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left"/>
        <w:textAlignment w:val="auto"/>
        <w:rPr>
          <w:rFonts w:hint="default" w:ascii="Times New Roman" w:hAnsi="Times New Roman" w:eastAsia="方正仿宋_GBK" w:cs="Times New Roman"/>
          <w:b/>
          <w:color w:val="auto"/>
          <w:sz w:val="32"/>
          <w:szCs w:val="32"/>
          <w:lang w:eastAsia="zh-CN"/>
        </w:rPr>
      </w:pPr>
      <w:r>
        <w:rPr>
          <w:rFonts w:hint="default" w:ascii="Times New Roman" w:hAnsi="Times New Roman" w:eastAsia="方正仿宋_GBK" w:cs="Times New Roman"/>
          <w:b/>
          <w:color w:val="auto"/>
          <w:sz w:val="32"/>
          <w:szCs w:val="32"/>
        </w:rPr>
        <w:t>附件</w:t>
      </w:r>
      <w:r>
        <w:rPr>
          <w:rFonts w:hint="default" w:ascii="Times New Roman" w:hAnsi="Times New Roman" w:eastAsia="方正仿宋_GBK" w:cs="Times New Roman"/>
          <w:b/>
          <w:color w:val="auto"/>
          <w:sz w:val="32"/>
          <w:szCs w:val="32"/>
          <w:lang w:val="en-US" w:eastAsia="zh-CN"/>
        </w:rPr>
        <w:t>1</w:t>
      </w:r>
    </w:p>
    <w:p>
      <w:pPr>
        <w:keepNext w:val="0"/>
        <w:keepLines w:val="0"/>
        <w:pageBreakBefore w:val="0"/>
        <w:widowControl w:val="0"/>
        <w:suppressAutoHyphens/>
        <w:kinsoku/>
        <w:wordWrap/>
        <w:overflowPunct/>
        <w:topLinePunct w:val="0"/>
        <w:autoSpaceDE/>
        <w:autoSpaceDN/>
        <w:bidi w:val="0"/>
        <w:adjustRightInd w:val="0"/>
        <w:snapToGrid w:val="0"/>
        <w:spacing w:after="157" w:afterLines="50" w:line="560" w:lineRule="exact"/>
        <w:jc w:val="center"/>
        <w:textAlignment w:val="auto"/>
        <w:rPr>
          <w:rFonts w:hint="default" w:ascii="Times New Roman" w:hAnsi="Times New Roman" w:eastAsia="方正小标宋_GBK" w:cs="Times New Roman"/>
        </w:rPr>
      </w:pPr>
      <w:r>
        <w:rPr>
          <w:rFonts w:hint="default" w:ascii="Times New Roman" w:hAnsi="Times New Roman" w:eastAsia="方正小标宋_GBK" w:cs="Times New Roman"/>
          <w:color w:val="auto"/>
          <w:sz w:val="44"/>
          <w:szCs w:val="44"/>
          <w:lang w:eastAsia="zh-CN"/>
        </w:rPr>
        <w:t>部分不合格</w:t>
      </w:r>
      <w:r>
        <w:rPr>
          <w:rFonts w:hint="default" w:ascii="Times New Roman" w:hAnsi="Times New Roman" w:eastAsia="方正小标宋_GBK" w:cs="Times New Roman"/>
          <w:color w:val="auto"/>
          <w:sz w:val="44"/>
          <w:szCs w:val="44"/>
        </w:rPr>
        <w:t>项目的</w:t>
      </w:r>
      <w:r>
        <w:rPr>
          <w:rFonts w:hint="default" w:ascii="Times New Roman" w:hAnsi="Times New Roman" w:eastAsia="方正小标宋_GBK" w:cs="Times New Roman"/>
          <w:color w:val="auto"/>
          <w:sz w:val="44"/>
          <w:szCs w:val="44"/>
          <w:lang w:eastAsia="zh-CN"/>
        </w:rPr>
        <w:t>小知识</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恩诺沙星</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恩诺沙星属第三代喹诺酮类药物，是一类人工合成的广谱抗菌药，用于治疗动物的皮肤感染、呼吸道感染等，是动物专属用药。长期食用恩诺沙星超标的食品，可能导致在人体中蓄积，进而对人体机能产生危害，还可能使人体产生耐药性菌株。恩诺沙星超标的原因，可能是在动物养殖过程中为快速控制疫病，违规加大用药量或不遵守休药期规定，致使产品上市销售时的药物残留量超标</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啶虫脒</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啶虫脒是一种烟碱类杀虫剂，具有触杀、胃毒和内吸作用，对菜蚜等有较好防效。少量的残留不会引起人体急性中毒，但长期食用啶虫脒超标的食品，对人体健康可能有一定影响。啶虫脒残留量超标的原因，可能是为快速控制虫害，加大用药量或未遵守采摘间隔期规定，致使上市销售的产品中残留量超标。</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酸价（以脂肪计）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酸价，又称酸值，主要反映食品中的油脂酸败程度。酸价超标会导致食品有哈喇味，超标严重时所产生的醛、酮、酸会破坏脂溶性维生素，导致肠胃不适。酸价（以脂肪计）检测值超标的原因，可能是企业原料采购把关不严，也可能是生产工艺不达标，还可能与产品储藏条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过氧化值（以脂肪计）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过氧化值主要反映油脂的被氧化程度，是油脂酸败的早期指标。食用过氧化值超标的食品一般不会对人体健康造成损害，但长期食用严重超标的食品可能导致肠胃不适、腹泻等。过氧化值（以脂肪计）超标的原因，可能是原料中的脂肪已经被氧化，也可能与产品储存条件控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噻虫胺</w:t>
      </w:r>
    </w:p>
    <w:p>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kern w:val="2"/>
          <w:sz w:val="32"/>
          <w:szCs w:val="32"/>
          <w:lang w:val="en-US" w:eastAsia="zh-CN" w:bidi="ar-SA"/>
        </w:rPr>
        <w:t>噻虫胺属新烟碱类杀虫剂，具有内吸性、触杀和胃毒作用，少量的残留不会引起人体急性中毒，但长期食用噻虫胺超标的食品，对人体健康可能有一定影响。噻虫胺残留量超标的原因，可能是种植户为快速控制虫害，加大用药量或未遵守采摘间隔期规定，致使上市销售的产品中残留量超标。</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霉菌</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霉菌是评价食品卫生质量的指示性指标。食品中霉菌数是指食品检样经过处理，在一定条件下培养后，计数所得1g或1mL检样中所形成的霉菌菌落数。如果食品中的霉菌严重超标，将会破坏食品的营养成分，使食品失去食用价值，还可能产生霉菌毒素；长期食用霉菌超标的食品，可能会危害人体健康。霉菌数超标的原因，可能是原料或包装材料受到霉菌污染，也可能是产品在生产加工过程中卫生条件控制不到位，还可能与产品储运条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大肠菌群</w:t>
      </w:r>
    </w:p>
    <w:p>
      <w:pPr>
        <w:keepNext w:val="0"/>
        <w:keepLines w:val="0"/>
        <w:pageBreakBefore w:val="0"/>
        <w:widowControl w:val="0"/>
        <w:numPr>
          <w:ilvl w:val="0"/>
          <w:numId w:val="0"/>
        </w:numPr>
        <w:kinsoku/>
        <w:wordWrap/>
        <w:overflowPunct/>
        <w:topLinePunct w:val="0"/>
        <w:autoSpaceDE/>
        <w:autoSpaceDN/>
        <w:bidi w:val="0"/>
        <w:adjustRightInd/>
        <w:snapToGrid/>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大肠菌群是国内外通用的食品污染常用指示菌。食品及食品相关产品中检出大肠菌群，存在被致病菌（如沙门氏菌、志贺氏菌、致病性大肠杆菌）污染的风险。《食品安全国家标准 消毒餐（饮）具》（GB 14934-2016）中规定，餐（饮）具中大肠菌群应不得检出。餐（饮）具中检出大肠菌群的原因，可能是产品消毒方式不符合要求，清洗消毒不彻底未达到消毒灭菌效果，也有可能是产品经消毒后存放条件不当或操作不规范而被二次污染造成的。</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铝的残留量</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以即食海蜇中Al计</w:t>
      </w:r>
      <w:r>
        <w:rPr>
          <w:rFonts w:hint="eastAsia" w:ascii="Times New Roman" w:hAnsi="Times New Roman" w:eastAsia="方正黑体_GBK"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海蜇加工过程需要使用大量的盐和明矾（硫酸铝钾）盐渍新鲜海蜇，使其大量脱水而成，同时起到防止海蜇腐烂的作用。含铝食品添加剂按标准使用不会对健康造成危害，但长期食用铝超标的食品会导致运动和学习记忆能力下降，影响儿童智力发育。</w:t>
      </w:r>
      <w:r>
        <w:rPr>
          <w:rFonts w:hint="eastAsia" w:ascii="Times New Roman" w:hAnsi="Times New Roman" w:eastAsia="方正仿宋_GBK" w:cs="Times New Roman"/>
          <w:kern w:val="2"/>
          <w:sz w:val="32"/>
          <w:szCs w:val="32"/>
          <w:lang w:val="en-US" w:eastAsia="zh-CN" w:bidi="ar-SA"/>
        </w:rPr>
        <w:t>海蜇产品中</w:t>
      </w:r>
      <w:r>
        <w:rPr>
          <w:rFonts w:hint="default" w:ascii="Times New Roman" w:hAnsi="Times New Roman" w:eastAsia="方正仿宋_GBK" w:cs="Times New Roman"/>
          <w:kern w:val="2"/>
          <w:sz w:val="32"/>
          <w:szCs w:val="32"/>
          <w:lang w:val="en-US" w:eastAsia="zh-CN" w:bidi="ar-SA"/>
        </w:rPr>
        <w:t>铝的残留量超标的原因，可能是企业在生产加工过程中未严格按照</w:t>
      </w:r>
      <w:r>
        <w:rPr>
          <w:rFonts w:hint="eastAsia" w:ascii="Times New Roman" w:hAnsi="Times New Roman" w:eastAsia="方正仿宋_GBK" w:cs="Times New Roman"/>
          <w:kern w:val="2"/>
          <w:sz w:val="32"/>
          <w:szCs w:val="32"/>
          <w:lang w:val="en-US" w:eastAsia="zh-CN" w:bidi="ar-SA"/>
        </w:rPr>
        <w:t>国家标准要求使用</w:t>
      </w:r>
      <w:r>
        <w:rPr>
          <w:rFonts w:hint="default" w:ascii="Times New Roman" w:hAnsi="Times New Roman" w:eastAsia="方正仿宋_GBK" w:cs="Times New Roman"/>
          <w:kern w:val="2"/>
          <w:sz w:val="32"/>
          <w:szCs w:val="32"/>
          <w:lang w:val="en-US" w:eastAsia="zh-CN" w:bidi="ar-SA"/>
        </w:rPr>
        <w:t>含铝食品添加剂。</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阴离子合成洗涤剂（以十二烷基苯磺酸钠计）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阴离子合成洗涤剂，即我们日常生活中经常用到的洗衣粉、洗洁精、洗衣液、肥皂等洗涤剂的主要成分，其主要成分十二烷基磺酸钠，是一种低毒物质，在消毒企业中广泛使用。《食品安全国家标准 消毒餐（饮）具》（GB 14934-2016）中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镉</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以Cd计</w:t>
      </w:r>
      <w:r>
        <w:rPr>
          <w:rFonts w:hint="eastAsia" w:ascii="Times New Roman" w:hAnsi="Times New Roman" w:eastAsia="方正黑体_GBK"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镉是一种蓄积性的重金属元素，可通过食物链进入人体。长期食用镉超标的食品，可能会对人体肾脏和肝脏造成损害，还会影响免疫系统，甚至可能对儿童高级神经活动有损害。镉超标的原因，可能是生长过程中富集环境中的镉元素所致。</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sz w:val="32"/>
          <w:szCs w:val="32"/>
          <w:lang w:val="en-US" w:eastAsia="zh-CN"/>
        </w:rPr>
      </w:pPr>
      <w:bookmarkStart w:id="0" w:name="_GoBack"/>
      <w:bookmarkEnd w:id="0"/>
    </w:p>
    <w:p>
      <w:pPr>
        <w:keepNext w:val="0"/>
        <w:keepLines w:val="0"/>
        <w:pageBreakBefore w:val="0"/>
        <w:widowControl w:val="0"/>
        <w:kinsoku/>
        <w:wordWrap/>
        <w:overflowPunct/>
        <w:topLinePunct w:val="0"/>
        <w:autoSpaceDE/>
        <w:autoSpaceDN/>
        <w:bidi w:val="0"/>
        <w:spacing w:line="582" w:lineRule="exact"/>
        <w:jc w:val="both"/>
        <w:textAlignment w:val="auto"/>
        <w:rPr>
          <w:rFonts w:hint="default" w:ascii="Times New Roman" w:hAnsi="Times New Roman" w:eastAsia="方正仿宋_GBK"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1" w:fontKey="{65523F76-1679-4855-B3F2-093690E518C1}"/>
  </w:font>
  <w:font w:name="方正小标宋_GBK">
    <w:panose1 w:val="03000509000000000000"/>
    <w:charset w:val="86"/>
    <w:family w:val="auto"/>
    <w:pitch w:val="default"/>
    <w:sig w:usb0="00000001" w:usb1="080E0000" w:usb2="00000000" w:usb3="00000000" w:csb0="00040000" w:csb1="00000000"/>
    <w:embedRegular r:id="rId2" w:fontKey="{67177323-03D8-4489-905B-74B198DE0792}"/>
  </w:font>
  <w:font w:name="方正黑体_GBK">
    <w:panose1 w:val="03000509000000000000"/>
    <w:charset w:val="86"/>
    <w:family w:val="script"/>
    <w:pitch w:val="default"/>
    <w:sig w:usb0="00000001" w:usb1="080E0000" w:usb2="00000000" w:usb3="00000000" w:csb0="00040000" w:csb1="00000000"/>
    <w:embedRegular r:id="rId3" w:fontKey="{AB5DDD55-7CBE-489E-948B-A3FC3511C7D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53BD6"/>
    <w:multiLevelType w:val="singleLevel"/>
    <w:tmpl w:val="72253BD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1ZTdhOGM0ZjlmMzlhZjAyNDQ3NGMzNzZkYzIwN2YifQ=="/>
  </w:docVars>
  <w:rsids>
    <w:rsidRoot w:val="00507955"/>
    <w:rsid w:val="00004AF7"/>
    <w:rsid w:val="0001200F"/>
    <w:rsid w:val="00093CF5"/>
    <w:rsid w:val="000A6B95"/>
    <w:rsid w:val="000F3898"/>
    <w:rsid w:val="00115004"/>
    <w:rsid w:val="0012314B"/>
    <w:rsid w:val="00123E64"/>
    <w:rsid w:val="00127EED"/>
    <w:rsid w:val="0016663F"/>
    <w:rsid w:val="001902B4"/>
    <w:rsid w:val="003315E0"/>
    <w:rsid w:val="00337EED"/>
    <w:rsid w:val="00345260"/>
    <w:rsid w:val="00352572"/>
    <w:rsid w:val="003D2E81"/>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D0233"/>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25B25"/>
    <w:rsid w:val="00A56708"/>
    <w:rsid w:val="00A73159"/>
    <w:rsid w:val="00A91A30"/>
    <w:rsid w:val="00A963A9"/>
    <w:rsid w:val="00AC5197"/>
    <w:rsid w:val="00AE45B8"/>
    <w:rsid w:val="00AE7483"/>
    <w:rsid w:val="00AF442F"/>
    <w:rsid w:val="00B00D41"/>
    <w:rsid w:val="00BA1E23"/>
    <w:rsid w:val="00BF6851"/>
    <w:rsid w:val="00C14A0A"/>
    <w:rsid w:val="00C74245"/>
    <w:rsid w:val="00C904C0"/>
    <w:rsid w:val="00C93814"/>
    <w:rsid w:val="00CC2B2E"/>
    <w:rsid w:val="00D854CA"/>
    <w:rsid w:val="00DB42CD"/>
    <w:rsid w:val="00EB080C"/>
    <w:rsid w:val="00EB6150"/>
    <w:rsid w:val="00EC0E42"/>
    <w:rsid w:val="00ED73BA"/>
    <w:rsid w:val="00EE180D"/>
    <w:rsid w:val="00F66EA7"/>
    <w:rsid w:val="00F6775F"/>
    <w:rsid w:val="00F71F33"/>
    <w:rsid w:val="00F77CAB"/>
    <w:rsid w:val="01115B19"/>
    <w:rsid w:val="01203071"/>
    <w:rsid w:val="01633E9B"/>
    <w:rsid w:val="019F1704"/>
    <w:rsid w:val="01B24259"/>
    <w:rsid w:val="01BF015D"/>
    <w:rsid w:val="01C70112"/>
    <w:rsid w:val="01E42267"/>
    <w:rsid w:val="02317036"/>
    <w:rsid w:val="025F567B"/>
    <w:rsid w:val="0273010D"/>
    <w:rsid w:val="02E356B2"/>
    <w:rsid w:val="02E93BB4"/>
    <w:rsid w:val="031211BD"/>
    <w:rsid w:val="03D42E2E"/>
    <w:rsid w:val="03D90444"/>
    <w:rsid w:val="044319E6"/>
    <w:rsid w:val="04447FB3"/>
    <w:rsid w:val="04645479"/>
    <w:rsid w:val="04700B77"/>
    <w:rsid w:val="04A01318"/>
    <w:rsid w:val="04B94B14"/>
    <w:rsid w:val="04D81A7C"/>
    <w:rsid w:val="051C4A8C"/>
    <w:rsid w:val="052B2F14"/>
    <w:rsid w:val="05B075F0"/>
    <w:rsid w:val="05C313AC"/>
    <w:rsid w:val="06291A17"/>
    <w:rsid w:val="0663432D"/>
    <w:rsid w:val="069F7878"/>
    <w:rsid w:val="07045B05"/>
    <w:rsid w:val="072F6604"/>
    <w:rsid w:val="07503655"/>
    <w:rsid w:val="07794E4B"/>
    <w:rsid w:val="07DE427B"/>
    <w:rsid w:val="07E8334B"/>
    <w:rsid w:val="07F56D3B"/>
    <w:rsid w:val="07FD79D6"/>
    <w:rsid w:val="085A706A"/>
    <w:rsid w:val="094C6861"/>
    <w:rsid w:val="09613572"/>
    <w:rsid w:val="098168D4"/>
    <w:rsid w:val="09B97CE3"/>
    <w:rsid w:val="09C474A0"/>
    <w:rsid w:val="09E0572E"/>
    <w:rsid w:val="0A093889"/>
    <w:rsid w:val="0A4011CE"/>
    <w:rsid w:val="0AA413E9"/>
    <w:rsid w:val="0AF1686F"/>
    <w:rsid w:val="0B140ABA"/>
    <w:rsid w:val="0B1C7DDA"/>
    <w:rsid w:val="0B443F79"/>
    <w:rsid w:val="0B505CFE"/>
    <w:rsid w:val="0B8152BA"/>
    <w:rsid w:val="0BE060AB"/>
    <w:rsid w:val="0C0B1D8D"/>
    <w:rsid w:val="0C336D77"/>
    <w:rsid w:val="0C645D0A"/>
    <w:rsid w:val="0C653200"/>
    <w:rsid w:val="0C705556"/>
    <w:rsid w:val="0CCE6341"/>
    <w:rsid w:val="0CED50AF"/>
    <w:rsid w:val="0CF4009D"/>
    <w:rsid w:val="0D0346C0"/>
    <w:rsid w:val="0D240982"/>
    <w:rsid w:val="0D330BC5"/>
    <w:rsid w:val="0D374F84"/>
    <w:rsid w:val="0D4279C5"/>
    <w:rsid w:val="0D5527DD"/>
    <w:rsid w:val="0D6671EC"/>
    <w:rsid w:val="0D852F3F"/>
    <w:rsid w:val="0D9131C0"/>
    <w:rsid w:val="0D9F6D42"/>
    <w:rsid w:val="0DA9532B"/>
    <w:rsid w:val="0DC00151"/>
    <w:rsid w:val="0DC06934"/>
    <w:rsid w:val="0DCF4740"/>
    <w:rsid w:val="0DE12CCF"/>
    <w:rsid w:val="0DE43D03"/>
    <w:rsid w:val="0E15476E"/>
    <w:rsid w:val="0E284B04"/>
    <w:rsid w:val="0E7F130A"/>
    <w:rsid w:val="0EC12409"/>
    <w:rsid w:val="0EC23194"/>
    <w:rsid w:val="0EDA4C9B"/>
    <w:rsid w:val="0F056371"/>
    <w:rsid w:val="0F6F1FC8"/>
    <w:rsid w:val="0F751D38"/>
    <w:rsid w:val="0F767DEB"/>
    <w:rsid w:val="0F8C7D12"/>
    <w:rsid w:val="0F8E03D8"/>
    <w:rsid w:val="0FA90066"/>
    <w:rsid w:val="0FC01C62"/>
    <w:rsid w:val="0FD3043D"/>
    <w:rsid w:val="102D265B"/>
    <w:rsid w:val="1034205B"/>
    <w:rsid w:val="104362FC"/>
    <w:rsid w:val="10594204"/>
    <w:rsid w:val="107C1AA5"/>
    <w:rsid w:val="108E756F"/>
    <w:rsid w:val="10BE50EE"/>
    <w:rsid w:val="11081FC8"/>
    <w:rsid w:val="111979B7"/>
    <w:rsid w:val="1163049F"/>
    <w:rsid w:val="11953548"/>
    <w:rsid w:val="11E03822"/>
    <w:rsid w:val="11F95E33"/>
    <w:rsid w:val="1209400F"/>
    <w:rsid w:val="120F06E7"/>
    <w:rsid w:val="121C431D"/>
    <w:rsid w:val="12245890"/>
    <w:rsid w:val="12477249"/>
    <w:rsid w:val="12724255"/>
    <w:rsid w:val="12F708C4"/>
    <w:rsid w:val="13C00084"/>
    <w:rsid w:val="13C056FE"/>
    <w:rsid w:val="13CA1B57"/>
    <w:rsid w:val="14186D67"/>
    <w:rsid w:val="14A259BC"/>
    <w:rsid w:val="14C00E3B"/>
    <w:rsid w:val="14FB2159"/>
    <w:rsid w:val="152B4E90"/>
    <w:rsid w:val="153E37EC"/>
    <w:rsid w:val="155E31D5"/>
    <w:rsid w:val="15F30177"/>
    <w:rsid w:val="1639433D"/>
    <w:rsid w:val="164271B3"/>
    <w:rsid w:val="16460C89"/>
    <w:rsid w:val="165079F2"/>
    <w:rsid w:val="169C66E0"/>
    <w:rsid w:val="16C74C86"/>
    <w:rsid w:val="16CC5D75"/>
    <w:rsid w:val="16E15A77"/>
    <w:rsid w:val="16E72228"/>
    <w:rsid w:val="16F70EB5"/>
    <w:rsid w:val="16FB4C9A"/>
    <w:rsid w:val="17062CF0"/>
    <w:rsid w:val="17103D25"/>
    <w:rsid w:val="172A0F96"/>
    <w:rsid w:val="1771100E"/>
    <w:rsid w:val="177135B6"/>
    <w:rsid w:val="17B40389"/>
    <w:rsid w:val="17BC2306"/>
    <w:rsid w:val="17D11706"/>
    <w:rsid w:val="180E78CB"/>
    <w:rsid w:val="18165D76"/>
    <w:rsid w:val="18737BB6"/>
    <w:rsid w:val="187D413F"/>
    <w:rsid w:val="18915CCD"/>
    <w:rsid w:val="18A70A90"/>
    <w:rsid w:val="18B93A69"/>
    <w:rsid w:val="18C64FE3"/>
    <w:rsid w:val="18CE1A06"/>
    <w:rsid w:val="192B2350"/>
    <w:rsid w:val="19580406"/>
    <w:rsid w:val="195B1BCF"/>
    <w:rsid w:val="19B337B9"/>
    <w:rsid w:val="19CC2CCF"/>
    <w:rsid w:val="19D1085A"/>
    <w:rsid w:val="1A141D7E"/>
    <w:rsid w:val="1A6251F7"/>
    <w:rsid w:val="1A6F1CDF"/>
    <w:rsid w:val="1A8D7F9B"/>
    <w:rsid w:val="1ACE2642"/>
    <w:rsid w:val="1B0616C5"/>
    <w:rsid w:val="1B2E7F49"/>
    <w:rsid w:val="1B6129EE"/>
    <w:rsid w:val="1B6B4652"/>
    <w:rsid w:val="1B9D6032"/>
    <w:rsid w:val="1BAD4A7C"/>
    <w:rsid w:val="1BB04214"/>
    <w:rsid w:val="1BB27AA1"/>
    <w:rsid w:val="1BCE26FC"/>
    <w:rsid w:val="1C034EA6"/>
    <w:rsid w:val="1C0C6615"/>
    <w:rsid w:val="1C157453"/>
    <w:rsid w:val="1C1845BD"/>
    <w:rsid w:val="1C296277"/>
    <w:rsid w:val="1C3017A2"/>
    <w:rsid w:val="1C373C94"/>
    <w:rsid w:val="1C412D60"/>
    <w:rsid w:val="1C560F60"/>
    <w:rsid w:val="1CB27E9B"/>
    <w:rsid w:val="1CEF0EF8"/>
    <w:rsid w:val="1D35236A"/>
    <w:rsid w:val="1D512773"/>
    <w:rsid w:val="1D533B55"/>
    <w:rsid w:val="1D582E89"/>
    <w:rsid w:val="1DAD3FFF"/>
    <w:rsid w:val="1DF715C1"/>
    <w:rsid w:val="1DFB2E71"/>
    <w:rsid w:val="1DFF41B9"/>
    <w:rsid w:val="1E303662"/>
    <w:rsid w:val="1E3131DF"/>
    <w:rsid w:val="1E3657D8"/>
    <w:rsid w:val="1E5D7678"/>
    <w:rsid w:val="1E9B32CF"/>
    <w:rsid w:val="1EC264B5"/>
    <w:rsid w:val="1ED03C27"/>
    <w:rsid w:val="1EDD4E34"/>
    <w:rsid w:val="1F330EF8"/>
    <w:rsid w:val="20304A05"/>
    <w:rsid w:val="204C5B97"/>
    <w:rsid w:val="2050225E"/>
    <w:rsid w:val="205E4764"/>
    <w:rsid w:val="207F2166"/>
    <w:rsid w:val="209A4459"/>
    <w:rsid w:val="209E7837"/>
    <w:rsid w:val="20BB55D5"/>
    <w:rsid w:val="20D77BAC"/>
    <w:rsid w:val="20DD5D1B"/>
    <w:rsid w:val="218B0C0A"/>
    <w:rsid w:val="21EF72E6"/>
    <w:rsid w:val="220B26C8"/>
    <w:rsid w:val="224D6ADB"/>
    <w:rsid w:val="227B2998"/>
    <w:rsid w:val="22940380"/>
    <w:rsid w:val="22A141AA"/>
    <w:rsid w:val="22AB4EE5"/>
    <w:rsid w:val="22AC0867"/>
    <w:rsid w:val="22BF0461"/>
    <w:rsid w:val="22CE3412"/>
    <w:rsid w:val="22DF1FFB"/>
    <w:rsid w:val="2349105C"/>
    <w:rsid w:val="23700878"/>
    <w:rsid w:val="239D0E6B"/>
    <w:rsid w:val="23D20365"/>
    <w:rsid w:val="245834F6"/>
    <w:rsid w:val="248F4E23"/>
    <w:rsid w:val="24B573DE"/>
    <w:rsid w:val="251138C5"/>
    <w:rsid w:val="252F47BE"/>
    <w:rsid w:val="25481A61"/>
    <w:rsid w:val="25915938"/>
    <w:rsid w:val="25A92365"/>
    <w:rsid w:val="25D23737"/>
    <w:rsid w:val="261F7110"/>
    <w:rsid w:val="26797B39"/>
    <w:rsid w:val="268048E5"/>
    <w:rsid w:val="268C2746"/>
    <w:rsid w:val="26A0668D"/>
    <w:rsid w:val="26A237B5"/>
    <w:rsid w:val="26AB6C21"/>
    <w:rsid w:val="26AB75C6"/>
    <w:rsid w:val="26DF3697"/>
    <w:rsid w:val="27332D86"/>
    <w:rsid w:val="2762237B"/>
    <w:rsid w:val="27727CA4"/>
    <w:rsid w:val="27B64245"/>
    <w:rsid w:val="27CE703E"/>
    <w:rsid w:val="27F74C72"/>
    <w:rsid w:val="28600ED5"/>
    <w:rsid w:val="28B77FCD"/>
    <w:rsid w:val="28B94130"/>
    <w:rsid w:val="28E51ADB"/>
    <w:rsid w:val="290E4770"/>
    <w:rsid w:val="293164A9"/>
    <w:rsid w:val="29564292"/>
    <w:rsid w:val="2A066B4A"/>
    <w:rsid w:val="2A0B7225"/>
    <w:rsid w:val="2A0F4184"/>
    <w:rsid w:val="2A14107F"/>
    <w:rsid w:val="2A5979A0"/>
    <w:rsid w:val="2AB22B74"/>
    <w:rsid w:val="2ABC1DA2"/>
    <w:rsid w:val="2AC41CC9"/>
    <w:rsid w:val="2B1206C2"/>
    <w:rsid w:val="2B4104F9"/>
    <w:rsid w:val="2B631F9F"/>
    <w:rsid w:val="2B8C00D9"/>
    <w:rsid w:val="2B9D3789"/>
    <w:rsid w:val="2BAA5F79"/>
    <w:rsid w:val="2BFC5133"/>
    <w:rsid w:val="2C243C54"/>
    <w:rsid w:val="2C3944AE"/>
    <w:rsid w:val="2C414036"/>
    <w:rsid w:val="2C4D06CD"/>
    <w:rsid w:val="2CE550C6"/>
    <w:rsid w:val="2D1623D7"/>
    <w:rsid w:val="2D182543"/>
    <w:rsid w:val="2D351E89"/>
    <w:rsid w:val="2D486857"/>
    <w:rsid w:val="2D4C5940"/>
    <w:rsid w:val="2D7D65C0"/>
    <w:rsid w:val="2DDE64D3"/>
    <w:rsid w:val="2E255EB0"/>
    <w:rsid w:val="2E4E3913"/>
    <w:rsid w:val="2ECE6548"/>
    <w:rsid w:val="2ED22E2E"/>
    <w:rsid w:val="2EE02088"/>
    <w:rsid w:val="2EEE4150"/>
    <w:rsid w:val="2F026C43"/>
    <w:rsid w:val="2F122114"/>
    <w:rsid w:val="2F192827"/>
    <w:rsid w:val="2F6C5736"/>
    <w:rsid w:val="2F7736F3"/>
    <w:rsid w:val="2F8746A4"/>
    <w:rsid w:val="2F9200D3"/>
    <w:rsid w:val="2FB27C17"/>
    <w:rsid w:val="2FE04785"/>
    <w:rsid w:val="30006BD5"/>
    <w:rsid w:val="3036111F"/>
    <w:rsid w:val="307B49FA"/>
    <w:rsid w:val="308F2D23"/>
    <w:rsid w:val="30C52F74"/>
    <w:rsid w:val="30C95219"/>
    <w:rsid w:val="30DB3EC4"/>
    <w:rsid w:val="31166DB0"/>
    <w:rsid w:val="31390AFB"/>
    <w:rsid w:val="314423A4"/>
    <w:rsid w:val="316215FE"/>
    <w:rsid w:val="31727237"/>
    <w:rsid w:val="31750EFD"/>
    <w:rsid w:val="31E4442C"/>
    <w:rsid w:val="31F75EEE"/>
    <w:rsid w:val="320944EF"/>
    <w:rsid w:val="32333292"/>
    <w:rsid w:val="32671426"/>
    <w:rsid w:val="326A386A"/>
    <w:rsid w:val="327A4A98"/>
    <w:rsid w:val="32B12BD0"/>
    <w:rsid w:val="32D17C89"/>
    <w:rsid w:val="32D61C27"/>
    <w:rsid w:val="32D70A63"/>
    <w:rsid w:val="32E60EA2"/>
    <w:rsid w:val="32E721E8"/>
    <w:rsid w:val="330E33B7"/>
    <w:rsid w:val="331427D5"/>
    <w:rsid w:val="3340022C"/>
    <w:rsid w:val="337F4F63"/>
    <w:rsid w:val="3384632B"/>
    <w:rsid w:val="339B6127"/>
    <w:rsid w:val="33A308EA"/>
    <w:rsid w:val="33DF5AB7"/>
    <w:rsid w:val="341474A9"/>
    <w:rsid w:val="34A823F0"/>
    <w:rsid w:val="34DF0332"/>
    <w:rsid w:val="34F83D19"/>
    <w:rsid w:val="351C625F"/>
    <w:rsid w:val="3522139B"/>
    <w:rsid w:val="356E280A"/>
    <w:rsid w:val="35A6663D"/>
    <w:rsid w:val="35C0043A"/>
    <w:rsid w:val="35F429BE"/>
    <w:rsid w:val="361433DA"/>
    <w:rsid w:val="3640409C"/>
    <w:rsid w:val="36731FE9"/>
    <w:rsid w:val="367B7D6F"/>
    <w:rsid w:val="367D6C5C"/>
    <w:rsid w:val="36970865"/>
    <w:rsid w:val="36D54881"/>
    <w:rsid w:val="36DA2B1D"/>
    <w:rsid w:val="372155B4"/>
    <w:rsid w:val="37246F64"/>
    <w:rsid w:val="373D426B"/>
    <w:rsid w:val="375C193B"/>
    <w:rsid w:val="376527A3"/>
    <w:rsid w:val="3780410B"/>
    <w:rsid w:val="37975EBC"/>
    <w:rsid w:val="37980617"/>
    <w:rsid w:val="379C3F4B"/>
    <w:rsid w:val="37D8062F"/>
    <w:rsid w:val="37E550D1"/>
    <w:rsid w:val="37EF1A09"/>
    <w:rsid w:val="37F96A05"/>
    <w:rsid w:val="37FB6222"/>
    <w:rsid w:val="383060A2"/>
    <w:rsid w:val="384B29B7"/>
    <w:rsid w:val="385201EA"/>
    <w:rsid w:val="38622181"/>
    <w:rsid w:val="38642EE5"/>
    <w:rsid w:val="389D6932"/>
    <w:rsid w:val="38B85D39"/>
    <w:rsid w:val="38E057F5"/>
    <w:rsid w:val="39247B4C"/>
    <w:rsid w:val="39666407"/>
    <w:rsid w:val="39A57DA5"/>
    <w:rsid w:val="39AF2A0A"/>
    <w:rsid w:val="39E66244"/>
    <w:rsid w:val="3A036CB2"/>
    <w:rsid w:val="3A4E210D"/>
    <w:rsid w:val="3A5A6063"/>
    <w:rsid w:val="3A937552"/>
    <w:rsid w:val="3AA80595"/>
    <w:rsid w:val="3AA9213C"/>
    <w:rsid w:val="3AE74B3F"/>
    <w:rsid w:val="3B130EC7"/>
    <w:rsid w:val="3B200480"/>
    <w:rsid w:val="3B516615"/>
    <w:rsid w:val="3B6949B8"/>
    <w:rsid w:val="3B6A5780"/>
    <w:rsid w:val="3B8227AD"/>
    <w:rsid w:val="3B932D55"/>
    <w:rsid w:val="3BC21DE2"/>
    <w:rsid w:val="3BD97ED3"/>
    <w:rsid w:val="3BF2101A"/>
    <w:rsid w:val="3C07791D"/>
    <w:rsid w:val="3C240FC3"/>
    <w:rsid w:val="3C3A0C88"/>
    <w:rsid w:val="3C3A6FCB"/>
    <w:rsid w:val="3C431019"/>
    <w:rsid w:val="3C487939"/>
    <w:rsid w:val="3C52405A"/>
    <w:rsid w:val="3C6B7ACC"/>
    <w:rsid w:val="3C87360C"/>
    <w:rsid w:val="3CFA15AD"/>
    <w:rsid w:val="3CFB6670"/>
    <w:rsid w:val="3D2B24EF"/>
    <w:rsid w:val="3D4B7111"/>
    <w:rsid w:val="3D4C05B8"/>
    <w:rsid w:val="3D625FAB"/>
    <w:rsid w:val="3D6763F2"/>
    <w:rsid w:val="3D7846F0"/>
    <w:rsid w:val="3D8F3232"/>
    <w:rsid w:val="3DDA184A"/>
    <w:rsid w:val="3E2223F7"/>
    <w:rsid w:val="3E3A3BD1"/>
    <w:rsid w:val="3E793D02"/>
    <w:rsid w:val="3E873B26"/>
    <w:rsid w:val="3E974FD9"/>
    <w:rsid w:val="3EF232A9"/>
    <w:rsid w:val="3F017794"/>
    <w:rsid w:val="3F116709"/>
    <w:rsid w:val="3F402B4A"/>
    <w:rsid w:val="3F944EF2"/>
    <w:rsid w:val="3FF27701"/>
    <w:rsid w:val="400A442B"/>
    <w:rsid w:val="40154B29"/>
    <w:rsid w:val="402204A1"/>
    <w:rsid w:val="40426335"/>
    <w:rsid w:val="404F47A1"/>
    <w:rsid w:val="40787187"/>
    <w:rsid w:val="40B56F5A"/>
    <w:rsid w:val="40B86FDC"/>
    <w:rsid w:val="40D0460A"/>
    <w:rsid w:val="40F91F4F"/>
    <w:rsid w:val="412171EE"/>
    <w:rsid w:val="41550B98"/>
    <w:rsid w:val="4167249D"/>
    <w:rsid w:val="41713EE3"/>
    <w:rsid w:val="41D76D12"/>
    <w:rsid w:val="41F25A6B"/>
    <w:rsid w:val="420E6C2D"/>
    <w:rsid w:val="421A38D6"/>
    <w:rsid w:val="421D53C4"/>
    <w:rsid w:val="4226071D"/>
    <w:rsid w:val="42324774"/>
    <w:rsid w:val="42400E64"/>
    <w:rsid w:val="425614E3"/>
    <w:rsid w:val="425665EF"/>
    <w:rsid w:val="425E5D24"/>
    <w:rsid w:val="426A0D65"/>
    <w:rsid w:val="42800EA9"/>
    <w:rsid w:val="43056584"/>
    <w:rsid w:val="43085A70"/>
    <w:rsid w:val="43842684"/>
    <w:rsid w:val="43A1468D"/>
    <w:rsid w:val="43C70ADF"/>
    <w:rsid w:val="44452751"/>
    <w:rsid w:val="444E2AAD"/>
    <w:rsid w:val="44953938"/>
    <w:rsid w:val="44B37BF4"/>
    <w:rsid w:val="44C53E2A"/>
    <w:rsid w:val="44CC6C2E"/>
    <w:rsid w:val="44F3240C"/>
    <w:rsid w:val="44F63D12"/>
    <w:rsid w:val="451602B5"/>
    <w:rsid w:val="456663CD"/>
    <w:rsid w:val="45670165"/>
    <w:rsid w:val="45B97969"/>
    <w:rsid w:val="45C25A1D"/>
    <w:rsid w:val="45DE2E69"/>
    <w:rsid w:val="46243376"/>
    <w:rsid w:val="4646138E"/>
    <w:rsid w:val="46766CA4"/>
    <w:rsid w:val="46832DB9"/>
    <w:rsid w:val="46FD2CD3"/>
    <w:rsid w:val="471B3FF5"/>
    <w:rsid w:val="472E6DAB"/>
    <w:rsid w:val="47365C71"/>
    <w:rsid w:val="47422110"/>
    <w:rsid w:val="47492C28"/>
    <w:rsid w:val="47F45416"/>
    <w:rsid w:val="483164C1"/>
    <w:rsid w:val="48D06DD8"/>
    <w:rsid w:val="48DD097C"/>
    <w:rsid w:val="48DD4659"/>
    <w:rsid w:val="48DF5182"/>
    <w:rsid w:val="48E04E0E"/>
    <w:rsid w:val="49044BE8"/>
    <w:rsid w:val="494214A7"/>
    <w:rsid w:val="495B184D"/>
    <w:rsid w:val="49697DDF"/>
    <w:rsid w:val="49B165E7"/>
    <w:rsid w:val="49CE49A7"/>
    <w:rsid w:val="49F27EF7"/>
    <w:rsid w:val="49F8212F"/>
    <w:rsid w:val="4A33564C"/>
    <w:rsid w:val="4A705AD3"/>
    <w:rsid w:val="4A765637"/>
    <w:rsid w:val="4A7C432F"/>
    <w:rsid w:val="4A92231F"/>
    <w:rsid w:val="4AF47F62"/>
    <w:rsid w:val="4B5049B4"/>
    <w:rsid w:val="4B58746D"/>
    <w:rsid w:val="4B8B35AB"/>
    <w:rsid w:val="4BA52986"/>
    <w:rsid w:val="4BC137FA"/>
    <w:rsid w:val="4BDC71CD"/>
    <w:rsid w:val="4C0F575D"/>
    <w:rsid w:val="4C297156"/>
    <w:rsid w:val="4C36294C"/>
    <w:rsid w:val="4CBD61AA"/>
    <w:rsid w:val="4CCB074B"/>
    <w:rsid w:val="4CD2481C"/>
    <w:rsid w:val="4CD90E06"/>
    <w:rsid w:val="4D513A8B"/>
    <w:rsid w:val="4D8A2EE5"/>
    <w:rsid w:val="4D9B4661"/>
    <w:rsid w:val="4DB36BDD"/>
    <w:rsid w:val="4E0722F0"/>
    <w:rsid w:val="4E0959B1"/>
    <w:rsid w:val="4E0B1BC2"/>
    <w:rsid w:val="4E4E3231"/>
    <w:rsid w:val="4E86492F"/>
    <w:rsid w:val="4E8D1B77"/>
    <w:rsid w:val="4EBF55C1"/>
    <w:rsid w:val="4EC26E4B"/>
    <w:rsid w:val="4EC70B92"/>
    <w:rsid w:val="4EED2BC8"/>
    <w:rsid w:val="4F501413"/>
    <w:rsid w:val="4F6F4D85"/>
    <w:rsid w:val="4F827E7B"/>
    <w:rsid w:val="4F932387"/>
    <w:rsid w:val="4FAB5F46"/>
    <w:rsid w:val="500F0A42"/>
    <w:rsid w:val="50163F73"/>
    <w:rsid w:val="50341765"/>
    <w:rsid w:val="504A437F"/>
    <w:rsid w:val="50565800"/>
    <w:rsid w:val="509B4D1B"/>
    <w:rsid w:val="50A968A6"/>
    <w:rsid w:val="50C17233"/>
    <w:rsid w:val="51063CEB"/>
    <w:rsid w:val="51142088"/>
    <w:rsid w:val="51431DF8"/>
    <w:rsid w:val="51896A13"/>
    <w:rsid w:val="51AA4038"/>
    <w:rsid w:val="51AF590D"/>
    <w:rsid w:val="51FD239C"/>
    <w:rsid w:val="523634E2"/>
    <w:rsid w:val="52524E89"/>
    <w:rsid w:val="52852700"/>
    <w:rsid w:val="52941F38"/>
    <w:rsid w:val="529C2E79"/>
    <w:rsid w:val="52A072C8"/>
    <w:rsid w:val="52A375FE"/>
    <w:rsid w:val="52A6769D"/>
    <w:rsid w:val="52AE78A0"/>
    <w:rsid w:val="5328051C"/>
    <w:rsid w:val="53343F5E"/>
    <w:rsid w:val="53545E36"/>
    <w:rsid w:val="53910666"/>
    <w:rsid w:val="53AF5E45"/>
    <w:rsid w:val="53C949B5"/>
    <w:rsid w:val="53DD4918"/>
    <w:rsid w:val="53E301FD"/>
    <w:rsid w:val="54046ABA"/>
    <w:rsid w:val="540550A1"/>
    <w:rsid w:val="54350FB2"/>
    <w:rsid w:val="5473169E"/>
    <w:rsid w:val="54C904D3"/>
    <w:rsid w:val="54EB6C0B"/>
    <w:rsid w:val="550115C8"/>
    <w:rsid w:val="55164621"/>
    <w:rsid w:val="551B76D4"/>
    <w:rsid w:val="552830AF"/>
    <w:rsid w:val="552D3FD0"/>
    <w:rsid w:val="553E0181"/>
    <w:rsid w:val="554D75AB"/>
    <w:rsid w:val="55515C48"/>
    <w:rsid w:val="5563713A"/>
    <w:rsid w:val="55713605"/>
    <w:rsid w:val="55AA499F"/>
    <w:rsid w:val="55BE0029"/>
    <w:rsid w:val="55CC40E6"/>
    <w:rsid w:val="55DA2475"/>
    <w:rsid w:val="55EA45B5"/>
    <w:rsid w:val="55FF4755"/>
    <w:rsid w:val="566F178F"/>
    <w:rsid w:val="568A6434"/>
    <w:rsid w:val="571959DC"/>
    <w:rsid w:val="574A05B2"/>
    <w:rsid w:val="57B15B24"/>
    <w:rsid w:val="57B72558"/>
    <w:rsid w:val="57F51EE0"/>
    <w:rsid w:val="583D6A55"/>
    <w:rsid w:val="586B72EF"/>
    <w:rsid w:val="58BF1D4C"/>
    <w:rsid w:val="58C32EDC"/>
    <w:rsid w:val="58C52A1E"/>
    <w:rsid w:val="58CC2052"/>
    <w:rsid w:val="58E93CFF"/>
    <w:rsid w:val="5900754B"/>
    <w:rsid w:val="591702CA"/>
    <w:rsid w:val="591F154C"/>
    <w:rsid w:val="59203A01"/>
    <w:rsid w:val="5975071C"/>
    <w:rsid w:val="599110D7"/>
    <w:rsid w:val="59A5289E"/>
    <w:rsid w:val="59A56ED4"/>
    <w:rsid w:val="59BC4885"/>
    <w:rsid w:val="5A4511BC"/>
    <w:rsid w:val="5A461B93"/>
    <w:rsid w:val="5A984AEF"/>
    <w:rsid w:val="5AC62645"/>
    <w:rsid w:val="5AF17BBB"/>
    <w:rsid w:val="5B3764EB"/>
    <w:rsid w:val="5B7200D7"/>
    <w:rsid w:val="5B7936AC"/>
    <w:rsid w:val="5B7A209D"/>
    <w:rsid w:val="5BA66C84"/>
    <w:rsid w:val="5BBC5BCE"/>
    <w:rsid w:val="5BBC5CE1"/>
    <w:rsid w:val="5BDC6E44"/>
    <w:rsid w:val="5C11169E"/>
    <w:rsid w:val="5C183F8A"/>
    <w:rsid w:val="5C6258A4"/>
    <w:rsid w:val="5C6607D4"/>
    <w:rsid w:val="5C7774FE"/>
    <w:rsid w:val="5C7A04A5"/>
    <w:rsid w:val="5C7F0ED1"/>
    <w:rsid w:val="5CAB061E"/>
    <w:rsid w:val="5CF357D6"/>
    <w:rsid w:val="5D520385"/>
    <w:rsid w:val="5D9B3838"/>
    <w:rsid w:val="5DA56542"/>
    <w:rsid w:val="5DAB4B17"/>
    <w:rsid w:val="5E086AD1"/>
    <w:rsid w:val="5E1C3364"/>
    <w:rsid w:val="5E3C6DCB"/>
    <w:rsid w:val="5E3D638B"/>
    <w:rsid w:val="5E435D5B"/>
    <w:rsid w:val="5E53007B"/>
    <w:rsid w:val="5E82604C"/>
    <w:rsid w:val="5E9F7D04"/>
    <w:rsid w:val="5EB3567B"/>
    <w:rsid w:val="5EE95FBE"/>
    <w:rsid w:val="5F5C0E82"/>
    <w:rsid w:val="5FAD5B82"/>
    <w:rsid w:val="5FB4017C"/>
    <w:rsid w:val="5FC04A10"/>
    <w:rsid w:val="5FF86B48"/>
    <w:rsid w:val="6009023D"/>
    <w:rsid w:val="601B6016"/>
    <w:rsid w:val="60283425"/>
    <w:rsid w:val="60C34F31"/>
    <w:rsid w:val="60D827A9"/>
    <w:rsid w:val="613A01D3"/>
    <w:rsid w:val="614C7731"/>
    <w:rsid w:val="61620493"/>
    <w:rsid w:val="616D5BEF"/>
    <w:rsid w:val="61C74D39"/>
    <w:rsid w:val="61E23583"/>
    <w:rsid w:val="61FC6E89"/>
    <w:rsid w:val="6207595E"/>
    <w:rsid w:val="62106968"/>
    <w:rsid w:val="62733EE5"/>
    <w:rsid w:val="62A23EF9"/>
    <w:rsid w:val="62BE0F25"/>
    <w:rsid w:val="62E64A8D"/>
    <w:rsid w:val="62EC4556"/>
    <w:rsid w:val="632C670F"/>
    <w:rsid w:val="634C3904"/>
    <w:rsid w:val="636E683C"/>
    <w:rsid w:val="637B6589"/>
    <w:rsid w:val="63BA086D"/>
    <w:rsid w:val="63E519B6"/>
    <w:rsid w:val="63E60C8E"/>
    <w:rsid w:val="645F7C77"/>
    <w:rsid w:val="648D5F82"/>
    <w:rsid w:val="648F5B34"/>
    <w:rsid w:val="64993547"/>
    <w:rsid w:val="64B14965"/>
    <w:rsid w:val="64BA3CE8"/>
    <w:rsid w:val="64FA2A94"/>
    <w:rsid w:val="65110BD0"/>
    <w:rsid w:val="652B171E"/>
    <w:rsid w:val="65660390"/>
    <w:rsid w:val="65861CC6"/>
    <w:rsid w:val="65BA2B92"/>
    <w:rsid w:val="65BD2897"/>
    <w:rsid w:val="664F720B"/>
    <w:rsid w:val="6655217A"/>
    <w:rsid w:val="66A471BC"/>
    <w:rsid w:val="66B00535"/>
    <w:rsid w:val="66B57E5F"/>
    <w:rsid w:val="66F73F16"/>
    <w:rsid w:val="67207D8C"/>
    <w:rsid w:val="673124E6"/>
    <w:rsid w:val="67734C92"/>
    <w:rsid w:val="67C1146A"/>
    <w:rsid w:val="67DF1954"/>
    <w:rsid w:val="67E15774"/>
    <w:rsid w:val="67E22ABE"/>
    <w:rsid w:val="67F70974"/>
    <w:rsid w:val="681044FB"/>
    <w:rsid w:val="681A5C55"/>
    <w:rsid w:val="685B6A97"/>
    <w:rsid w:val="68647BCC"/>
    <w:rsid w:val="686B67ED"/>
    <w:rsid w:val="68802085"/>
    <w:rsid w:val="688E4077"/>
    <w:rsid w:val="68CB7079"/>
    <w:rsid w:val="692109E6"/>
    <w:rsid w:val="6A1862EE"/>
    <w:rsid w:val="6A7367C6"/>
    <w:rsid w:val="6A8273FD"/>
    <w:rsid w:val="6AB06526"/>
    <w:rsid w:val="6AEF4C45"/>
    <w:rsid w:val="6AFC79BD"/>
    <w:rsid w:val="6B0A631F"/>
    <w:rsid w:val="6B236A88"/>
    <w:rsid w:val="6B2F57E8"/>
    <w:rsid w:val="6B3B7A45"/>
    <w:rsid w:val="6B3F6036"/>
    <w:rsid w:val="6B6970BF"/>
    <w:rsid w:val="6B881251"/>
    <w:rsid w:val="6B8818B6"/>
    <w:rsid w:val="6BBB3B51"/>
    <w:rsid w:val="6BBD3905"/>
    <w:rsid w:val="6C272818"/>
    <w:rsid w:val="6C2A5933"/>
    <w:rsid w:val="6C532497"/>
    <w:rsid w:val="6C6A3D48"/>
    <w:rsid w:val="6C864D2C"/>
    <w:rsid w:val="6CBA6845"/>
    <w:rsid w:val="6CBD0715"/>
    <w:rsid w:val="6CDF4D7B"/>
    <w:rsid w:val="6D262A1C"/>
    <w:rsid w:val="6D2D3E5E"/>
    <w:rsid w:val="6DAD4554"/>
    <w:rsid w:val="6DBD3434"/>
    <w:rsid w:val="6DC14B52"/>
    <w:rsid w:val="6DD70EDE"/>
    <w:rsid w:val="6DE22E9A"/>
    <w:rsid w:val="6E1E18C5"/>
    <w:rsid w:val="6E781A51"/>
    <w:rsid w:val="6E8421A4"/>
    <w:rsid w:val="6EAE7A04"/>
    <w:rsid w:val="6ED77804"/>
    <w:rsid w:val="6EDD4411"/>
    <w:rsid w:val="6F173018"/>
    <w:rsid w:val="6F30046A"/>
    <w:rsid w:val="6F417846"/>
    <w:rsid w:val="6F564F90"/>
    <w:rsid w:val="6FC06D93"/>
    <w:rsid w:val="70433045"/>
    <w:rsid w:val="706434B3"/>
    <w:rsid w:val="7078072E"/>
    <w:rsid w:val="70A4148A"/>
    <w:rsid w:val="70CF27A6"/>
    <w:rsid w:val="70F34CED"/>
    <w:rsid w:val="71092E34"/>
    <w:rsid w:val="71236AF0"/>
    <w:rsid w:val="713524B5"/>
    <w:rsid w:val="715B552B"/>
    <w:rsid w:val="719830A7"/>
    <w:rsid w:val="71D50007"/>
    <w:rsid w:val="71F10C8F"/>
    <w:rsid w:val="71F14AF3"/>
    <w:rsid w:val="71F43E08"/>
    <w:rsid w:val="72050BDB"/>
    <w:rsid w:val="72084E58"/>
    <w:rsid w:val="720864B1"/>
    <w:rsid w:val="722E794C"/>
    <w:rsid w:val="72632DF3"/>
    <w:rsid w:val="727A08EF"/>
    <w:rsid w:val="727C3B52"/>
    <w:rsid w:val="729270E5"/>
    <w:rsid w:val="72A5093A"/>
    <w:rsid w:val="72C241D7"/>
    <w:rsid w:val="72C44654"/>
    <w:rsid w:val="72D90BB0"/>
    <w:rsid w:val="72F46D9C"/>
    <w:rsid w:val="7305737D"/>
    <w:rsid w:val="731B4CE1"/>
    <w:rsid w:val="731C59A6"/>
    <w:rsid w:val="73531308"/>
    <w:rsid w:val="73AE47EA"/>
    <w:rsid w:val="73C12D44"/>
    <w:rsid w:val="740B7597"/>
    <w:rsid w:val="74263DA8"/>
    <w:rsid w:val="742D697A"/>
    <w:rsid w:val="746740F9"/>
    <w:rsid w:val="74835084"/>
    <w:rsid w:val="75925086"/>
    <w:rsid w:val="75936135"/>
    <w:rsid w:val="759501A5"/>
    <w:rsid w:val="75A57FA1"/>
    <w:rsid w:val="76051E1C"/>
    <w:rsid w:val="76077A0F"/>
    <w:rsid w:val="7634763B"/>
    <w:rsid w:val="768F5390"/>
    <w:rsid w:val="76C43BAF"/>
    <w:rsid w:val="76D161A2"/>
    <w:rsid w:val="76D417EE"/>
    <w:rsid w:val="77100CAA"/>
    <w:rsid w:val="772938E8"/>
    <w:rsid w:val="77450FC0"/>
    <w:rsid w:val="7746130E"/>
    <w:rsid w:val="774C6F32"/>
    <w:rsid w:val="774E16F9"/>
    <w:rsid w:val="77617B35"/>
    <w:rsid w:val="77672662"/>
    <w:rsid w:val="77A91F25"/>
    <w:rsid w:val="77AD776A"/>
    <w:rsid w:val="7802718C"/>
    <w:rsid w:val="78516857"/>
    <w:rsid w:val="787917F5"/>
    <w:rsid w:val="788C0F3B"/>
    <w:rsid w:val="78941FDE"/>
    <w:rsid w:val="78A33901"/>
    <w:rsid w:val="78CF054C"/>
    <w:rsid w:val="78DE7328"/>
    <w:rsid w:val="790243F1"/>
    <w:rsid w:val="79425C88"/>
    <w:rsid w:val="797A48CF"/>
    <w:rsid w:val="79E41CD7"/>
    <w:rsid w:val="7A27777B"/>
    <w:rsid w:val="7A637111"/>
    <w:rsid w:val="7A645338"/>
    <w:rsid w:val="7AB16810"/>
    <w:rsid w:val="7AD8374A"/>
    <w:rsid w:val="7AFE6906"/>
    <w:rsid w:val="7B02593D"/>
    <w:rsid w:val="7B4E2868"/>
    <w:rsid w:val="7B5D2F26"/>
    <w:rsid w:val="7B7721FC"/>
    <w:rsid w:val="7B783D60"/>
    <w:rsid w:val="7B881928"/>
    <w:rsid w:val="7BA01443"/>
    <w:rsid w:val="7BB3231A"/>
    <w:rsid w:val="7C4E68C0"/>
    <w:rsid w:val="7C7137ED"/>
    <w:rsid w:val="7C833972"/>
    <w:rsid w:val="7C9C19B7"/>
    <w:rsid w:val="7CBB1CA5"/>
    <w:rsid w:val="7CBD0617"/>
    <w:rsid w:val="7CDF5A06"/>
    <w:rsid w:val="7CFD5517"/>
    <w:rsid w:val="7D6E474B"/>
    <w:rsid w:val="7DA16716"/>
    <w:rsid w:val="7EC17E52"/>
    <w:rsid w:val="7ECE751F"/>
    <w:rsid w:val="7EF80517"/>
    <w:rsid w:val="7F0223E0"/>
    <w:rsid w:val="7F4D5AB1"/>
    <w:rsid w:val="7F8206A0"/>
    <w:rsid w:val="7FBB5673"/>
    <w:rsid w:val="7FD71C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semiHidden/>
    <w:unhideWhenUsed/>
    <w:qFormat/>
    <w:uiPriority w:val="99"/>
    <w:pPr>
      <w:spacing w:after="120"/>
      <w:ind w:left="420" w:leftChars="200"/>
    </w:pPr>
  </w:style>
  <w:style w:type="paragraph" w:styleId="4">
    <w:name w:val="Body Text"/>
    <w:basedOn w:val="1"/>
    <w:link w:val="24"/>
    <w:semiHidden/>
    <w:unhideWhenUsed/>
    <w:qFormat/>
    <w:uiPriority w:val="99"/>
    <w:pPr>
      <w:spacing w:after="120"/>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qFormat/>
    <w:uiPriority w:val="0"/>
    <w:pPr>
      <w:ind w:firstLine="420" w:firstLineChars="100"/>
    </w:pPr>
    <w:rPr>
      <w:rFonts w:ascii="Times New Roman" w:hAnsi="Times New Roman" w:eastAsia="宋体" w:cs="Times New Roman"/>
      <w:szCs w:val="24"/>
    </w:rPr>
  </w:style>
  <w:style w:type="character" w:styleId="13">
    <w:name w:val="Strong"/>
    <w:basedOn w:val="12"/>
    <w:qFormat/>
    <w:uiPriority w:val="22"/>
    <w:rPr>
      <w:b/>
    </w:rPr>
  </w:style>
  <w:style w:type="character" w:styleId="14">
    <w:name w:val="FollowedHyperlink"/>
    <w:basedOn w:val="12"/>
    <w:unhideWhenUsed/>
    <w:qFormat/>
    <w:uiPriority w:val="99"/>
    <w:rPr>
      <w:color w:val="000099"/>
      <w:sz w:val="18"/>
      <w:szCs w:val="18"/>
      <w:u w:val="single"/>
    </w:rPr>
  </w:style>
  <w:style w:type="character" w:styleId="15">
    <w:name w:val="Emphasis"/>
    <w:qFormat/>
    <w:uiPriority w:val="20"/>
    <w:rPr>
      <w:i/>
      <w:iCs/>
    </w:rPr>
  </w:style>
  <w:style w:type="character" w:styleId="16">
    <w:name w:val="Hyperlink"/>
    <w:basedOn w:val="12"/>
    <w:unhideWhenUsed/>
    <w:qFormat/>
    <w:uiPriority w:val="99"/>
    <w:rPr>
      <w:color w:val="000099"/>
      <w:sz w:val="18"/>
      <w:szCs w:val="18"/>
      <w:u w:val="single"/>
    </w:rPr>
  </w:style>
  <w:style w:type="character" w:customStyle="1" w:styleId="17">
    <w:name w:val="页眉 Char"/>
    <w:basedOn w:val="12"/>
    <w:link w:val="7"/>
    <w:semiHidden/>
    <w:qFormat/>
    <w:uiPriority w:val="99"/>
    <w:rPr>
      <w:sz w:val="18"/>
      <w:szCs w:val="18"/>
    </w:rPr>
  </w:style>
  <w:style w:type="character" w:customStyle="1" w:styleId="18">
    <w:name w:val="页脚 Char"/>
    <w:basedOn w:val="12"/>
    <w:link w:val="6"/>
    <w:semiHidden/>
    <w:qFormat/>
    <w:uiPriority w:val="99"/>
    <w:rPr>
      <w:sz w:val="18"/>
      <w:szCs w:val="18"/>
    </w:rPr>
  </w:style>
  <w:style w:type="character" w:customStyle="1" w:styleId="19">
    <w:name w:val="apple-converted-space"/>
    <w:basedOn w:val="12"/>
    <w:qFormat/>
    <w:uiPriority w:val="0"/>
  </w:style>
  <w:style w:type="paragraph" w:customStyle="1" w:styleId="20">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unhideWhenUsed/>
    <w:qFormat/>
    <w:uiPriority w:val="99"/>
    <w:pPr>
      <w:ind w:firstLine="420" w:firstLineChars="200"/>
    </w:pPr>
  </w:style>
  <w:style w:type="character" w:customStyle="1" w:styleId="22">
    <w:name w:val="description"/>
    <w:basedOn w:val="12"/>
    <w:qFormat/>
    <w:uiPriority w:val="0"/>
  </w:style>
  <w:style w:type="character" w:customStyle="1" w:styleId="23">
    <w:name w:val="批注框文本 Char"/>
    <w:basedOn w:val="12"/>
    <w:link w:val="5"/>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qFormat/>
    <w:uiPriority w:val="0"/>
    <w:rPr>
      <w:rFonts w:asciiTheme="minorHAnsi" w:hAnsiTheme="minorHAnsi" w:eastAsiaTheme="minorEastAsia" w:cstheme="minorBidi"/>
      <w:kern w:val="2"/>
      <w:sz w:val="21"/>
      <w:szCs w:val="24"/>
    </w:rPr>
  </w:style>
  <w:style w:type="character" w:customStyle="1" w:styleId="26">
    <w:name w:val="不明显强调1"/>
    <w:basedOn w:val="12"/>
    <w:qFormat/>
    <w:uiPriority w:val="19"/>
    <w:rPr>
      <w:i/>
      <w:iCs/>
      <w:color w:val="808080" w:themeColor="text1" w:themeTint="80"/>
      <w14:textFill>
        <w14:solidFill>
          <w14:schemeClr w14:val="tx1">
            <w14:lumMod w14:val="50000"/>
            <w14:lumOff w14:val="50000"/>
          </w14:schemeClr>
        </w14:solidFill>
      </w14:textFill>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Subtle Emphasis"/>
    <w:basedOn w:val="12"/>
    <w:qFormat/>
    <w:uiPriority w:val="19"/>
    <w:rPr>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2291</Words>
  <Characters>2325</Characters>
  <Lines>7</Lines>
  <Paragraphs>2</Paragraphs>
  <TotalTime>1</TotalTime>
  <ScaleCrop>false</ScaleCrop>
  <LinksUpToDate>false</LinksUpToDate>
  <CharactersWithSpaces>2329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秘书处</cp:lastModifiedBy>
  <cp:lastPrinted>2019-01-28T02:50:00Z</cp:lastPrinted>
  <dcterms:modified xsi:type="dcterms:W3CDTF">2022-11-11T02:19:16Z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