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0F6" w:rsidRPr="00BF7470" w:rsidRDefault="00BF7470" w:rsidP="00BF7470">
      <w:pPr>
        <w:widowControl/>
        <w:shd w:val="clear" w:color="auto" w:fill="FFFFFF"/>
        <w:rPr>
          <w:rFonts w:ascii="黑体" w:eastAsia="黑体" w:hAnsi="黑体" w:cs="宋体"/>
          <w:color w:val="333333"/>
          <w:spacing w:val="-6"/>
          <w:kern w:val="0"/>
          <w:sz w:val="32"/>
          <w:szCs w:val="32"/>
          <w:bdr w:val="none" w:sz="0" w:space="0" w:color="auto" w:frame="1"/>
        </w:rPr>
      </w:pPr>
      <w:bookmarkStart w:id="0" w:name="_GoBack"/>
      <w:bookmarkEnd w:id="0"/>
      <w:r w:rsidRPr="00BF7470">
        <w:rPr>
          <w:rFonts w:ascii="黑体" w:eastAsia="黑体" w:hAnsi="黑体" w:cs="宋体" w:hint="eastAsia"/>
          <w:color w:val="333333"/>
          <w:spacing w:val="-6"/>
          <w:kern w:val="0"/>
          <w:sz w:val="32"/>
          <w:szCs w:val="32"/>
          <w:bdr w:val="none" w:sz="0" w:space="0" w:color="auto" w:frame="1"/>
        </w:rPr>
        <w:t>附件</w:t>
      </w:r>
    </w:p>
    <w:p w:rsidR="003430F6" w:rsidRPr="00BF7470" w:rsidRDefault="003430F6" w:rsidP="00BF7470">
      <w:pPr>
        <w:widowControl/>
        <w:shd w:val="clear" w:color="auto" w:fill="FFFFFF"/>
        <w:spacing w:beforeLines="50" w:before="156" w:afterLines="100" w:after="312"/>
        <w:jc w:val="center"/>
        <w:rPr>
          <w:rFonts w:ascii="黑体" w:eastAsia="黑体" w:hAnsi="黑体" w:cs="宋体"/>
          <w:color w:val="333333"/>
          <w:spacing w:val="-6"/>
          <w:kern w:val="0"/>
          <w:sz w:val="32"/>
          <w:szCs w:val="32"/>
          <w:bdr w:val="none" w:sz="0" w:space="0" w:color="auto" w:frame="1"/>
        </w:rPr>
      </w:pPr>
      <w:r w:rsidRPr="007864E5">
        <w:rPr>
          <w:rFonts w:ascii="黑体" w:eastAsia="黑体" w:hAnsi="黑体" w:cs="宋体" w:hint="eastAsia"/>
          <w:color w:val="333333"/>
          <w:spacing w:val="-6"/>
          <w:kern w:val="0"/>
          <w:sz w:val="32"/>
          <w:szCs w:val="32"/>
          <w:bdr w:val="none" w:sz="0" w:space="0" w:color="auto" w:frame="1"/>
        </w:rPr>
        <w:t>20</w:t>
      </w:r>
      <w:r w:rsidRPr="00BF7470">
        <w:rPr>
          <w:rFonts w:ascii="黑体" w:eastAsia="黑体" w:hAnsi="黑体" w:cs="宋体" w:hint="eastAsia"/>
          <w:color w:val="333333"/>
          <w:spacing w:val="-6"/>
          <w:kern w:val="0"/>
          <w:sz w:val="32"/>
          <w:szCs w:val="32"/>
          <w:bdr w:val="none" w:sz="0" w:space="0" w:color="auto" w:frame="1"/>
        </w:rPr>
        <w:t>20</w:t>
      </w:r>
      <w:r w:rsidRPr="007864E5">
        <w:rPr>
          <w:rFonts w:ascii="黑体" w:eastAsia="黑体" w:hAnsi="黑体" w:cs="宋体" w:hint="eastAsia"/>
          <w:color w:val="333333"/>
          <w:spacing w:val="-6"/>
          <w:kern w:val="0"/>
          <w:sz w:val="32"/>
          <w:szCs w:val="32"/>
          <w:bdr w:val="none" w:sz="0" w:space="0" w:color="auto" w:frame="1"/>
        </w:rPr>
        <w:t>年</w:t>
      </w:r>
      <w:r w:rsidRPr="00BF7470">
        <w:rPr>
          <w:rFonts w:ascii="黑体" w:eastAsia="黑体" w:hAnsi="黑体" w:cs="宋体" w:hint="eastAsia"/>
          <w:color w:val="333333"/>
          <w:spacing w:val="-6"/>
          <w:kern w:val="0"/>
          <w:sz w:val="32"/>
          <w:szCs w:val="32"/>
          <w:bdr w:val="none" w:sz="0" w:space="0" w:color="auto" w:frame="1"/>
        </w:rPr>
        <w:t>度</w:t>
      </w:r>
      <w:r w:rsidRPr="007864E5">
        <w:rPr>
          <w:rFonts w:ascii="黑体" w:eastAsia="黑体" w:hAnsi="黑体" w:cs="宋体" w:hint="eastAsia"/>
          <w:color w:val="333333"/>
          <w:spacing w:val="-6"/>
          <w:kern w:val="0"/>
          <w:sz w:val="32"/>
          <w:szCs w:val="32"/>
          <w:bdr w:val="none" w:sz="0" w:space="0" w:color="auto" w:frame="1"/>
        </w:rPr>
        <w:t>第1批江苏省地方标准</w:t>
      </w:r>
      <w:r w:rsidRPr="00BF7470">
        <w:rPr>
          <w:rFonts w:ascii="黑体" w:eastAsia="黑体" w:hAnsi="黑体" w:cs="宋体" w:hint="eastAsia"/>
          <w:color w:val="333333"/>
          <w:spacing w:val="-6"/>
          <w:kern w:val="0"/>
          <w:sz w:val="32"/>
          <w:szCs w:val="32"/>
          <w:bdr w:val="none" w:sz="0" w:space="0" w:color="auto" w:frame="1"/>
        </w:rPr>
        <w:t>拟</w:t>
      </w:r>
      <w:r w:rsidRPr="007864E5">
        <w:rPr>
          <w:rFonts w:ascii="黑体" w:eastAsia="黑体" w:hAnsi="黑体" w:cs="宋体" w:hint="eastAsia"/>
          <w:color w:val="333333"/>
          <w:spacing w:val="-6"/>
          <w:kern w:val="0"/>
          <w:sz w:val="32"/>
          <w:szCs w:val="32"/>
          <w:bdr w:val="none" w:sz="0" w:space="0" w:color="auto" w:frame="1"/>
        </w:rPr>
        <w:t>立项项目名单</w:t>
      </w:r>
    </w:p>
    <w:tbl>
      <w:tblPr>
        <w:tblW w:w="8662" w:type="dxa"/>
        <w:tblInd w:w="93" w:type="dxa"/>
        <w:tblLook w:val="04A0" w:firstRow="1" w:lastRow="0" w:firstColumn="1" w:lastColumn="0" w:noHBand="0" w:noVBand="1"/>
      </w:tblPr>
      <w:tblGrid>
        <w:gridCol w:w="760"/>
        <w:gridCol w:w="2941"/>
        <w:gridCol w:w="2693"/>
        <w:gridCol w:w="2268"/>
      </w:tblGrid>
      <w:tr w:rsidR="003430F6" w:rsidRPr="00BF7470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F7470" w:rsidRDefault="003430F6" w:rsidP="00BF7470">
            <w:pPr>
              <w:jc w:val="center"/>
              <w:rPr>
                <w:rFonts w:ascii="黑体" w:eastAsia="黑体" w:hAnsi="黑体" w:cs="宋体"/>
                <w:bCs/>
                <w:szCs w:val="21"/>
              </w:rPr>
            </w:pPr>
            <w:r w:rsidRPr="00BF7470">
              <w:rPr>
                <w:rFonts w:ascii="黑体" w:eastAsia="黑体" w:hAnsi="黑体" w:cs="宋体" w:hint="eastAsia"/>
                <w:bCs/>
                <w:szCs w:val="21"/>
              </w:rPr>
              <w:t>序号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F7470" w:rsidRDefault="003430F6" w:rsidP="00BF7470">
            <w:pPr>
              <w:jc w:val="center"/>
              <w:rPr>
                <w:rFonts w:ascii="黑体" w:eastAsia="黑体" w:hAnsi="黑体" w:cs="宋体"/>
                <w:bCs/>
                <w:szCs w:val="21"/>
              </w:rPr>
            </w:pPr>
            <w:r w:rsidRPr="00BF7470">
              <w:rPr>
                <w:rFonts w:ascii="黑体" w:eastAsia="黑体" w:hAnsi="黑体" w:cs="宋体" w:hint="eastAsia"/>
                <w:bCs/>
                <w:szCs w:val="21"/>
              </w:rPr>
              <w:t>项目名称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F7470" w:rsidRDefault="003430F6" w:rsidP="00BF7470">
            <w:pPr>
              <w:jc w:val="center"/>
              <w:rPr>
                <w:rFonts w:ascii="黑体" w:eastAsia="黑体" w:hAnsi="黑体" w:cs="宋体"/>
                <w:bCs/>
                <w:szCs w:val="21"/>
              </w:rPr>
            </w:pPr>
            <w:r w:rsidRPr="00BF7470">
              <w:rPr>
                <w:rFonts w:ascii="黑体" w:eastAsia="黑体" w:hAnsi="黑体" w:cs="宋体" w:hint="eastAsia"/>
                <w:bCs/>
                <w:szCs w:val="21"/>
              </w:rPr>
              <w:t>承担单位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F7470" w:rsidRDefault="003430F6" w:rsidP="00BF7470">
            <w:pPr>
              <w:jc w:val="center"/>
              <w:rPr>
                <w:rFonts w:ascii="黑体" w:eastAsia="黑体" w:hAnsi="黑体" w:cs="宋体"/>
                <w:bCs/>
                <w:szCs w:val="21"/>
              </w:rPr>
            </w:pPr>
            <w:r w:rsidRPr="00BF7470">
              <w:rPr>
                <w:rFonts w:ascii="黑体" w:eastAsia="黑体" w:hAnsi="黑体" w:cs="宋体" w:hint="eastAsia"/>
                <w:bCs/>
                <w:szCs w:val="21"/>
              </w:rPr>
              <w:t>推荐单位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公共信用信息归集规范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省战略与发展研究中心、省公共信用信息中心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省发展和改革委员会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公共信用信息平台运行维护管理规范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省战略与发展研究中心、省公共信用信息中心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省发展和改革委员会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废旧动力电池正极基材湿法循环再生绿色工艺规范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南通北新新能源科技有限公司、中国质量认证中心南京分中心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省工业和信息化厅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城乡污泥（淤泥）烧结节能砖墙体自保温技术规程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省新型墙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体材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料协会、</w:t>
            </w:r>
            <w:r>
              <w:rPr>
                <w:rFonts w:ascii="宋体" w:hAnsi="宋体" w:cs="宋体" w:hint="eastAsia"/>
                <w:szCs w:val="21"/>
              </w:rPr>
              <w:t>江苏</w:t>
            </w:r>
            <w:r w:rsidRPr="000C48B1">
              <w:rPr>
                <w:rFonts w:ascii="宋体" w:hAnsi="宋体" w:cs="宋体" w:hint="eastAsia"/>
                <w:szCs w:val="21"/>
              </w:rPr>
              <w:t>省建筑科学研究院有限公司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省工业和信息化厅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C-V2X车路协同信息交互接口规范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江苏智行未来汽车研究院有限公司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省工业和信息化厅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支持直连通信车载终端设备通用技术规范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南京邮电大学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省工业和信息化厅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民用雷达数字化设计和工艺仿真规范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中国电子科技集团公司第十四研究所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省工业和信息化厅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6806DE" w:rsidRDefault="003430F6" w:rsidP="00EC52F6">
            <w:pPr>
              <w:rPr>
                <w:rFonts w:ascii="宋体" w:hAnsi="宋体" w:cs="宋体"/>
                <w:szCs w:val="21"/>
              </w:rPr>
            </w:pPr>
            <w:r w:rsidRPr="006806DE">
              <w:rPr>
                <w:rFonts w:ascii="宋体" w:hAnsi="宋体" w:cs="宋体" w:hint="eastAsia"/>
                <w:szCs w:val="21"/>
              </w:rPr>
              <w:t>固态化学品口鼻吸入染毒操作规范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省科技厅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网上信访事项办理工作规范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省信访协会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省政府信访局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远程异地评标服务管理规范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省公共资源交易中心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省政务服务管理办公室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职业健康生物监测工作规范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互联网医疗平台共享数据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集规范</w:t>
            </w:r>
            <w:proofErr w:type="gramEnd"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省卫生信息统计中心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职业卫生技术服务机构卫生监督工作规范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省卫生监督所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传染病自动报告基本编码规范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采供血过程风险控制指南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省血液中心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新型冠状病毒肺炎疫情防控  公共场所消毒技术规范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预防控制中心、省卫生健康委员会、南京医科大学等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新型冠状病毒肺炎疫情防控  学校消毒技术规范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预防控制中心、省卫生健康委员会、省教育厅等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lastRenderedPageBreak/>
              <w:t>18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 xml:space="preserve">新型冠状病毒肺炎疫情防控  集中医学观察场所消毒技术规范  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预防控制中心、省卫生健康委员会等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新型冠状病毒肺炎疫情防控  病例居室消毒技术规范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预防控制中心、省卫生健康委员会等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20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新型冠状病毒肺炎疫情防控  防控人员消毒技术规范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预防控制中心、省卫生健康委员会等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新型冠状病毒肺炎疫情防控技术规范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预防控制中心、南京医科大学、省卫生健康委员会等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新型冠状病毒检测技术规范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预防控制中心、南京医科大学等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新型冠状病毒肺炎疫情防控居家隔离技术规范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南京医科大学、</w:t>
            </w:r>
            <w:proofErr w:type="gramStart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color w:val="000000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color w:val="000000"/>
                <w:szCs w:val="21"/>
              </w:rPr>
            </w:pPr>
            <w:r w:rsidRPr="000C48B1">
              <w:rPr>
                <w:rFonts w:ascii="宋体" w:hAnsi="宋体" w:cs="宋体" w:hint="eastAsia"/>
                <w:color w:val="000000"/>
                <w:szCs w:val="21"/>
              </w:rPr>
              <w:t>省卫生健康委员会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审批服务综合执法一体化平台建设规范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中国电信江苏公司、省机构编制统计和信息化管理中心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省委编办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12389举报投诉处置规范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无锡市公安局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省公安厅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法律援助服务规范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如皋市司法局、省法律援助中心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省司法厅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行政执法案卷及评查规范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省司法厅</w:t>
            </w:r>
            <w:r w:rsidR="00BF7470">
              <w:rPr>
                <w:rFonts w:ascii="宋体" w:hAnsi="宋体" w:cs="宋体" w:hint="eastAsia"/>
                <w:szCs w:val="21"/>
              </w:rPr>
              <w:t>、省自然资源厅</w:t>
            </w:r>
            <w:r w:rsidRPr="000C48B1">
              <w:rPr>
                <w:rFonts w:ascii="宋体" w:hAnsi="宋体" w:cs="宋体" w:hint="eastAsia"/>
                <w:szCs w:val="21"/>
              </w:rPr>
              <w:t>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省司法厅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行政规范性文件制定规范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省司法厅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省司法厅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29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福利机构儿童档案和信息管理指南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南京市社会儿童福利院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省民政厅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儿童福利机构志愿服务管理工作规范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南通市社会福利院、盐城市社会福利院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省民政厅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养老服务机构安全隐患排查管控技术规范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宜兴市社会福利中心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省民政厅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儿童日常护理安全操作规范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张家港市儿童福利院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省民政厅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国家机关编外人员聘用服务规范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昆山市经营管理者人才有限公司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省人</w:t>
            </w:r>
            <w:r>
              <w:rPr>
                <w:rFonts w:ascii="宋体" w:hAnsi="宋体" w:cs="宋体" w:hint="eastAsia"/>
                <w:szCs w:val="21"/>
              </w:rPr>
              <w:t>力资源</w:t>
            </w:r>
            <w:r w:rsidRPr="000C48B1">
              <w:rPr>
                <w:rFonts w:ascii="宋体" w:hAnsi="宋体" w:cs="宋体" w:hint="eastAsia"/>
                <w:szCs w:val="21"/>
              </w:rPr>
              <w:t>社</w:t>
            </w:r>
            <w:r>
              <w:rPr>
                <w:rFonts w:ascii="宋体" w:hAnsi="宋体" w:cs="宋体" w:hint="eastAsia"/>
                <w:szCs w:val="21"/>
              </w:rPr>
              <w:t>会保障</w:t>
            </w:r>
            <w:r w:rsidRPr="000C48B1">
              <w:rPr>
                <w:rFonts w:ascii="宋体" w:hAnsi="宋体" w:cs="宋体" w:hint="eastAsia"/>
                <w:szCs w:val="21"/>
              </w:rPr>
              <w:t>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交通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一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卡通二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维码技术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 xml:space="preserve">规范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江苏交通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一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卡通有限公司、</w:t>
            </w:r>
            <w:r w:rsidRPr="00BF7470">
              <w:rPr>
                <w:rFonts w:ascii="宋体" w:hAnsi="宋体" w:cs="宋体" w:hint="eastAsia"/>
                <w:szCs w:val="21"/>
              </w:rPr>
              <w:t>省交通运输</w:t>
            </w:r>
            <w:proofErr w:type="gramStart"/>
            <w:r w:rsidRPr="00BF7470">
              <w:rPr>
                <w:rFonts w:ascii="宋体" w:hAnsi="宋体" w:cs="宋体" w:hint="eastAsia"/>
                <w:szCs w:val="21"/>
              </w:rPr>
              <w:t>厅运输</w:t>
            </w:r>
            <w:proofErr w:type="gramEnd"/>
            <w:r w:rsidRPr="00BF7470">
              <w:rPr>
                <w:rFonts w:ascii="宋体" w:hAnsi="宋体" w:cs="宋体" w:hint="eastAsia"/>
                <w:szCs w:val="21"/>
              </w:rPr>
              <w:t>管理局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107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绿色公路评价规范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3430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设设计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集团股份有限公司、</w:t>
            </w:r>
            <w:r w:rsidRPr="00BF7470">
              <w:rPr>
                <w:rFonts w:ascii="宋体" w:hAnsi="宋体" w:cs="宋体"/>
                <w:szCs w:val="21"/>
              </w:rPr>
              <w:t>省交通运输</w:t>
            </w:r>
            <w:proofErr w:type="gramStart"/>
            <w:r w:rsidRPr="00BF7470">
              <w:rPr>
                <w:rFonts w:ascii="宋体" w:hAnsi="宋体" w:cs="宋体"/>
                <w:szCs w:val="21"/>
              </w:rPr>
              <w:t>厅公路</w:t>
            </w:r>
            <w:proofErr w:type="gramEnd"/>
            <w:r w:rsidRPr="00BF7470">
              <w:rPr>
                <w:rFonts w:ascii="宋体" w:hAnsi="宋体" w:cs="宋体"/>
                <w:szCs w:val="21"/>
              </w:rPr>
              <w:t>事业发展中心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113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车路协同路侧设施设置指南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苏交科集团股份有限公司、江苏金晓电子信息股份有限公司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lastRenderedPageBreak/>
              <w:t>37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公路堰筑隧道工程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质量检验评定规程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省交通运输综合行政执法监督局、中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设设计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集团股份有限公司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38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绿色航道建设指南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运输厅港航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事业发展中心、东南大学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39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平原水网地区闸控航道通航技术规范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省交通运输厅、中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设设计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40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港口危险货物码头企业安全生产隐患排查治理规程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省港口集团有限公司、南京港股份有限公司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营运车辆自动紧急制动系统技术规范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省综合交通运输学会、省交通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厅运输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管理局</w:t>
            </w:r>
            <w:r w:rsidR="00BF7470">
              <w:rPr>
                <w:rFonts w:ascii="宋体" w:hAnsi="宋体" w:cs="宋体" w:hint="eastAsia"/>
                <w:szCs w:val="21"/>
              </w:rPr>
              <w:t>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长三角省际毗邻公交运营服务规范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设设计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集团股份有限公司、省交通运输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厅运输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管理</w:t>
            </w:r>
            <w:r>
              <w:rPr>
                <w:rFonts w:ascii="宋体" w:hAnsi="宋体" w:cs="宋体" w:hint="eastAsia"/>
                <w:szCs w:val="21"/>
              </w:rPr>
              <w:t>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环保净味沥青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中国石油化工股份有限公司金陵分公司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省交通运输厅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有色金属深井铸造工艺安全技术规范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省安全生产科学研究院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省应急管理厅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工贸企业安全风险管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控实施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评价规范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省安全生产科学研究院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省应急管理厅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化工企业安全风险分区分级指南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省安全生产科学研究院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省应急管理厅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化工企业安全生产信息化管理平台建设技术规范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常州新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阳科技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服务有限公司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省应急管理厅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化工企业安全生产信息化管理平台数据规范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南京莱斯信息技术有限公司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省应急管理厅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49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污水高位罐体（储罐、厌氧罐）安全技术规范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江苏中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安科技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服务有限公司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省应急管理厅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pacing w:val="-6"/>
                <w:szCs w:val="21"/>
              </w:rPr>
            </w:pPr>
            <w:r w:rsidRPr="000C48B1">
              <w:rPr>
                <w:rFonts w:ascii="宋体" w:hAnsi="宋体" w:cs="宋体" w:hint="eastAsia"/>
                <w:spacing w:val="-6"/>
                <w:szCs w:val="21"/>
              </w:rPr>
              <w:t>稻田小龙虾综合种养技术规范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省渔业技术推广中心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省农业农村厅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草莓病虫害绿色防控技术规程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省农产品质量检验测试中心、镇江市农业科学院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省农业农村厅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知名农产品区域公用品牌管理规范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省农业农村厅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河长湖长公示牌设置规范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省洪泽湖水利工程管理处、省河道管理局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河流水生态监测规范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省水利厅生态河湖处、省水利科学研究院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生态清洁小流域技术规范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厅农村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水利与水土保持处、河海大学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省水利厅</w:t>
            </w:r>
          </w:p>
        </w:tc>
      </w:tr>
      <w:tr w:rsidR="003430F6" w:rsidRPr="000C48B1" w:rsidTr="008C5DD5">
        <w:trPr>
          <w:trHeight w:val="1034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农村便携式灌溉用水计量率测定装置通用技术规范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河海大学、省农村水利科技发展中心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省水利厅</w:t>
            </w:r>
          </w:p>
        </w:tc>
      </w:tr>
      <w:tr w:rsidR="003430F6" w:rsidRPr="000C48B1" w:rsidTr="008C5DD5">
        <w:trPr>
          <w:trHeight w:val="274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lastRenderedPageBreak/>
              <w:t>57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水工船闸运营人员服务规范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河海大学、省江都水利工程管理处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58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水利防汛物资储备安全生产规范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省水利防汛物资储备中心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59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自贸区跨境电商信用评价体系建设规范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江苏宁瑞律师事务所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省商务厅</w:t>
            </w:r>
          </w:p>
        </w:tc>
      </w:tr>
      <w:tr w:rsidR="003430F6" w:rsidRPr="000C48B1" w:rsidTr="00BF7470">
        <w:trPr>
          <w:trHeight w:val="92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城市轨道交通工程对文物建筑影响评估技术规范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南京工业大学、南京地铁集团有限公司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省文化和旅游厅</w:t>
            </w:r>
          </w:p>
        </w:tc>
      </w:tr>
      <w:tr w:rsidR="003430F6" w:rsidRPr="000C48B1" w:rsidTr="00BF7470">
        <w:trPr>
          <w:trHeight w:val="416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61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全域旅游示范区评审工作信息化指南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省文化和旅游厅、南京师范大学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省文化和旅游厅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全域旅游示范区智慧导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览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金湖县旅游管理发展中心、南京师范大学、省文化和旅游厅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省文化和旅游厅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艺术素质教培行业SAAS运营管理系统规范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南京正人教育科技有限公司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省文化和旅游厅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不动产三维模型与电子证照规范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省自然资源厅自然资源确权登记局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756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土地整治现浇防渗渠质量检验与评定规程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BF7470" w:rsidP="00BF7470">
            <w:pPr>
              <w:rPr>
                <w:rFonts w:ascii="宋体" w:hAnsi="宋体" w:cs="宋体"/>
                <w:szCs w:val="21"/>
              </w:rPr>
            </w:pPr>
            <w:r w:rsidRPr="00BF7470">
              <w:rPr>
                <w:rFonts w:ascii="宋体" w:hAnsi="宋体" w:cs="宋体" w:hint="eastAsia"/>
                <w:szCs w:val="21"/>
              </w:rPr>
              <w:t>江苏省山水资源开发集团有限公司</w:t>
            </w:r>
            <w:r>
              <w:rPr>
                <w:rFonts w:ascii="宋体" w:hAnsi="宋体" w:cs="宋体" w:hint="eastAsia"/>
                <w:szCs w:val="21"/>
              </w:rPr>
              <w:t>、</w:t>
            </w:r>
            <w:r w:rsidRPr="00BF7470">
              <w:rPr>
                <w:rFonts w:ascii="宋体" w:hAnsi="宋体" w:cs="宋体" w:hint="eastAsia"/>
                <w:szCs w:val="21"/>
              </w:rPr>
              <w:t>江苏山水国土资源开发工程有限公司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生态地质环境调查航空高广谱遥感方法指南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省地质矿产勘查局、省地质勘查技术院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海岸带盐碱障碍土壤生态修复规程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省有色金属华东地质勘查局地球化学勘查与海洋地质调查研究院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开发区地质灾害危险性区域评估规范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省地质调查研究院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69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耕地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镉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污染生态修复效果评价规范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省地质调查研究院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三维地理信息元数据规范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省测绘研究所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耕作土壤再利用操作规范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海安市自然资源局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城市地下水资源协同开发调查评价规范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省自然资源厅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大气污染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物综合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施工场地扬尘排放规范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南京工业大学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工业涂装工序大气污染物排放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8F7C1E">
        <w:trPr>
          <w:trHeight w:val="843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印刷工业大气污染物排放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lastRenderedPageBreak/>
              <w:t>77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餐饮业大气污染物排放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7E48B8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78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7E48B8" w:rsidRDefault="003430F6" w:rsidP="00EC52F6">
            <w:pPr>
              <w:rPr>
                <w:rFonts w:ascii="宋体" w:hAnsi="宋体" w:cs="宋体"/>
                <w:szCs w:val="21"/>
              </w:rPr>
            </w:pPr>
            <w:r w:rsidRPr="007E48B8">
              <w:rPr>
                <w:rFonts w:ascii="宋体" w:hAnsi="宋体" w:cs="宋体" w:hint="eastAsia"/>
                <w:szCs w:val="21"/>
              </w:rPr>
              <w:t>燃煤电厂大气污染物排放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7E48B8" w:rsidRDefault="003430F6" w:rsidP="00EC52F6">
            <w:pPr>
              <w:rPr>
                <w:rFonts w:ascii="宋体" w:hAnsi="宋体" w:cs="宋体"/>
                <w:szCs w:val="21"/>
              </w:rPr>
            </w:pPr>
            <w:r w:rsidRPr="007E48B8">
              <w:rPr>
                <w:rFonts w:ascii="宋体" w:hAnsi="宋体" w:cs="宋体" w:hint="eastAsia"/>
                <w:szCs w:val="21"/>
              </w:rPr>
              <w:t>国电环境保护研究院有限公司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7E48B8" w:rsidRDefault="003430F6" w:rsidP="00EC52F6">
            <w:pPr>
              <w:rPr>
                <w:rFonts w:ascii="宋体" w:hAnsi="宋体" w:cs="宋体"/>
                <w:szCs w:val="21"/>
              </w:rPr>
            </w:pPr>
            <w:r w:rsidRPr="007E48B8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7E48B8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79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7E48B8" w:rsidRDefault="003430F6" w:rsidP="00EC52F6">
            <w:pPr>
              <w:rPr>
                <w:rFonts w:ascii="宋体" w:hAnsi="宋体" w:cs="宋体"/>
                <w:szCs w:val="21"/>
              </w:rPr>
            </w:pPr>
            <w:r w:rsidRPr="007E48B8">
              <w:rPr>
                <w:rFonts w:ascii="宋体" w:hAnsi="宋体" w:cs="宋体" w:hint="eastAsia"/>
                <w:szCs w:val="21"/>
              </w:rPr>
              <w:t>燃气电厂大气污染物排放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7E48B8" w:rsidRDefault="003430F6" w:rsidP="00EC52F6">
            <w:pPr>
              <w:rPr>
                <w:rFonts w:ascii="宋体" w:hAnsi="宋体" w:cs="宋体"/>
                <w:szCs w:val="21"/>
              </w:rPr>
            </w:pPr>
            <w:r w:rsidRPr="007E48B8">
              <w:rPr>
                <w:rFonts w:ascii="宋体" w:hAnsi="宋体" w:cs="宋体" w:hint="eastAsia"/>
                <w:szCs w:val="21"/>
              </w:rPr>
              <w:t>国电环境保护研究院有限公司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7E48B8" w:rsidRDefault="003430F6" w:rsidP="00EC52F6">
            <w:pPr>
              <w:rPr>
                <w:rFonts w:ascii="宋体" w:hAnsi="宋体" w:cs="宋体"/>
                <w:szCs w:val="21"/>
              </w:rPr>
            </w:pPr>
            <w:r w:rsidRPr="007E48B8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钢铁行业主要污染物排放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国电环境保护研究院有限公司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44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池塘养殖尾水排放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省渔业技术推广中心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城镇污水处理厂污染物排放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83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酿造工业水污染物排放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畜禽养殖业污染物排放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石油化工企业环境应急能力建设规范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南京大学环境规划设计研究院股份公司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危险废物综合利用及安全处置技术规范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铅蓄电池行业污染场地环境调查技术规范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中国科学院南京土壤研究所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污染场地风险管控技术规范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东南大学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89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有机危废杂盐无害化技术规范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南京工业大学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太湖沿湖地区设施菜地清洁生产技术规范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中国科学院南京土壤研究所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太湖沿湖地区集约化稻田清洁生产技术规范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河道清水廊道构建和生态保障技术导则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复合污染工业场地调查技术指南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土壤环境重点监管企业监督性监测技术规范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倾倒、填埋固废类时间遗留场地污染调查及处置技术规范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海域海水水质评价规范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国家海洋环境监测中心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环境信息资源目录管理技术规范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江苏环保产业技术研究院股份公司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98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生态环境治理技术评估规范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江苏环保产业技术研究院股份公司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8F7C1E">
        <w:trPr>
          <w:trHeight w:val="856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lastRenderedPageBreak/>
              <w:t>99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省级生态工业园区建设规范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江苏环保产业技术研究院股份公司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100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污染源自动监控系统数据传输扩展技术规范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江苏环保产业技术研究院股份公司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101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水污染物在线监测仪与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数采仪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通讯协议技术规范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江苏环保产业技术研究院股份公司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5F754B" w:rsidRDefault="003430F6" w:rsidP="00EC52F6">
            <w:pPr>
              <w:rPr>
                <w:rFonts w:ascii="宋体" w:hAnsi="宋体" w:cs="宋体"/>
                <w:color w:val="FF0000"/>
                <w:szCs w:val="21"/>
              </w:rPr>
            </w:pPr>
            <w:r w:rsidRPr="0034011C">
              <w:rPr>
                <w:rFonts w:ascii="宋体" w:hAnsi="宋体" w:cs="宋体" w:hint="eastAsia"/>
                <w:szCs w:val="21"/>
              </w:rPr>
              <w:t>环境与健康监测技术规范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省环境监测中心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固定污染源废气颗粒物测定 直读微量振荡天平法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省环境监测中心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海洋沉积物石油类超声提取法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省环境监测中心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105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浅水湖泊水源地水生态安全评价指南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6806DE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6806DE" w:rsidRDefault="003430F6" w:rsidP="00EC52F6">
            <w:pPr>
              <w:rPr>
                <w:rFonts w:ascii="宋体" w:hAnsi="宋体" w:cs="宋体"/>
                <w:szCs w:val="21"/>
              </w:rPr>
            </w:pPr>
            <w:r w:rsidRPr="006806DE">
              <w:rPr>
                <w:rFonts w:ascii="宋体" w:hAnsi="宋体" w:cs="宋体" w:hint="eastAsia"/>
                <w:szCs w:val="21"/>
              </w:rPr>
              <w:t>太湖流域村落生活污水处理技术规范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6806DE" w:rsidRDefault="003430F6" w:rsidP="00EC52F6">
            <w:pPr>
              <w:rPr>
                <w:rFonts w:ascii="宋体" w:hAnsi="宋体" w:cs="宋体"/>
                <w:szCs w:val="21"/>
              </w:rPr>
            </w:pPr>
            <w:r w:rsidRPr="006806DE">
              <w:rPr>
                <w:rFonts w:ascii="宋体" w:hAnsi="宋体" w:cs="宋体" w:hint="eastAsia"/>
                <w:szCs w:val="21"/>
              </w:rPr>
              <w:t>东南大学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6806DE" w:rsidRDefault="003430F6" w:rsidP="00EC52F6">
            <w:pPr>
              <w:rPr>
                <w:rFonts w:ascii="宋体" w:hAnsi="宋体" w:cs="宋体"/>
                <w:szCs w:val="21"/>
              </w:rPr>
            </w:pPr>
            <w:r w:rsidRPr="006806DE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木材加工行业大气污染物排放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南京工业大学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表面涂装（工程机械和钢结构行业）挥发性有机物排放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109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大气污染工况用电监控技术指南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国电环境保护研究院有限公司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锅炉大气污染物排放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国电环境保护研究院有限公司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水泥建材行业大气污染物排放</w:t>
            </w:r>
            <w:r>
              <w:rPr>
                <w:rFonts w:ascii="宋体" w:hAnsi="宋体" w:cs="宋体" w:hint="eastAsia"/>
                <w:szCs w:val="21"/>
              </w:rPr>
              <w:t>标准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国电环境保护研究院有限公司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含铜蚀刻废液综合利用污染控制技术规范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电镀行业污染场地环境调查技术指南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海洋生物资源损害赔偿和修复补偿规范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省环境监测中心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水环境质量信息分类与描述规范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无锡高科物联网科技发展有限公司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环境信息数据共享交换规范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无锡高科物联网科技发展有限公司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湖滨生态系统构建与稳定维持技术指南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生态环境部南京环境科学研究所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太湖流域稻/麦轮作化肥增效及氮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磷减排技术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 w:cs="宋体"/>
                <w:szCs w:val="21"/>
              </w:rPr>
            </w:pPr>
            <w:r w:rsidRPr="00BD7E88">
              <w:rPr>
                <w:rFonts w:ascii="宋体" w:hAnsi="宋体" w:cs="宋体" w:hint="eastAsia"/>
                <w:szCs w:val="21"/>
              </w:rPr>
              <w:t>119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城市湖泊水体草型生态系统重构技术指南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中科院南京地理与湖泊研究所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lastRenderedPageBreak/>
              <w:t>120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出入湖河口生境改善工程技术指南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中国环境科学研究院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环境健康风险评价导则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生态环境部南京环境科学研究所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122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5F754B" w:rsidRDefault="003430F6" w:rsidP="00EC52F6">
            <w:pPr>
              <w:rPr>
                <w:rFonts w:ascii="宋体" w:hAnsi="宋体" w:cs="宋体"/>
                <w:color w:val="FF0000"/>
                <w:szCs w:val="21"/>
              </w:rPr>
            </w:pPr>
            <w:r w:rsidRPr="0034011C">
              <w:rPr>
                <w:rFonts w:ascii="宋体" w:hAnsi="宋体" w:cs="宋体" w:hint="eastAsia"/>
                <w:szCs w:val="21"/>
              </w:rPr>
              <w:t>饮用水水源地</w:t>
            </w:r>
            <w:proofErr w:type="gramStart"/>
            <w:r w:rsidRPr="0034011C">
              <w:rPr>
                <w:rFonts w:ascii="宋体" w:hAnsi="宋体" w:cs="宋体" w:hint="eastAsia"/>
                <w:szCs w:val="21"/>
              </w:rPr>
              <w:t>高关注</w:t>
            </w:r>
            <w:proofErr w:type="gramEnd"/>
            <w:r w:rsidRPr="0034011C">
              <w:rPr>
                <w:rFonts w:ascii="宋体" w:hAnsi="宋体" w:cs="宋体" w:hint="eastAsia"/>
                <w:szCs w:val="21"/>
              </w:rPr>
              <w:t>污染物筛选指南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生态环境部南京环境科学研究所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123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沿海滩涂保护性利用技术规范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省农业科学院、盐城师范学院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省生态环境厅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纺织品涂料印染鉴别试验方法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省纺织产品质量监督检验研究院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125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专业纤维检验机构管理规范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连云港市纤维检验中心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棉花公证检验现场检验工作规范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省纤维检验局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棉花公证检验实验室检验工作规范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南通市纤维检验所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车用柴油快速筛查技术规范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省产品质量监督检验研究院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129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土壤及沉积物中金属元素的测定  电感耦合等离子体质谱法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南京海关动植物与食品检测中心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南京海关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公共机构能耗定额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江苏建科土木工程技术有限公司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省机关事务管理局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住房公积金委托还贷共享应用平台数据接口规范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省级机关住房资金管理中心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省机关事务管理局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中药饮片炮制规范编制技术规范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省食品药品监督管理局认证审评中心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省药品监督管理局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地方习用对照药材制备实验室能力通用技术规范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省食品药品监督管理局认证审评中心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省药品监督管理局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化妆品不良反应监测工作指南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省药品不良反应监测中心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省药品监督管理局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药食同源药膳餐饮经营企业评价规范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省药膳研究会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省中医药管理局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广播电视节目共享平台建设规范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省广播电视局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省广播电视局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钢条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碰焊式体育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用围网通用技术规范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南京市产品质量监督检验院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省体育局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载运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危化品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船舶在长江江苏段港口作业安全规范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省海事局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省海事局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139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长三角城市群环湖林带营造技术规程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南京林业大学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省林业局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防雷设施检测部位及检测点确认技术规范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省防雷减灾协会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省气象局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lastRenderedPageBreak/>
              <w:t>141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区域性地震安全性评价技术规范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省地震局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省地震局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残疾人法律救助工作站建设规范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省残疾人联合会、南京特殊教育师范学院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省残疾人联合会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143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残疾人辅助器具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适配服务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指南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省残疾人辅助器具服务中心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省残疾人联合会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144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消防水系统无线物联网监控技术规范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省消防救援总队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省消防救援总队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半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糯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型粳稻品种通用技术规范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146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两系杂交油菜品种 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宁杂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1818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大蒜叶枯病和紫斑病绿色防治技术规程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高标准农田土壤肥力技术指标及分级规范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省农业科学院、省耕地质量与农业环境保护站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149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蔬菜种子丸粒化包衣技术规程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果园和蔬菜地养殖场沼液施用技术规范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老淮猪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福利饲养技术规程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发酵混合饲料技术规范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稻麦秸秆堆贮饲料制作技术规程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规模化羊场疫病防控技术规程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豆丹规模化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养殖技术规程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桃园生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草技术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‘紫金四季’草莓组培快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繁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梨树化肥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农药减施增效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159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羊踯躅组培育苗技术规程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大豆植物奶粉生产技术规程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草莓基质育苗和化肥农药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减施技术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盆栽南方红豆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杉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质量分级技术规范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椴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大田育苗技术规程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lastRenderedPageBreak/>
              <w:t>164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欧洲小叶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椴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嫁接育苗技术规程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睡莲栽培技术规程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166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石蒜属林下种植技术规程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省植物研究所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167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羧基磁性微球质量评价方法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东南大学、南京东纳生物科技有限公司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东南大学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桃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省力高效生产技术规程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169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西兰花病虫害绿色防控技术规程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水产养殖水体中副溶血性弧菌检测 实时荧光RAA法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山羊羔羊哺育技术规程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多旋翼无人机载作物生长监测技术规程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水稻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机插缓混一次性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施肥技术规程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冰鲜型黄羽肉鸡品质评价与分级技术规范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扬州大学、江苏立华牧业股份有限公司、省家禽科学研究所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肉鸭智能养殖物联网管理技术操作规程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扬州大学、江苏益客食品集团股份有限公司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地方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猪品种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 xml:space="preserve"> 米猪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扬州大学、金坛米猪原种场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家禽星状病毒荧光定量测定 RT-PCR法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扬州大学、常州市武进区动物疾病预防控制中心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风力发电机组 主传动轴承后市场运行维护规范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舍弗勒（中国）有限公司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省风电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装备标准化技术委员会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179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家用和类似用途净水器安全使用技术规范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连云港市质量技术综合检验检测中心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省净水设备标准化技术委员会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镜片减反射膜层耐久性能测试规范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丹阳市检验检测中心（国家眼镜产品质量监督检验中心）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省眼镜光学标准化技术委员会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视光学检查规范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南京远望视光学研究所、国家眼镜产品质量监督检验中心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省眼镜光学标准化技术委员会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绿色有机餐饮评价通则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省餐饮行业协会、省绿色食品协会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省餐饮服务标准化技术委员会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区块链信息系统通用测评规范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省电子信息产品质量监督检验研究院（省信息安全测评中心）、苏州同济区块链研究院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省软件和信息技术服务标委会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lastRenderedPageBreak/>
              <w:t>184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企业物流管理数据仓库建设指南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江苏斯诺物联科技有限公司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省软件和信息技术服务标委会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中药智能制造技术规程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扬子江药业集团有限公司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430F6" w:rsidRPr="00233F82" w:rsidRDefault="003430F6" w:rsidP="00EC52F6">
            <w:pPr>
              <w:rPr>
                <w:rFonts w:ascii="宋体" w:hAnsi="宋体" w:cs="宋体"/>
                <w:szCs w:val="21"/>
              </w:rPr>
            </w:pPr>
            <w:r w:rsidRPr="00233F82">
              <w:rPr>
                <w:rFonts w:ascii="宋体" w:hAnsi="宋体" w:cs="宋体" w:hint="eastAsia"/>
                <w:szCs w:val="21"/>
              </w:rPr>
              <w:t>省医药标准化技术委员会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186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中药提取后药渣处理规程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省药学会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430F6" w:rsidRPr="00233F82" w:rsidRDefault="003430F6" w:rsidP="00EC52F6">
            <w:pPr>
              <w:rPr>
                <w:rFonts w:ascii="宋体" w:hAnsi="宋体" w:cs="宋体"/>
                <w:szCs w:val="21"/>
              </w:rPr>
            </w:pPr>
            <w:r w:rsidRPr="00233F82">
              <w:rPr>
                <w:rFonts w:ascii="宋体" w:hAnsi="宋体" w:cs="宋体" w:hint="eastAsia"/>
                <w:szCs w:val="21"/>
              </w:rPr>
              <w:t>省医药标准化技术委员会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187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医疗器械洁净厂房检验技术规范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省医疗器械检验所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430F6" w:rsidRPr="00233F82" w:rsidRDefault="003430F6" w:rsidP="00EC52F6">
            <w:pPr>
              <w:rPr>
                <w:rFonts w:ascii="宋体" w:hAnsi="宋体" w:cs="宋体"/>
                <w:szCs w:val="21"/>
              </w:rPr>
            </w:pPr>
            <w:r w:rsidRPr="00233F82">
              <w:rPr>
                <w:rFonts w:ascii="宋体" w:hAnsi="宋体" w:cs="宋体" w:hint="eastAsia"/>
                <w:szCs w:val="21"/>
              </w:rPr>
              <w:t>省医药标准化技术委员会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医药超声测量用水处理指南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省医疗器械检验所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430F6" w:rsidRPr="00233F82" w:rsidRDefault="003430F6" w:rsidP="00EC52F6">
            <w:pPr>
              <w:rPr>
                <w:rFonts w:ascii="宋体" w:hAnsi="宋体" w:cs="宋体"/>
                <w:szCs w:val="21"/>
              </w:rPr>
            </w:pPr>
            <w:r w:rsidRPr="00233F82">
              <w:rPr>
                <w:rFonts w:ascii="宋体" w:hAnsi="宋体" w:cs="宋体" w:hint="eastAsia"/>
                <w:szCs w:val="21"/>
              </w:rPr>
              <w:t>省医药标准化技术委员会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189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计算机辅组人工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处方前置审核工作规范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南京鼓楼医院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430F6" w:rsidRPr="00233F82" w:rsidRDefault="003430F6" w:rsidP="00EC52F6">
            <w:pPr>
              <w:rPr>
                <w:rFonts w:ascii="宋体" w:hAnsi="宋体" w:cs="宋体"/>
                <w:szCs w:val="21"/>
              </w:rPr>
            </w:pPr>
            <w:r w:rsidRPr="00233F82">
              <w:rPr>
                <w:rFonts w:ascii="宋体" w:hAnsi="宋体" w:cs="宋体" w:hint="eastAsia"/>
                <w:szCs w:val="21"/>
              </w:rPr>
              <w:t>省医药标准化技术委员会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工作场所空气中乙草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胺职业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接触限值及检测技术规程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职业健康监护技术规范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X射线衍射仪及低能非医用射线装置放射防护</w:t>
            </w:r>
            <w:r>
              <w:rPr>
                <w:rFonts w:ascii="宋体" w:hAnsi="宋体" w:cs="宋体" w:hint="eastAsia"/>
                <w:szCs w:val="21"/>
              </w:rPr>
              <w:t>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学校诺如病毒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感染暴发疫情处置技术规范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无锡市疾病预防控制中心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冠脉血管功能学定量血流分数（QFR）操作指南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南京大学医学院附属鼓楼医院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疾控机构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卫生应急物资储备管理规范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艾滋病抗病毒治疗质量评估指南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省疾病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全民健康信息平台共享数据集技术规范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省卫生信息统计中心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血液净化治疗技术管理 第5部分：血液净化治疗机构应急预案标准操作规程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南京医科大学第二附属医院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199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血液净化治疗技术管理 第6部分：独立血液净化中心设置规范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南京医科大学第二附属医院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浸胶手套行业职业病危害防护指南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南通市疾病预防控制中心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人体血清12种农药检测技术规范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南京医科大学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省卫生标准化技术委员会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水稻病虫害防治用农药有效性监测评价技术规范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省植保植检站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省农作物标准化技术委员会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饲料中呕吐毒素测定 时间分辨荧光免疫层析定量法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省家禽研究所、上海雄图生物科技有限公司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省畜牧业标准化技术委员会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lastRenderedPageBreak/>
              <w:t>204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‘中洋1号’暗纹东方鲀养殖技术规范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南通龙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洋水产有限公司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省渔业产业长江珍稀鱼类标准化技术委员会</w:t>
            </w:r>
          </w:p>
        </w:tc>
      </w:tr>
      <w:tr w:rsidR="003430F6" w:rsidRPr="000C48B1" w:rsidTr="00BF7470">
        <w:trPr>
          <w:trHeight w:val="794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农业无人机安全作业技术规范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省农业机械试验鉴定站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省农业机械化标准化专业技术委员会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206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烘干机粮食输送辅助设备通用技术规范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省农业机械试验鉴定站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省农业机械化标准化专业技术委员会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207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大蒜机械化播种收获及作业质量评价技术规范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省农业机械技术推广站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省农业机械化标准化专业技术委员会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208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污染土壤集中处置技术规范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中科土壤环境科技（江苏）有限公司、中国科学院南京土壤研究所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省土壤修复标准化技术委员会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209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污染土壤修复资源化利用技术规范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中科土壤环境科技（江苏）有限公司、中国科学院南京土壤研究所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省土壤修复标准化技术委员会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污染地块修复施工环境监测技术规范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中科土壤环境科技（江苏）有限公司、中国科学院南京土壤研究所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省土壤修复标准化技术委员会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污染地块修复工程竣工环境保护验收技术规范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中科土壤环境科技（江苏）有限公司、江苏润环环境科技有限公司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省土壤修复标准化技术委员会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人员密集区域体温快速筛查 红外热成像法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南京安全技术防范行业协会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塑料制品中环己烷1,2-二甲酸二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异壬基酯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含量和迁移量测定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南京市产品质量监督检验院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南京市市场监督管理局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电动汽车充电基础设施规划导则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中国能源建设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集团省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电力设计院有限公司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南京市市场监督管理局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传染病疫情期间医疗污水应急强化处理技术规范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南京市市场监督管理局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医疗污水中病毒样品前处理通用技术规范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南京市市场监督管理局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农贸市场建设和管理规范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省市场管理协会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南京市市场监督管理局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会议型酒店等级划分与评定规范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省会议中心有限公司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南京市市场监督管理局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219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二手车交易市场管理规范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南京大公二手车交易中心有限公司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南京市市场监督管理局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放疗摆位信息化数据收集技术规范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南京智云医疗器械研究院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南京市市场监督管理局 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增材制造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 xml:space="preserve"> 金属制件孔隙缺陷工业计算机层析成像(CT)检测方法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无锡市产品质量监督检验院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无锡市市场监督管理局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lastRenderedPageBreak/>
              <w:t>222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桥梁缆索用碳纤维复合材料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筋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通用技术条件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法尔胜泓昇集团有限公司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980/1550WDM耦合器光纤通用技术规范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江苏法尔胜光通信科技有限公司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宜兴红茶生产及质量分级技术规范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宜兴市茶叶协会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无锡市市场监督管理局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225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乡村公共空间治理规范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邳州市市场监督管理局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徐州市市场监督管理局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226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鲜食型甘薯绿色防控和生产技术规程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江苏徐淮地区徐州农业科学研究所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徐州市市场监督管理局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227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河蟹速冻及副产品加工技术规程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江苏诺亚方舟农业科技有限公司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常州市市场监督管理局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228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清洁服务通则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苏州市环境物业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保洁行业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协会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229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虚拟养老院运营管理规范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苏州市姑苏区居家乐养老服务中心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中小学安保服务规范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苏州市东吴安保服务有限公司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莲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种质资源保存及提纯复壮技术规程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白玉菇和蟹味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菇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工厂化生产技术规程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江苏润正生物科技有限公司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苏州市市场监督管理局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“双随机、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一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公开”跨部门联合抽查工作规范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如皋市市场监督管理局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南通市市场监督管理局  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荠菜三播多收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栽培技术规程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南通市农村专业技术协会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南通市市场监督管理局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蛋鸡养殖场健康生产技术规范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南通天成现代农业科技有限公司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南通市市场监督管理局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洋葱雄性不育系种子生产技术规程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连云港市农业科学院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连云港市市场监督管理局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机插水稻智能化微喷灌集中育秧技术规程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江苏五图河农场有限公司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连云港市市场监督管理局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铁路集装箱远程操控作业通用技术规范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连云港中哈国际物流有限公司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连云港市市场监督管理局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239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精准农业作物生长环境信息采集规范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江苏食品药品职业技术学院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淮安市市场监督管理局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240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信访网格化管理工作规范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淮安市信访局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淮安市市场监督管理局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耐盐绿肥高效栽培及利用技术规程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江苏沿海地区农业科学研究所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盐城市市场监督管理局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基层自然资源所通用管理规范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高邮市自然资源和规划局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扬州市市场监督管理局</w:t>
            </w:r>
          </w:p>
        </w:tc>
      </w:tr>
      <w:tr w:rsidR="003430F6" w:rsidRPr="000C48B1" w:rsidTr="008F7C1E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lastRenderedPageBreak/>
              <w:t>243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慈姑轻简化育苗技术规程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江苏里下河地区农业科学研究所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草菇工厂化生产技术规程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江苏江南生物科技有限公司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镇江市市场监督管理局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镇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麦系列强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筋红皮小麦品种生产技术规程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江苏丘陵地区镇江农业科学研究所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镇江市市场监督管理局</w:t>
            </w:r>
          </w:p>
        </w:tc>
      </w:tr>
      <w:tr w:rsidR="003430F6" w:rsidRPr="000C48B1" w:rsidTr="00BF7470">
        <w:trPr>
          <w:trHeight w:val="433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乌鳢池塘健康养殖技术规程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江苏农林职业技术学院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镇江市市场监督管理局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247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农区奶山羊饲养管理技术规程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江苏丘陵地区镇江农业科学研究所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镇江市市场监督管理局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248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 xml:space="preserve">河湖长制建设和管理规范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泰州市河长制办公室、泰州市水利局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泰州市市场监督管理局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249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公勺公筷使用规范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泰州市市场监督管理局、泰州市文明办</w:t>
            </w:r>
            <w:r>
              <w:rPr>
                <w:rFonts w:ascii="宋体" w:hAnsi="宋体" w:cs="宋体" w:hint="eastAsia"/>
                <w:szCs w:val="21"/>
              </w:rPr>
              <w:t>等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泰州市市场监督管理局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250</w:t>
            </w:r>
          </w:p>
        </w:tc>
        <w:tc>
          <w:tcPr>
            <w:tcW w:w="2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街道全科政务服务规范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南京市栖霞区政务服务管理办公室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省政务服务管理办公室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单位能耗限额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省节能技术服务中心、无锡市节能监察支队</w:t>
            </w:r>
            <w:r w:rsidRPr="000C48B1">
              <w:rPr>
                <w:rFonts w:ascii="宋体" w:hAnsi="宋体" w:cs="宋体" w:hint="eastAsia"/>
                <w:szCs w:val="21"/>
              </w:rPr>
              <w:br w:type="page"/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省工业和信息化厅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252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单位能耗限额统计范围和计算方法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省节能技术服务中心、无锡市节能监察支队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省工业和信息化厅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253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水文自动测报系统数据传输规约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省水文水资源勘测局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省水利厅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254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人工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蛹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虫草子实体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省农业科学院、江苏康能生物工程股份有限公司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省农业科学院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奶牛机械挤奶操作技术规程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南京农业大学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256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京海黄鸡肉仔鸡饲养管理技术规程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扬州大学、江苏京海禽业集团有限公司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扬州大学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257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溧阳鸡饲养技术规程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溧阳市种畜场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常州市市场监督管理局</w:t>
            </w:r>
          </w:p>
        </w:tc>
      </w:tr>
      <w:tr w:rsidR="003430F6" w:rsidRPr="000C48B1" w:rsidTr="00BF7470">
        <w:trPr>
          <w:trHeight w:val="51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0F6" w:rsidRPr="00BD7E88" w:rsidRDefault="003430F6" w:rsidP="00EC52F6">
            <w:pPr>
              <w:jc w:val="center"/>
              <w:rPr>
                <w:rFonts w:ascii="宋体" w:hAnsi="宋体"/>
                <w:szCs w:val="21"/>
              </w:rPr>
            </w:pPr>
            <w:r w:rsidRPr="00BD7E88">
              <w:rPr>
                <w:rFonts w:ascii="宋体" w:hAnsi="宋体"/>
                <w:szCs w:val="21"/>
              </w:rPr>
              <w:t>258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绿杨春茶</w:t>
            </w:r>
            <w:r w:rsidRPr="00BF7470">
              <w:rPr>
                <w:rFonts w:ascii="宋体" w:hAnsi="宋体" w:cs="宋体" w:hint="eastAsia"/>
                <w:szCs w:val="21"/>
              </w:rPr>
              <w:t>（修订）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仪征市绿杨春茶</w:t>
            </w:r>
            <w:proofErr w:type="gramStart"/>
            <w:r w:rsidRPr="000C48B1">
              <w:rPr>
                <w:rFonts w:ascii="宋体" w:hAnsi="宋体" w:cs="宋体" w:hint="eastAsia"/>
                <w:szCs w:val="21"/>
              </w:rPr>
              <w:t>叶行业</w:t>
            </w:r>
            <w:proofErr w:type="gramEnd"/>
            <w:r w:rsidRPr="000C48B1">
              <w:rPr>
                <w:rFonts w:ascii="宋体" w:hAnsi="宋体" w:cs="宋体" w:hint="eastAsia"/>
                <w:szCs w:val="21"/>
              </w:rPr>
              <w:t>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0F6" w:rsidRPr="000C48B1" w:rsidRDefault="003430F6" w:rsidP="00EC52F6">
            <w:pPr>
              <w:rPr>
                <w:rFonts w:ascii="宋体" w:hAnsi="宋体" w:cs="宋体"/>
                <w:szCs w:val="21"/>
              </w:rPr>
            </w:pPr>
            <w:r w:rsidRPr="000C48B1">
              <w:rPr>
                <w:rFonts w:ascii="宋体" w:hAnsi="宋体" w:cs="宋体" w:hint="eastAsia"/>
                <w:szCs w:val="21"/>
              </w:rPr>
              <w:t>扬州市市场监督管理局</w:t>
            </w:r>
          </w:p>
        </w:tc>
      </w:tr>
    </w:tbl>
    <w:p w:rsidR="003430F6" w:rsidRPr="007864E5" w:rsidRDefault="003430F6" w:rsidP="007864E5">
      <w:pPr>
        <w:widowControl/>
        <w:shd w:val="clear" w:color="auto" w:fill="FFFFFF"/>
        <w:ind w:firstLine="645"/>
        <w:rPr>
          <w:rFonts w:ascii="微软雅黑" w:eastAsia="微软雅黑" w:hAnsi="微软雅黑" w:cs="宋体"/>
          <w:color w:val="333333"/>
          <w:spacing w:val="-6"/>
          <w:kern w:val="0"/>
          <w:sz w:val="27"/>
          <w:szCs w:val="27"/>
        </w:rPr>
      </w:pPr>
    </w:p>
    <w:p w:rsidR="008B1598" w:rsidRPr="007864E5" w:rsidRDefault="008B1598"/>
    <w:sectPr w:rsidR="008B1598" w:rsidRPr="007864E5" w:rsidSect="00BF7470">
      <w:footerReference w:type="default" r:id="rId9"/>
      <w:pgSz w:w="11906" w:h="16838" w:code="9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FC5" w:rsidRDefault="00EC5FC5" w:rsidP="008F7C1E">
      <w:r>
        <w:separator/>
      </w:r>
    </w:p>
  </w:endnote>
  <w:endnote w:type="continuationSeparator" w:id="0">
    <w:p w:rsidR="00EC5FC5" w:rsidRDefault="00EC5FC5" w:rsidP="008F7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383195"/>
      <w:docPartObj>
        <w:docPartGallery w:val="Page Numbers (Bottom of Page)"/>
        <w:docPartUnique/>
      </w:docPartObj>
    </w:sdtPr>
    <w:sdtEndPr/>
    <w:sdtContent>
      <w:p w:rsidR="008F7C1E" w:rsidRDefault="008F7C1E" w:rsidP="008F7C1E">
        <w:pPr>
          <w:pStyle w:val="aa"/>
          <w:numPr>
            <w:ilvl w:val="0"/>
            <w:numId w:val="1"/>
          </w:numPr>
          <w:jc w:val="right"/>
        </w:pPr>
        <w:r w:rsidRPr="008F7C1E">
          <w:rPr>
            <w:rFonts w:asciiTheme="minorEastAsia" w:hAnsiTheme="minorEastAsia"/>
            <w:sz w:val="28"/>
            <w:szCs w:val="28"/>
          </w:rPr>
          <w:fldChar w:fldCharType="begin"/>
        </w:r>
        <w:r w:rsidRPr="008F7C1E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8F7C1E">
          <w:rPr>
            <w:rFonts w:asciiTheme="minorEastAsia" w:hAnsiTheme="minorEastAsia"/>
            <w:sz w:val="28"/>
            <w:szCs w:val="28"/>
          </w:rPr>
          <w:fldChar w:fldCharType="separate"/>
        </w:r>
        <w:r w:rsidR="004E791A" w:rsidRPr="004E791A">
          <w:rPr>
            <w:rFonts w:asciiTheme="minorEastAsia" w:hAnsiTheme="minorEastAsia"/>
            <w:noProof/>
            <w:sz w:val="28"/>
            <w:szCs w:val="28"/>
            <w:lang w:val="zh-CN"/>
          </w:rPr>
          <w:t>13</w:t>
        </w:r>
        <w:r w:rsidRPr="008F7C1E"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 w:rsidRPr="008F7C1E">
          <w:rPr>
            <w:rFonts w:asciiTheme="minorEastAsia" w:hAnsiTheme="minorEastAsia" w:hint="eastAsia"/>
            <w:sz w:val="28"/>
            <w:szCs w:val="28"/>
          </w:rPr>
          <w:t>-</w:t>
        </w:r>
      </w:p>
    </w:sdtContent>
  </w:sdt>
  <w:p w:rsidR="008F7C1E" w:rsidRDefault="008F7C1E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FC5" w:rsidRDefault="00EC5FC5" w:rsidP="008F7C1E">
      <w:r>
        <w:separator/>
      </w:r>
    </w:p>
  </w:footnote>
  <w:footnote w:type="continuationSeparator" w:id="0">
    <w:p w:rsidR="00EC5FC5" w:rsidRDefault="00EC5FC5" w:rsidP="008F7C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186674"/>
    <w:multiLevelType w:val="hybridMultilevel"/>
    <w:tmpl w:val="089C8E7E"/>
    <w:lvl w:ilvl="0" w:tplc="6DB2BC5E">
      <w:start w:val="10"/>
      <w:numFmt w:val="bullet"/>
      <w:lvlText w:val="-"/>
      <w:lvlJc w:val="left"/>
      <w:pPr>
        <w:ind w:left="360" w:hanging="360"/>
      </w:pPr>
      <w:rPr>
        <w:rFonts w:ascii="宋体" w:eastAsia="宋体" w:hAnsi="宋体" w:cstheme="minorBidi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4E5"/>
    <w:rsid w:val="003430F6"/>
    <w:rsid w:val="004E791A"/>
    <w:rsid w:val="007864E5"/>
    <w:rsid w:val="008B1598"/>
    <w:rsid w:val="008C5DD5"/>
    <w:rsid w:val="008E2AD8"/>
    <w:rsid w:val="008F7C1E"/>
    <w:rsid w:val="00A75E3C"/>
    <w:rsid w:val="00B87C99"/>
    <w:rsid w:val="00BB7B9F"/>
    <w:rsid w:val="00BF7470"/>
    <w:rsid w:val="00EC5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430F6"/>
    <w:pPr>
      <w:keepNext/>
      <w:widowControl/>
      <w:spacing w:before="240" w:after="60"/>
      <w:jc w:val="left"/>
      <w:outlineLvl w:val="0"/>
    </w:pPr>
    <w:rPr>
      <w:rFonts w:ascii="Cambria" w:eastAsia="宋体" w:hAnsi="Cambria" w:cs="宋体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Char"/>
    <w:uiPriority w:val="9"/>
    <w:qFormat/>
    <w:rsid w:val="003430F6"/>
    <w:pPr>
      <w:keepNext/>
      <w:widowControl/>
      <w:spacing w:before="240" w:after="60"/>
      <w:jc w:val="left"/>
      <w:outlineLvl w:val="1"/>
    </w:pPr>
    <w:rPr>
      <w:rFonts w:ascii="Cambria" w:eastAsia="宋体" w:hAnsi="Cambria" w:cs="宋体"/>
      <w:b/>
      <w:bCs/>
      <w:i/>
      <w:iCs/>
      <w:kern w:val="0"/>
      <w:sz w:val="28"/>
      <w:szCs w:val="28"/>
    </w:rPr>
  </w:style>
  <w:style w:type="paragraph" w:styleId="3">
    <w:name w:val="heading 3"/>
    <w:basedOn w:val="a"/>
    <w:next w:val="a"/>
    <w:link w:val="3Char"/>
    <w:uiPriority w:val="9"/>
    <w:qFormat/>
    <w:rsid w:val="003430F6"/>
    <w:pPr>
      <w:keepNext/>
      <w:widowControl/>
      <w:spacing w:before="240" w:after="60"/>
      <w:jc w:val="left"/>
      <w:outlineLvl w:val="2"/>
    </w:pPr>
    <w:rPr>
      <w:rFonts w:ascii="Cambria" w:eastAsia="宋体" w:hAnsi="Cambria" w:cs="Times New Roman"/>
      <w:b/>
      <w:bCs/>
      <w:kern w:val="0"/>
      <w:sz w:val="26"/>
      <w:szCs w:val="26"/>
    </w:rPr>
  </w:style>
  <w:style w:type="paragraph" w:styleId="4">
    <w:name w:val="heading 4"/>
    <w:basedOn w:val="a"/>
    <w:next w:val="a"/>
    <w:link w:val="4Char"/>
    <w:uiPriority w:val="9"/>
    <w:qFormat/>
    <w:rsid w:val="003430F6"/>
    <w:pPr>
      <w:keepNext/>
      <w:widowControl/>
      <w:spacing w:before="240" w:after="60"/>
      <w:jc w:val="left"/>
      <w:outlineLvl w:val="3"/>
    </w:pPr>
    <w:rPr>
      <w:rFonts w:ascii="Calibri" w:eastAsia="宋体" w:hAnsi="Calibri" w:cs="Times New Roman"/>
      <w:b/>
      <w:bCs/>
      <w:kern w:val="0"/>
      <w:sz w:val="28"/>
      <w:szCs w:val="28"/>
    </w:rPr>
  </w:style>
  <w:style w:type="paragraph" w:styleId="5">
    <w:name w:val="heading 5"/>
    <w:basedOn w:val="a"/>
    <w:next w:val="a"/>
    <w:link w:val="5Char"/>
    <w:uiPriority w:val="9"/>
    <w:qFormat/>
    <w:rsid w:val="003430F6"/>
    <w:pPr>
      <w:widowControl/>
      <w:spacing w:before="240" w:after="60"/>
      <w:jc w:val="left"/>
      <w:outlineLvl w:val="4"/>
    </w:pPr>
    <w:rPr>
      <w:rFonts w:ascii="Calibri" w:eastAsia="宋体" w:hAnsi="Calibri" w:cs="Times New Roman"/>
      <w:b/>
      <w:bCs/>
      <w:i/>
      <w:iCs/>
      <w:kern w:val="0"/>
      <w:sz w:val="26"/>
      <w:szCs w:val="26"/>
    </w:rPr>
  </w:style>
  <w:style w:type="paragraph" w:styleId="6">
    <w:name w:val="heading 6"/>
    <w:basedOn w:val="a"/>
    <w:next w:val="a"/>
    <w:link w:val="6Char"/>
    <w:uiPriority w:val="9"/>
    <w:qFormat/>
    <w:rsid w:val="003430F6"/>
    <w:pPr>
      <w:widowControl/>
      <w:spacing w:before="240" w:after="60"/>
      <w:jc w:val="left"/>
      <w:outlineLvl w:val="5"/>
    </w:pPr>
    <w:rPr>
      <w:rFonts w:ascii="Calibri" w:eastAsia="宋体" w:hAnsi="Calibri" w:cs="Times New Roman"/>
      <w:b/>
      <w:bCs/>
      <w:kern w:val="0"/>
      <w:sz w:val="22"/>
    </w:rPr>
  </w:style>
  <w:style w:type="paragraph" w:styleId="7">
    <w:name w:val="heading 7"/>
    <w:basedOn w:val="a"/>
    <w:next w:val="a"/>
    <w:link w:val="7Char"/>
    <w:uiPriority w:val="9"/>
    <w:qFormat/>
    <w:rsid w:val="003430F6"/>
    <w:pPr>
      <w:widowControl/>
      <w:spacing w:before="240" w:after="60"/>
      <w:jc w:val="left"/>
      <w:outlineLvl w:val="6"/>
    </w:pPr>
    <w:rPr>
      <w:rFonts w:ascii="Calibri" w:eastAsia="宋体" w:hAnsi="Calibri" w:cs="Times New Roman"/>
      <w:kern w:val="0"/>
      <w:sz w:val="24"/>
      <w:szCs w:val="24"/>
    </w:rPr>
  </w:style>
  <w:style w:type="paragraph" w:styleId="8">
    <w:name w:val="heading 8"/>
    <w:basedOn w:val="a"/>
    <w:next w:val="a"/>
    <w:link w:val="8Char"/>
    <w:uiPriority w:val="9"/>
    <w:qFormat/>
    <w:rsid w:val="003430F6"/>
    <w:pPr>
      <w:widowControl/>
      <w:spacing w:before="240" w:after="60"/>
      <w:jc w:val="left"/>
      <w:outlineLvl w:val="7"/>
    </w:pPr>
    <w:rPr>
      <w:rFonts w:ascii="Calibri" w:eastAsia="宋体" w:hAnsi="Calibri" w:cs="Times New Roman"/>
      <w:i/>
      <w:iCs/>
      <w:kern w:val="0"/>
      <w:sz w:val="24"/>
      <w:szCs w:val="24"/>
    </w:rPr>
  </w:style>
  <w:style w:type="paragraph" w:styleId="9">
    <w:name w:val="heading 9"/>
    <w:basedOn w:val="a"/>
    <w:next w:val="a"/>
    <w:link w:val="9Char"/>
    <w:uiPriority w:val="9"/>
    <w:qFormat/>
    <w:rsid w:val="003430F6"/>
    <w:pPr>
      <w:widowControl/>
      <w:spacing w:before="240" w:after="60"/>
      <w:jc w:val="left"/>
      <w:outlineLvl w:val="8"/>
    </w:pPr>
    <w:rPr>
      <w:rFonts w:ascii="Cambria" w:eastAsia="宋体" w:hAnsi="Cambri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-title">
    <w:name w:val="con-title"/>
    <w:basedOn w:val="a"/>
    <w:rsid w:val="007864E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0">
    <w:name w:val="日期1"/>
    <w:basedOn w:val="a0"/>
    <w:rsid w:val="007864E5"/>
  </w:style>
  <w:style w:type="character" w:customStyle="1" w:styleId="see">
    <w:name w:val="see"/>
    <w:basedOn w:val="a0"/>
    <w:rsid w:val="007864E5"/>
  </w:style>
  <w:style w:type="paragraph" w:styleId="a3">
    <w:name w:val="Normal (Web)"/>
    <w:basedOn w:val="a"/>
    <w:uiPriority w:val="99"/>
    <w:semiHidden/>
    <w:unhideWhenUsed/>
    <w:rsid w:val="007864E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7864E5"/>
    <w:rPr>
      <w:color w:val="0000FF" w:themeColor="hyperlink"/>
      <w:u w:val="single"/>
    </w:rPr>
  </w:style>
  <w:style w:type="character" w:customStyle="1" w:styleId="1Char">
    <w:name w:val="标题 1 Char"/>
    <w:basedOn w:val="a0"/>
    <w:link w:val="1"/>
    <w:uiPriority w:val="9"/>
    <w:rsid w:val="003430F6"/>
    <w:rPr>
      <w:rFonts w:ascii="Cambria" w:eastAsia="宋体" w:hAnsi="Cambria" w:cs="宋体"/>
      <w:b/>
      <w:bCs/>
      <w:kern w:val="32"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3430F6"/>
    <w:rPr>
      <w:rFonts w:ascii="Cambria" w:eastAsia="宋体" w:hAnsi="Cambria" w:cs="宋体"/>
      <w:b/>
      <w:bCs/>
      <w:i/>
      <w:iCs/>
      <w:kern w:val="0"/>
      <w:sz w:val="28"/>
      <w:szCs w:val="28"/>
    </w:rPr>
  </w:style>
  <w:style w:type="character" w:customStyle="1" w:styleId="3Char">
    <w:name w:val="标题 3 Char"/>
    <w:basedOn w:val="a0"/>
    <w:link w:val="3"/>
    <w:uiPriority w:val="9"/>
    <w:rsid w:val="003430F6"/>
    <w:rPr>
      <w:rFonts w:ascii="Cambria" w:eastAsia="宋体" w:hAnsi="Cambria" w:cs="Times New Roman"/>
      <w:b/>
      <w:bCs/>
      <w:kern w:val="0"/>
      <w:sz w:val="26"/>
      <w:szCs w:val="26"/>
    </w:rPr>
  </w:style>
  <w:style w:type="character" w:customStyle="1" w:styleId="4Char">
    <w:name w:val="标题 4 Char"/>
    <w:basedOn w:val="a0"/>
    <w:link w:val="4"/>
    <w:uiPriority w:val="9"/>
    <w:rsid w:val="003430F6"/>
    <w:rPr>
      <w:rFonts w:ascii="Calibri" w:eastAsia="宋体" w:hAnsi="Calibri" w:cs="Times New Roman"/>
      <w:b/>
      <w:bCs/>
      <w:kern w:val="0"/>
      <w:sz w:val="28"/>
      <w:szCs w:val="28"/>
    </w:rPr>
  </w:style>
  <w:style w:type="character" w:customStyle="1" w:styleId="5Char">
    <w:name w:val="标题 5 Char"/>
    <w:basedOn w:val="a0"/>
    <w:link w:val="5"/>
    <w:uiPriority w:val="9"/>
    <w:rsid w:val="003430F6"/>
    <w:rPr>
      <w:rFonts w:ascii="Calibri" w:eastAsia="宋体" w:hAnsi="Calibri" w:cs="Times New Roman"/>
      <w:b/>
      <w:bCs/>
      <w:i/>
      <w:iCs/>
      <w:kern w:val="0"/>
      <w:sz w:val="26"/>
      <w:szCs w:val="26"/>
    </w:rPr>
  </w:style>
  <w:style w:type="character" w:customStyle="1" w:styleId="6Char">
    <w:name w:val="标题 6 Char"/>
    <w:basedOn w:val="a0"/>
    <w:link w:val="6"/>
    <w:uiPriority w:val="9"/>
    <w:rsid w:val="003430F6"/>
    <w:rPr>
      <w:rFonts w:ascii="Calibri" w:eastAsia="宋体" w:hAnsi="Calibri" w:cs="Times New Roman"/>
      <w:b/>
      <w:bCs/>
      <w:kern w:val="0"/>
      <w:sz w:val="22"/>
    </w:rPr>
  </w:style>
  <w:style w:type="character" w:customStyle="1" w:styleId="7Char">
    <w:name w:val="标题 7 Char"/>
    <w:basedOn w:val="a0"/>
    <w:link w:val="7"/>
    <w:uiPriority w:val="9"/>
    <w:rsid w:val="003430F6"/>
    <w:rPr>
      <w:rFonts w:ascii="Calibri" w:eastAsia="宋体" w:hAnsi="Calibri" w:cs="Times New Roman"/>
      <w:kern w:val="0"/>
      <w:sz w:val="24"/>
      <w:szCs w:val="24"/>
    </w:rPr>
  </w:style>
  <w:style w:type="character" w:customStyle="1" w:styleId="8Char">
    <w:name w:val="标题 8 Char"/>
    <w:basedOn w:val="a0"/>
    <w:link w:val="8"/>
    <w:uiPriority w:val="9"/>
    <w:rsid w:val="003430F6"/>
    <w:rPr>
      <w:rFonts w:ascii="Calibri" w:eastAsia="宋体" w:hAnsi="Calibri" w:cs="Times New Roman"/>
      <w:i/>
      <w:iCs/>
      <w:kern w:val="0"/>
      <w:sz w:val="24"/>
      <w:szCs w:val="24"/>
    </w:rPr>
  </w:style>
  <w:style w:type="character" w:customStyle="1" w:styleId="9Char">
    <w:name w:val="标题 9 Char"/>
    <w:basedOn w:val="a0"/>
    <w:link w:val="9"/>
    <w:uiPriority w:val="9"/>
    <w:rsid w:val="003430F6"/>
    <w:rPr>
      <w:rFonts w:ascii="Cambria" w:eastAsia="宋体" w:hAnsi="Cambria" w:cs="Times New Roman"/>
      <w:kern w:val="0"/>
      <w:sz w:val="22"/>
    </w:rPr>
  </w:style>
  <w:style w:type="character" w:styleId="a5">
    <w:name w:val="Strong"/>
    <w:uiPriority w:val="22"/>
    <w:qFormat/>
    <w:rsid w:val="003430F6"/>
    <w:rPr>
      <w:b/>
      <w:bCs/>
    </w:rPr>
  </w:style>
  <w:style w:type="character" w:styleId="a6">
    <w:name w:val="Emphasis"/>
    <w:uiPriority w:val="20"/>
    <w:qFormat/>
    <w:rsid w:val="003430F6"/>
    <w:rPr>
      <w:rFonts w:ascii="Calibri" w:hAnsi="Calibri"/>
      <w:b/>
      <w:i/>
      <w:iCs/>
    </w:rPr>
  </w:style>
  <w:style w:type="character" w:styleId="a7">
    <w:name w:val="Subtle Reference"/>
    <w:uiPriority w:val="31"/>
    <w:qFormat/>
    <w:rsid w:val="003430F6"/>
    <w:rPr>
      <w:sz w:val="24"/>
      <w:szCs w:val="24"/>
      <w:u w:val="single"/>
    </w:rPr>
  </w:style>
  <w:style w:type="character" w:customStyle="1" w:styleId="Char">
    <w:name w:val="页眉 Char"/>
    <w:link w:val="a8"/>
    <w:uiPriority w:val="99"/>
    <w:rsid w:val="003430F6"/>
    <w:rPr>
      <w:sz w:val="18"/>
      <w:szCs w:val="18"/>
    </w:rPr>
  </w:style>
  <w:style w:type="character" w:customStyle="1" w:styleId="Char0">
    <w:name w:val="副标题 Char"/>
    <w:link w:val="a9"/>
    <w:uiPriority w:val="11"/>
    <w:rsid w:val="003430F6"/>
    <w:rPr>
      <w:rFonts w:ascii="Cambria" w:eastAsia="宋体" w:hAnsi="Cambria"/>
      <w:sz w:val="24"/>
      <w:szCs w:val="24"/>
    </w:rPr>
  </w:style>
  <w:style w:type="character" w:customStyle="1" w:styleId="Char1">
    <w:name w:val="页脚 Char"/>
    <w:link w:val="aa"/>
    <w:uiPriority w:val="99"/>
    <w:rsid w:val="003430F6"/>
    <w:rPr>
      <w:sz w:val="18"/>
      <w:szCs w:val="18"/>
    </w:rPr>
  </w:style>
  <w:style w:type="character" w:customStyle="1" w:styleId="Char2">
    <w:name w:val="无间隔 Char"/>
    <w:link w:val="ab"/>
    <w:uiPriority w:val="1"/>
    <w:rsid w:val="003430F6"/>
    <w:rPr>
      <w:sz w:val="24"/>
      <w:szCs w:val="32"/>
    </w:rPr>
  </w:style>
  <w:style w:type="character" w:styleId="ac">
    <w:name w:val="Book Title"/>
    <w:uiPriority w:val="33"/>
    <w:qFormat/>
    <w:rsid w:val="003430F6"/>
    <w:rPr>
      <w:rFonts w:ascii="Cambria" w:eastAsia="宋体" w:hAnsi="Cambria"/>
      <w:b/>
      <w:i/>
      <w:sz w:val="24"/>
      <w:szCs w:val="24"/>
    </w:rPr>
  </w:style>
  <w:style w:type="character" w:customStyle="1" w:styleId="Char3">
    <w:name w:val="标题 Char"/>
    <w:link w:val="ad"/>
    <w:uiPriority w:val="10"/>
    <w:rsid w:val="003430F6"/>
    <w:rPr>
      <w:rFonts w:ascii="Cambria" w:eastAsia="宋体" w:hAnsi="Cambria"/>
      <w:b/>
      <w:bCs/>
      <w:kern w:val="28"/>
      <w:sz w:val="32"/>
      <w:szCs w:val="32"/>
    </w:rPr>
  </w:style>
  <w:style w:type="character" w:customStyle="1" w:styleId="Char4">
    <w:name w:val="引用 Char"/>
    <w:link w:val="ae"/>
    <w:uiPriority w:val="29"/>
    <w:rsid w:val="003430F6"/>
    <w:rPr>
      <w:i/>
      <w:sz w:val="24"/>
      <w:szCs w:val="24"/>
    </w:rPr>
  </w:style>
  <w:style w:type="character" w:styleId="af">
    <w:name w:val="Subtle Emphasis"/>
    <w:uiPriority w:val="19"/>
    <w:qFormat/>
    <w:rsid w:val="003430F6"/>
    <w:rPr>
      <w:i/>
      <w:color w:val="5A5A5A"/>
    </w:rPr>
  </w:style>
  <w:style w:type="character" w:styleId="af0">
    <w:name w:val="Intense Emphasis"/>
    <w:uiPriority w:val="21"/>
    <w:qFormat/>
    <w:rsid w:val="003430F6"/>
    <w:rPr>
      <w:b/>
      <w:i/>
      <w:sz w:val="24"/>
      <w:szCs w:val="24"/>
      <w:u w:val="single"/>
    </w:rPr>
  </w:style>
  <w:style w:type="character" w:styleId="af1">
    <w:name w:val="Intense Reference"/>
    <w:uiPriority w:val="32"/>
    <w:qFormat/>
    <w:rsid w:val="003430F6"/>
    <w:rPr>
      <w:b/>
      <w:sz w:val="24"/>
      <w:u w:val="single"/>
    </w:rPr>
  </w:style>
  <w:style w:type="character" w:customStyle="1" w:styleId="Char5">
    <w:name w:val="批注框文本 Char"/>
    <w:link w:val="af2"/>
    <w:uiPriority w:val="99"/>
    <w:rsid w:val="003430F6"/>
    <w:rPr>
      <w:sz w:val="18"/>
      <w:szCs w:val="18"/>
    </w:rPr>
  </w:style>
  <w:style w:type="character" w:customStyle="1" w:styleId="Char6">
    <w:name w:val="明显引用 Char"/>
    <w:link w:val="af3"/>
    <w:uiPriority w:val="30"/>
    <w:rsid w:val="003430F6"/>
    <w:rPr>
      <w:b/>
      <w:i/>
      <w:sz w:val="24"/>
    </w:rPr>
  </w:style>
  <w:style w:type="paragraph" w:styleId="a8">
    <w:name w:val="header"/>
    <w:basedOn w:val="a"/>
    <w:link w:val="Char"/>
    <w:uiPriority w:val="99"/>
    <w:unhideWhenUsed/>
    <w:rsid w:val="003430F6"/>
    <w:pPr>
      <w:widowControl/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0">
    <w:name w:val="页眉 Char1"/>
    <w:basedOn w:val="a0"/>
    <w:uiPriority w:val="99"/>
    <w:semiHidden/>
    <w:rsid w:val="003430F6"/>
    <w:rPr>
      <w:sz w:val="18"/>
      <w:szCs w:val="18"/>
    </w:rPr>
  </w:style>
  <w:style w:type="paragraph" w:styleId="a9">
    <w:name w:val="Subtitle"/>
    <w:basedOn w:val="a"/>
    <w:next w:val="a"/>
    <w:link w:val="Char0"/>
    <w:uiPriority w:val="11"/>
    <w:qFormat/>
    <w:rsid w:val="003430F6"/>
    <w:pPr>
      <w:widowControl/>
      <w:spacing w:after="60"/>
      <w:jc w:val="center"/>
      <w:outlineLvl w:val="1"/>
    </w:pPr>
    <w:rPr>
      <w:rFonts w:ascii="Cambria" w:eastAsia="宋体" w:hAnsi="Cambria"/>
      <w:sz w:val="24"/>
      <w:szCs w:val="24"/>
    </w:rPr>
  </w:style>
  <w:style w:type="character" w:customStyle="1" w:styleId="Char11">
    <w:name w:val="副标题 Char1"/>
    <w:basedOn w:val="a0"/>
    <w:uiPriority w:val="11"/>
    <w:rsid w:val="003430F6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a">
    <w:name w:val="footer"/>
    <w:basedOn w:val="a"/>
    <w:link w:val="Char1"/>
    <w:uiPriority w:val="99"/>
    <w:unhideWhenUsed/>
    <w:rsid w:val="003430F6"/>
    <w:pPr>
      <w:widowControl/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2">
    <w:name w:val="页脚 Char1"/>
    <w:basedOn w:val="a0"/>
    <w:uiPriority w:val="99"/>
    <w:semiHidden/>
    <w:rsid w:val="003430F6"/>
    <w:rPr>
      <w:sz w:val="18"/>
      <w:szCs w:val="18"/>
    </w:rPr>
  </w:style>
  <w:style w:type="paragraph" w:styleId="af2">
    <w:name w:val="Balloon Text"/>
    <w:basedOn w:val="a"/>
    <w:link w:val="Char5"/>
    <w:uiPriority w:val="99"/>
    <w:unhideWhenUsed/>
    <w:rsid w:val="003430F6"/>
    <w:pPr>
      <w:widowControl/>
      <w:jc w:val="left"/>
    </w:pPr>
    <w:rPr>
      <w:sz w:val="18"/>
      <w:szCs w:val="18"/>
    </w:rPr>
  </w:style>
  <w:style w:type="character" w:customStyle="1" w:styleId="Char13">
    <w:name w:val="批注框文本 Char1"/>
    <w:basedOn w:val="a0"/>
    <w:uiPriority w:val="99"/>
    <w:semiHidden/>
    <w:rsid w:val="003430F6"/>
    <w:rPr>
      <w:sz w:val="18"/>
      <w:szCs w:val="18"/>
    </w:rPr>
  </w:style>
  <w:style w:type="paragraph" w:styleId="ad">
    <w:name w:val="Title"/>
    <w:basedOn w:val="a"/>
    <w:next w:val="a"/>
    <w:link w:val="Char3"/>
    <w:uiPriority w:val="10"/>
    <w:qFormat/>
    <w:rsid w:val="003430F6"/>
    <w:pPr>
      <w:widowControl/>
      <w:spacing w:before="240" w:after="60"/>
      <w:jc w:val="center"/>
      <w:outlineLvl w:val="0"/>
    </w:pPr>
    <w:rPr>
      <w:rFonts w:ascii="Cambria" w:eastAsia="宋体" w:hAnsi="Cambria"/>
      <w:b/>
      <w:bCs/>
      <w:kern w:val="28"/>
      <w:sz w:val="32"/>
      <w:szCs w:val="32"/>
    </w:rPr>
  </w:style>
  <w:style w:type="character" w:customStyle="1" w:styleId="Char14">
    <w:name w:val="标题 Char1"/>
    <w:basedOn w:val="a0"/>
    <w:uiPriority w:val="10"/>
    <w:rsid w:val="003430F6"/>
    <w:rPr>
      <w:rFonts w:asciiTheme="majorHAnsi" w:eastAsia="宋体" w:hAnsiTheme="majorHAnsi" w:cstheme="majorBidi"/>
      <w:b/>
      <w:bCs/>
      <w:sz w:val="32"/>
      <w:szCs w:val="32"/>
    </w:rPr>
  </w:style>
  <w:style w:type="paragraph" w:styleId="ab">
    <w:name w:val="No Spacing"/>
    <w:basedOn w:val="a"/>
    <w:link w:val="Char2"/>
    <w:uiPriority w:val="1"/>
    <w:qFormat/>
    <w:rsid w:val="003430F6"/>
    <w:pPr>
      <w:widowControl/>
      <w:jc w:val="left"/>
    </w:pPr>
    <w:rPr>
      <w:sz w:val="24"/>
      <w:szCs w:val="32"/>
    </w:rPr>
  </w:style>
  <w:style w:type="paragraph" w:styleId="TOC">
    <w:name w:val="TOC Heading"/>
    <w:basedOn w:val="1"/>
    <w:next w:val="a"/>
    <w:uiPriority w:val="39"/>
    <w:qFormat/>
    <w:rsid w:val="003430F6"/>
    <w:pPr>
      <w:outlineLvl w:val="9"/>
    </w:pPr>
    <w:rPr>
      <w:rFonts w:cs="Times New Roman"/>
    </w:rPr>
  </w:style>
  <w:style w:type="paragraph" w:styleId="ae">
    <w:name w:val="Quote"/>
    <w:basedOn w:val="a"/>
    <w:next w:val="a"/>
    <w:link w:val="Char4"/>
    <w:uiPriority w:val="29"/>
    <w:qFormat/>
    <w:rsid w:val="003430F6"/>
    <w:pPr>
      <w:widowControl/>
      <w:jc w:val="left"/>
    </w:pPr>
    <w:rPr>
      <w:i/>
      <w:sz w:val="24"/>
      <w:szCs w:val="24"/>
    </w:rPr>
  </w:style>
  <w:style w:type="character" w:customStyle="1" w:styleId="Char15">
    <w:name w:val="引用 Char1"/>
    <w:basedOn w:val="a0"/>
    <w:uiPriority w:val="29"/>
    <w:rsid w:val="003430F6"/>
    <w:rPr>
      <w:i/>
      <w:iCs/>
      <w:color w:val="000000" w:themeColor="text1"/>
    </w:rPr>
  </w:style>
  <w:style w:type="paragraph" w:styleId="af3">
    <w:name w:val="Intense Quote"/>
    <w:basedOn w:val="a"/>
    <w:next w:val="a"/>
    <w:link w:val="Char6"/>
    <w:uiPriority w:val="30"/>
    <w:qFormat/>
    <w:rsid w:val="003430F6"/>
    <w:pPr>
      <w:widowControl/>
      <w:ind w:left="720" w:right="720"/>
      <w:jc w:val="left"/>
    </w:pPr>
    <w:rPr>
      <w:b/>
      <w:i/>
      <w:sz w:val="24"/>
    </w:rPr>
  </w:style>
  <w:style w:type="character" w:customStyle="1" w:styleId="Char16">
    <w:name w:val="明显引用 Char1"/>
    <w:basedOn w:val="a0"/>
    <w:uiPriority w:val="30"/>
    <w:rsid w:val="003430F6"/>
    <w:rPr>
      <w:b/>
      <w:bCs/>
      <w:i/>
      <w:iCs/>
      <w:color w:val="4F81BD" w:themeColor="accent1"/>
    </w:rPr>
  </w:style>
  <w:style w:type="paragraph" w:styleId="af4">
    <w:name w:val="List Paragraph"/>
    <w:basedOn w:val="a"/>
    <w:uiPriority w:val="34"/>
    <w:qFormat/>
    <w:rsid w:val="003430F6"/>
    <w:pPr>
      <w:widowControl/>
      <w:ind w:left="720"/>
      <w:contextualSpacing/>
      <w:jc w:val="left"/>
    </w:pPr>
    <w:rPr>
      <w:rFonts w:ascii="Calibri" w:eastAsia="宋体" w:hAnsi="Calibri" w:cs="Times New Roman"/>
      <w:kern w:val="0"/>
      <w:sz w:val="24"/>
      <w:szCs w:val="24"/>
    </w:rPr>
  </w:style>
  <w:style w:type="table" w:styleId="af5">
    <w:name w:val="Table Grid"/>
    <w:basedOn w:val="a1"/>
    <w:uiPriority w:val="59"/>
    <w:rsid w:val="003430F6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6">
    <w:name w:val="FollowedHyperlink"/>
    <w:uiPriority w:val="99"/>
    <w:semiHidden/>
    <w:unhideWhenUsed/>
    <w:rsid w:val="003430F6"/>
    <w:rPr>
      <w:color w:val="800080"/>
      <w:u w:val="single"/>
    </w:rPr>
  </w:style>
  <w:style w:type="paragraph" w:customStyle="1" w:styleId="font5">
    <w:name w:val="font5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2"/>
    </w:rPr>
  </w:style>
  <w:style w:type="paragraph" w:customStyle="1" w:styleId="font7">
    <w:name w:val="font7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4">
    <w:name w:val="xl64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5">
    <w:name w:val="xl65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rsid w:val="003430F6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6"/>
      <w:szCs w:val="36"/>
    </w:rPr>
  </w:style>
  <w:style w:type="paragraph" w:customStyle="1" w:styleId="xl75">
    <w:name w:val="xl75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6">
    <w:name w:val="xl76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3430F6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9">
    <w:name w:val="xl79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xl81">
    <w:name w:val="xl81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430F6"/>
    <w:pPr>
      <w:keepNext/>
      <w:widowControl/>
      <w:spacing w:before="240" w:after="60"/>
      <w:jc w:val="left"/>
      <w:outlineLvl w:val="0"/>
    </w:pPr>
    <w:rPr>
      <w:rFonts w:ascii="Cambria" w:eastAsia="宋体" w:hAnsi="Cambria" w:cs="宋体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Char"/>
    <w:uiPriority w:val="9"/>
    <w:qFormat/>
    <w:rsid w:val="003430F6"/>
    <w:pPr>
      <w:keepNext/>
      <w:widowControl/>
      <w:spacing w:before="240" w:after="60"/>
      <w:jc w:val="left"/>
      <w:outlineLvl w:val="1"/>
    </w:pPr>
    <w:rPr>
      <w:rFonts w:ascii="Cambria" w:eastAsia="宋体" w:hAnsi="Cambria" w:cs="宋体"/>
      <w:b/>
      <w:bCs/>
      <w:i/>
      <w:iCs/>
      <w:kern w:val="0"/>
      <w:sz w:val="28"/>
      <w:szCs w:val="28"/>
    </w:rPr>
  </w:style>
  <w:style w:type="paragraph" w:styleId="3">
    <w:name w:val="heading 3"/>
    <w:basedOn w:val="a"/>
    <w:next w:val="a"/>
    <w:link w:val="3Char"/>
    <w:uiPriority w:val="9"/>
    <w:qFormat/>
    <w:rsid w:val="003430F6"/>
    <w:pPr>
      <w:keepNext/>
      <w:widowControl/>
      <w:spacing w:before="240" w:after="60"/>
      <w:jc w:val="left"/>
      <w:outlineLvl w:val="2"/>
    </w:pPr>
    <w:rPr>
      <w:rFonts w:ascii="Cambria" w:eastAsia="宋体" w:hAnsi="Cambria" w:cs="Times New Roman"/>
      <w:b/>
      <w:bCs/>
      <w:kern w:val="0"/>
      <w:sz w:val="26"/>
      <w:szCs w:val="26"/>
    </w:rPr>
  </w:style>
  <w:style w:type="paragraph" w:styleId="4">
    <w:name w:val="heading 4"/>
    <w:basedOn w:val="a"/>
    <w:next w:val="a"/>
    <w:link w:val="4Char"/>
    <w:uiPriority w:val="9"/>
    <w:qFormat/>
    <w:rsid w:val="003430F6"/>
    <w:pPr>
      <w:keepNext/>
      <w:widowControl/>
      <w:spacing w:before="240" w:after="60"/>
      <w:jc w:val="left"/>
      <w:outlineLvl w:val="3"/>
    </w:pPr>
    <w:rPr>
      <w:rFonts w:ascii="Calibri" w:eastAsia="宋体" w:hAnsi="Calibri" w:cs="Times New Roman"/>
      <w:b/>
      <w:bCs/>
      <w:kern w:val="0"/>
      <w:sz w:val="28"/>
      <w:szCs w:val="28"/>
    </w:rPr>
  </w:style>
  <w:style w:type="paragraph" w:styleId="5">
    <w:name w:val="heading 5"/>
    <w:basedOn w:val="a"/>
    <w:next w:val="a"/>
    <w:link w:val="5Char"/>
    <w:uiPriority w:val="9"/>
    <w:qFormat/>
    <w:rsid w:val="003430F6"/>
    <w:pPr>
      <w:widowControl/>
      <w:spacing w:before="240" w:after="60"/>
      <w:jc w:val="left"/>
      <w:outlineLvl w:val="4"/>
    </w:pPr>
    <w:rPr>
      <w:rFonts w:ascii="Calibri" w:eastAsia="宋体" w:hAnsi="Calibri" w:cs="Times New Roman"/>
      <w:b/>
      <w:bCs/>
      <w:i/>
      <w:iCs/>
      <w:kern w:val="0"/>
      <w:sz w:val="26"/>
      <w:szCs w:val="26"/>
    </w:rPr>
  </w:style>
  <w:style w:type="paragraph" w:styleId="6">
    <w:name w:val="heading 6"/>
    <w:basedOn w:val="a"/>
    <w:next w:val="a"/>
    <w:link w:val="6Char"/>
    <w:uiPriority w:val="9"/>
    <w:qFormat/>
    <w:rsid w:val="003430F6"/>
    <w:pPr>
      <w:widowControl/>
      <w:spacing w:before="240" w:after="60"/>
      <w:jc w:val="left"/>
      <w:outlineLvl w:val="5"/>
    </w:pPr>
    <w:rPr>
      <w:rFonts w:ascii="Calibri" w:eastAsia="宋体" w:hAnsi="Calibri" w:cs="Times New Roman"/>
      <w:b/>
      <w:bCs/>
      <w:kern w:val="0"/>
      <w:sz w:val="22"/>
    </w:rPr>
  </w:style>
  <w:style w:type="paragraph" w:styleId="7">
    <w:name w:val="heading 7"/>
    <w:basedOn w:val="a"/>
    <w:next w:val="a"/>
    <w:link w:val="7Char"/>
    <w:uiPriority w:val="9"/>
    <w:qFormat/>
    <w:rsid w:val="003430F6"/>
    <w:pPr>
      <w:widowControl/>
      <w:spacing w:before="240" w:after="60"/>
      <w:jc w:val="left"/>
      <w:outlineLvl w:val="6"/>
    </w:pPr>
    <w:rPr>
      <w:rFonts w:ascii="Calibri" w:eastAsia="宋体" w:hAnsi="Calibri" w:cs="Times New Roman"/>
      <w:kern w:val="0"/>
      <w:sz w:val="24"/>
      <w:szCs w:val="24"/>
    </w:rPr>
  </w:style>
  <w:style w:type="paragraph" w:styleId="8">
    <w:name w:val="heading 8"/>
    <w:basedOn w:val="a"/>
    <w:next w:val="a"/>
    <w:link w:val="8Char"/>
    <w:uiPriority w:val="9"/>
    <w:qFormat/>
    <w:rsid w:val="003430F6"/>
    <w:pPr>
      <w:widowControl/>
      <w:spacing w:before="240" w:after="60"/>
      <w:jc w:val="left"/>
      <w:outlineLvl w:val="7"/>
    </w:pPr>
    <w:rPr>
      <w:rFonts w:ascii="Calibri" w:eastAsia="宋体" w:hAnsi="Calibri" w:cs="Times New Roman"/>
      <w:i/>
      <w:iCs/>
      <w:kern w:val="0"/>
      <w:sz w:val="24"/>
      <w:szCs w:val="24"/>
    </w:rPr>
  </w:style>
  <w:style w:type="paragraph" w:styleId="9">
    <w:name w:val="heading 9"/>
    <w:basedOn w:val="a"/>
    <w:next w:val="a"/>
    <w:link w:val="9Char"/>
    <w:uiPriority w:val="9"/>
    <w:qFormat/>
    <w:rsid w:val="003430F6"/>
    <w:pPr>
      <w:widowControl/>
      <w:spacing w:before="240" w:after="60"/>
      <w:jc w:val="left"/>
      <w:outlineLvl w:val="8"/>
    </w:pPr>
    <w:rPr>
      <w:rFonts w:ascii="Cambria" w:eastAsia="宋体" w:hAnsi="Cambri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-title">
    <w:name w:val="con-title"/>
    <w:basedOn w:val="a"/>
    <w:rsid w:val="007864E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0">
    <w:name w:val="日期1"/>
    <w:basedOn w:val="a0"/>
    <w:rsid w:val="007864E5"/>
  </w:style>
  <w:style w:type="character" w:customStyle="1" w:styleId="see">
    <w:name w:val="see"/>
    <w:basedOn w:val="a0"/>
    <w:rsid w:val="007864E5"/>
  </w:style>
  <w:style w:type="paragraph" w:styleId="a3">
    <w:name w:val="Normal (Web)"/>
    <w:basedOn w:val="a"/>
    <w:uiPriority w:val="99"/>
    <w:semiHidden/>
    <w:unhideWhenUsed/>
    <w:rsid w:val="007864E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7864E5"/>
    <w:rPr>
      <w:color w:val="0000FF" w:themeColor="hyperlink"/>
      <w:u w:val="single"/>
    </w:rPr>
  </w:style>
  <w:style w:type="character" w:customStyle="1" w:styleId="1Char">
    <w:name w:val="标题 1 Char"/>
    <w:basedOn w:val="a0"/>
    <w:link w:val="1"/>
    <w:uiPriority w:val="9"/>
    <w:rsid w:val="003430F6"/>
    <w:rPr>
      <w:rFonts w:ascii="Cambria" w:eastAsia="宋体" w:hAnsi="Cambria" w:cs="宋体"/>
      <w:b/>
      <w:bCs/>
      <w:kern w:val="32"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3430F6"/>
    <w:rPr>
      <w:rFonts w:ascii="Cambria" w:eastAsia="宋体" w:hAnsi="Cambria" w:cs="宋体"/>
      <w:b/>
      <w:bCs/>
      <w:i/>
      <w:iCs/>
      <w:kern w:val="0"/>
      <w:sz w:val="28"/>
      <w:szCs w:val="28"/>
    </w:rPr>
  </w:style>
  <w:style w:type="character" w:customStyle="1" w:styleId="3Char">
    <w:name w:val="标题 3 Char"/>
    <w:basedOn w:val="a0"/>
    <w:link w:val="3"/>
    <w:uiPriority w:val="9"/>
    <w:rsid w:val="003430F6"/>
    <w:rPr>
      <w:rFonts w:ascii="Cambria" w:eastAsia="宋体" w:hAnsi="Cambria" w:cs="Times New Roman"/>
      <w:b/>
      <w:bCs/>
      <w:kern w:val="0"/>
      <w:sz w:val="26"/>
      <w:szCs w:val="26"/>
    </w:rPr>
  </w:style>
  <w:style w:type="character" w:customStyle="1" w:styleId="4Char">
    <w:name w:val="标题 4 Char"/>
    <w:basedOn w:val="a0"/>
    <w:link w:val="4"/>
    <w:uiPriority w:val="9"/>
    <w:rsid w:val="003430F6"/>
    <w:rPr>
      <w:rFonts w:ascii="Calibri" w:eastAsia="宋体" w:hAnsi="Calibri" w:cs="Times New Roman"/>
      <w:b/>
      <w:bCs/>
      <w:kern w:val="0"/>
      <w:sz w:val="28"/>
      <w:szCs w:val="28"/>
    </w:rPr>
  </w:style>
  <w:style w:type="character" w:customStyle="1" w:styleId="5Char">
    <w:name w:val="标题 5 Char"/>
    <w:basedOn w:val="a0"/>
    <w:link w:val="5"/>
    <w:uiPriority w:val="9"/>
    <w:rsid w:val="003430F6"/>
    <w:rPr>
      <w:rFonts w:ascii="Calibri" w:eastAsia="宋体" w:hAnsi="Calibri" w:cs="Times New Roman"/>
      <w:b/>
      <w:bCs/>
      <w:i/>
      <w:iCs/>
      <w:kern w:val="0"/>
      <w:sz w:val="26"/>
      <w:szCs w:val="26"/>
    </w:rPr>
  </w:style>
  <w:style w:type="character" w:customStyle="1" w:styleId="6Char">
    <w:name w:val="标题 6 Char"/>
    <w:basedOn w:val="a0"/>
    <w:link w:val="6"/>
    <w:uiPriority w:val="9"/>
    <w:rsid w:val="003430F6"/>
    <w:rPr>
      <w:rFonts w:ascii="Calibri" w:eastAsia="宋体" w:hAnsi="Calibri" w:cs="Times New Roman"/>
      <w:b/>
      <w:bCs/>
      <w:kern w:val="0"/>
      <w:sz w:val="22"/>
    </w:rPr>
  </w:style>
  <w:style w:type="character" w:customStyle="1" w:styleId="7Char">
    <w:name w:val="标题 7 Char"/>
    <w:basedOn w:val="a0"/>
    <w:link w:val="7"/>
    <w:uiPriority w:val="9"/>
    <w:rsid w:val="003430F6"/>
    <w:rPr>
      <w:rFonts w:ascii="Calibri" w:eastAsia="宋体" w:hAnsi="Calibri" w:cs="Times New Roman"/>
      <w:kern w:val="0"/>
      <w:sz w:val="24"/>
      <w:szCs w:val="24"/>
    </w:rPr>
  </w:style>
  <w:style w:type="character" w:customStyle="1" w:styleId="8Char">
    <w:name w:val="标题 8 Char"/>
    <w:basedOn w:val="a0"/>
    <w:link w:val="8"/>
    <w:uiPriority w:val="9"/>
    <w:rsid w:val="003430F6"/>
    <w:rPr>
      <w:rFonts w:ascii="Calibri" w:eastAsia="宋体" w:hAnsi="Calibri" w:cs="Times New Roman"/>
      <w:i/>
      <w:iCs/>
      <w:kern w:val="0"/>
      <w:sz w:val="24"/>
      <w:szCs w:val="24"/>
    </w:rPr>
  </w:style>
  <w:style w:type="character" w:customStyle="1" w:styleId="9Char">
    <w:name w:val="标题 9 Char"/>
    <w:basedOn w:val="a0"/>
    <w:link w:val="9"/>
    <w:uiPriority w:val="9"/>
    <w:rsid w:val="003430F6"/>
    <w:rPr>
      <w:rFonts w:ascii="Cambria" w:eastAsia="宋体" w:hAnsi="Cambria" w:cs="Times New Roman"/>
      <w:kern w:val="0"/>
      <w:sz w:val="22"/>
    </w:rPr>
  </w:style>
  <w:style w:type="character" w:styleId="a5">
    <w:name w:val="Strong"/>
    <w:uiPriority w:val="22"/>
    <w:qFormat/>
    <w:rsid w:val="003430F6"/>
    <w:rPr>
      <w:b/>
      <w:bCs/>
    </w:rPr>
  </w:style>
  <w:style w:type="character" w:styleId="a6">
    <w:name w:val="Emphasis"/>
    <w:uiPriority w:val="20"/>
    <w:qFormat/>
    <w:rsid w:val="003430F6"/>
    <w:rPr>
      <w:rFonts w:ascii="Calibri" w:hAnsi="Calibri"/>
      <w:b/>
      <w:i/>
      <w:iCs/>
    </w:rPr>
  </w:style>
  <w:style w:type="character" w:styleId="a7">
    <w:name w:val="Subtle Reference"/>
    <w:uiPriority w:val="31"/>
    <w:qFormat/>
    <w:rsid w:val="003430F6"/>
    <w:rPr>
      <w:sz w:val="24"/>
      <w:szCs w:val="24"/>
      <w:u w:val="single"/>
    </w:rPr>
  </w:style>
  <w:style w:type="character" w:customStyle="1" w:styleId="Char">
    <w:name w:val="页眉 Char"/>
    <w:link w:val="a8"/>
    <w:uiPriority w:val="99"/>
    <w:rsid w:val="003430F6"/>
    <w:rPr>
      <w:sz w:val="18"/>
      <w:szCs w:val="18"/>
    </w:rPr>
  </w:style>
  <w:style w:type="character" w:customStyle="1" w:styleId="Char0">
    <w:name w:val="副标题 Char"/>
    <w:link w:val="a9"/>
    <w:uiPriority w:val="11"/>
    <w:rsid w:val="003430F6"/>
    <w:rPr>
      <w:rFonts w:ascii="Cambria" w:eastAsia="宋体" w:hAnsi="Cambria"/>
      <w:sz w:val="24"/>
      <w:szCs w:val="24"/>
    </w:rPr>
  </w:style>
  <w:style w:type="character" w:customStyle="1" w:styleId="Char1">
    <w:name w:val="页脚 Char"/>
    <w:link w:val="aa"/>
    <w:uiPriority w:val="99"/>
    <w:rsid w:val="003430F6"/>
    <w:rPr>
      <w:sz w:val="18"/>
      <w:szCs w:val="18"/>
    </w:rPr>
  </w:style>
  <w:style w:type="character" w:customStyle="1" w:styleId="Char2">
    <w:name w:val="无间隔 Char"/>
    <w:link w:val="ab"/>
    <w:uiPriority w:val="1"/>
    <w:rsid w:val="003430F6"/>
    <w:rPr>
      <w:sz w:val="24"/>
      <w:szCs w:val="32"/>
    </w:rPr>
  </w:style>
  <w:style w:type="character" w:styleId="ac">
    <w:name w:val="Book Title"/>
    <w:uiPriority w:val="33"/>
    <w:qFormat/>
    <w:rsid w:val="003430F6"/>
    <w:rPr>
      <w:rFonts w:ascii="Cambria" w:eastAsia="宋体" w:hAnsi="Cambria"/>
      <w:b/>
      <w:i/>
      <w:sz w:val="24"/>
      <w:szCs w:val="24"/>
    </w:rPr>
  </w:style>
  <w:style w:type="character" w:customStyle="1" w:styleId="Char3">
    <w:name w:val="标题 Char"/>
    <w:link w:val="ad"/>
    <w:uiPriority w:val="10"/>
    <w:rsid w:val="003430F6"/>
    <w:rPr>
      <w:rFonts w:ascii="Cambria" w:eastAsia="宋体" w:hAnsi="Cambria"/>
      <w:b/>
      <w:bCs/>
      <w:kern w:val="28"/>
      <w:sz w:val="32"/>
      <w:szCs w:val="32"/>
    </w:rPr>
  </w:style>
  <w:style w:type="character" w:customStyle="1" w:styleId="Char4">
    <w:name w:val="引用 Char"/>
    <w:link w:val="ae"/>
    <w:uiPriority w:val="29"/>
    <w:rsid w:val="003430F6"/>
    <w:rPr>
      <w:i/>
      <w:sz w:val="24"/>
      <w:szCs w:val="24"/>
    </w:rPr>
  </w:style>
  <w:style w:type="character" w:styleId="af">
    <w:name w:val="Subtle Emphasis"/>
    <w:uiPriority w:val="19"/>
    <w:qFormat/>
    <w:rsid w:val="003430F6"/>
    <w:rPr>
      <w:i/>
      <w:color w:val="5A5A5A"/>
    </w:rPr>
  </w:style>
  <w:style w:type="character" w:styleId="af0">
    <w:name w:val="Intense Emphasis"/>
    <w:uiPriority w:val="21"/>
    <w:qFormat/>
    <w:rsid w:val="003430F6"/>
    <w:rPr>
      <w:b/>
      <w:i/>
      <w:sz w:val="24"/>
      <w:szCs w:val="24"/>
      <w:u w:val="single"/>
    </w:rPr>
  </w:style>
  <w:style w:type="character" w:styleId="af1">
    <w:name w:val="Intense Reference"/>
    <w:uiPriority w:val="32"/>
    <w:qFormat/>
    <w:rsid w:val="003430F6"/>
    <w:rPr>
      <w:b/>
      <w:sz w:val="24"/>
      <w:u w:val="single"/>
    </w:rPr>
  </w:style>
  <w:style w:type="character" w:customStyle="1" w:styleId="Char5">
    <w:name w:val="批注框文本 Char"/>
    <w:link w:val="af2"/>
    <w:uiPriority w:val="99"/>
    <w:rsid w:val="003430F6"/>
    <w:rPr>
      <w:sz w:val="18"/>
      <w:szCs w:val="18"/>
    </w:rPr>
  </w:style>
  <w:style w:type="character" w:customStyle="1" w:styleId="Char6">
    <w:name w:val="明显引用 Char"/>
    <w:link w:val="af3"/>
    <w:uiPriority w:val="30"/>
    <w:rsid w:val="003430F6"/>
    <w:rPr>
      <w:b/>
      <w:i/>
      <w:sz w:val="24"/>
    </w:rPr>
  </w:style>
  <w:style w:type="paragraph" w:styleId="a8">
    <w:name w:val="header"/>
    <w:basedOn w:val="a"/>
    <w:link w:val="Char"/>
    <w:uiPriority w:val="99"/>
    <w:unhideWhenUsed/>
    <w:rsid w:val="003430F6"/>
    <w:pPr>
      <w:widowControl/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0">
    <w:name w:val="页眉 Char1"/>
    <w:basedOn w:val="a0"/>
    <w:uiPriority w:val="99"/>
    <w:semiHidden/>
    <w:rsid w:val="003430F6"/>
    <w:rPr>
      <w:sz w:val="18"/>
      <w:szCs w:val="18"/>
    </w:rPr>
  </w:style>
  <w:style w:type="paragraph" w:styleId="a9">
    <w:name w:val="Subtitle"/>
    <w:basedOn w:val="a"/>
    <w:next w:val="a"/>
    <w:link w:val="Char0"/>
    <w:uiPriority w:val="11"/>
    <w:qFormat/>
    <w:rsid w:val="003430F6"/>
    <w:pPr>
      <w:widowControl/>
      <w:spacing w:after="60"/>
      <w:jc w:val="center"/>
      <w:outlineLvl w:val="1"/>
    </w:pPr>
    <w:rPr>
      <w:rFonts w:ascii="Cambria" w:eastAsia="宋体" w:hAnsi="Cambria"/>
      <w:sz w:val="24"/>
      <w:szCs w:val="24"/>
    </w:rPr>
  </w:style>
  <w:style w:type="character" w:customStyle="1" w:styleId="Char11">
    <w:name w:val="副标题 Char1"/>
    <w:basedOn w:val="a0"/>
    <w:uiPriority w:val="11"/>
    <w:rsid w:val="003430F6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a">
    <w:name w:val="footer"/>
    <w:basedOn w:val="a"/>
    <w:link w:val="Char1"/>
    <w:uiPriority w:val="99"/>
    <w:unhideWhenUsed/>
    <w:rsid w:val="003430F6"/>
    <w:pPr>
      <w:widowControl/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2">
    <w:name w:val="页脚 Char1"/>
    <w:basedOn w:val="a0"/>
    <w:uiPriority w:val="99"/>
    <w:semiHidden/>
    <w:rsid w:val="003430F6"/>
    <w:rPr>
      <w:sz w:val="18"/>
      <w:szCs w:val="18"/>
    </w:rPr>
  </w:style>
  <w:style w:type="paragraph" w:styleId="af2">
    <w:name w:val="Balloon Text"/>
    <w:basedOn w:val="a"/>
    <w:link w:val="Char5"/>
    <w:uiPriority w:val="99"/>
    <w:unhideWhenUsed/>
    <w:rsid w:val="003430F6"/>
    <w:pPr>
      <w:widowControl/>
      <w:jc w:val="left"/>
    </w:pPr>
    <w:rPr>
      <w:sz w:val="18"/>
      <w:szCs w:val="18"/>
    </w:rPr>
  </w:style>
  <w:style w:type="character" w:customStyle="1" w:styleId="Char13">
    <w:name w:val="批注框文本 Char1"/>
    <w:basedOn w:val="a0"/>
    <w:uiPriority w:val="99"/>
    <w:semiHidden/>
    <w:rsid w:val="003430F6"/>
    <w:rPr>
      <w:sz w:val="18"/>
      <w:szCs w:val="18"/>
    </w:rPr>
  </w:style>
  <w:style w:type="paragraph" w:styleId="ad">
    <w:name w:val="Title"/>
    <w:basedOn w:val="a"/>
    <w:next w:val="a"/>
    <w:link w:val="Char3"/>
    <w:uiPriority w:val="10"/>
    <w:qFormat/>
    <w:rsid w:val="003430F6"/>
    <w:pPr>
      <w:widowControl/>
      <w:spacing w:before="240" w:after="60"/>
      <w:jc w:val="center"/>
      <w:outlineLvl w:val="0"/>
    </w:pPr>
    <w:rPr>
      <w:rFonts w:ascii="Cambria" w:eastAsia="宋体" w:hAnsi="Cambria"/>
      <w:b/>
      <w:bCs/>
      <w:kern w:val="28"/>
      <w:sz w:val="32"/>
      <w:szCs w:val="32"/>
    </w:rPr>
  </w:style>
  <w:style w:type="character" w:customStyle="1" w:styleId="Char14">
    <w:name w:val="标题 Char1"/>
    <w:basedOn w:val="a0"/>
    <w:uiPriority w:val="10"/>
    <w:rsid w:val="003430F6"/>
    <w:rPr>
      <w:rFonts w:asciiTheme="majorHAnsi" w:eastAsia="宋体" w:hAnsiTheme="majorHAnsi" w:cstheme="majorBidi"/>
      <w:b/>
      <w:bCs/>
      <w:sz w:val="32"/>
      <w:szCs w:val="32"/>
    </w:rPr>
  </w:style>
  <w:style w:type="paragraph" w:styleId="ab">
    <w:name w:val="No Spacing"/>
    <w:basedOn w:val="a"/>
    <w:link w:val="Char2"/>
    <w:uiPriority w:val="1"/>
    <w:qFormat/>
    <w:rsid w:val="003430F6"/>
    <w:pPr>
      <w:widowControl/>
      <w:jc w:val="left"/>
    </w:pPr>
    <w:rPr>
      <w:sz w:val="24"/>
      <w:szCs w:val="32"/>
    </w:rPr>
  </w:style>
  <w:style w:type="paragraph" w:styleId="TOC">
    <w:name w:val="TOC Heading"/>
    <w:basedOn w:val="1"/>
    <w:next w:val="a"/>
    <w:uiPriority w:val="39"/>
    <w:qFormat/>
    <w:rsid w:val="003430F6"/>
    <w:pPr>
      <w:outlineLvl w:val="9"/>
    </w:pPr>
    <w:rPr>
      <w:rFonts w:cs="Times New Roman"/>
    </w:rPr>
  </w:style>
  <w:style w:type="paragraph" w:styleId="ae">
    <w:name w:val="Quote"/>
    <w:basedOn w:val="a"/>
    <w:next w:val="a"/>
    <w:link w:val="Char4"/>
    <w:uiPriority w:val="29"/>
    <w:qFormat/>
    <w:rsid w:val="003430F6"/>
    <w:pPr>
      <w:widowControl/>
      <w:jc w:val="left"/>
    </w:pPr>
    <w:rPr>
      <w:i/>
      <w:sz w:val="24"/>
      <w:szCs w:val="24"/>
    </w:rPr>
  </w:style>
  <w:style w:type="character" w:customStyle="1" w:styleId="Char15">
    <w:name w:val="引用 Char1"/>
    <w:basedOn w:val="a0"/>
    <w:uiPriority w:val="29"/>
    <w:rsid w:val="003430F6"/>
    <w:rPr>
      <w:i/>
      <w:iCs/>
      <w:color w:val="000000" w:themeColor="text1"/>
    </w:rPr>
  </w:style>
  <w:style w:type="paragraph" w:styleId="af3">
    <w:name w:val="Intense Quote"/>
    <w:basedOn w:val="a"/>
    <w:next w:val="a"/>
    <w:link w:val="Char6"/>
    <w:uiPriority w:val="30"/>
    <w:qFormat/>
    <w:rsid w:val="003430F6"/>
    <w:pPr>
      <w:widowControl/>
      <w:ind w:left="720" w:right="720"/>
      <w:jc w:val="left"/>
    </w:pPr>
    <w:rPr>
      <w:b/>
      <w:i/>
      <w:sz w:val="24"/>
    </w:rPr>
  </w:style>
  <w:style w:type="character" w:customStyle="1" w:styleId="Char16">
    <w:name w:val="明显引用 Char1"/>
    <w:basedOn w:val="a0"/>
    <w:uiPriority w:val="30"/>
    <w:rsid w:val="003430F6"/>
    <w:rPr>
      <w:b/>
      <w:bCs/>
      <w:i/>
      <w:iCs/>
      <w:color w:val="4F81BD" w:themeColor="accent1"/>
    </w:rPr>
  </w:style>
  <w:style w:type="paragraph" w:styleId="af4">
    <w:name w:val="List Paragraph"/>
    <w:basedOn w:val="a"/>
    <w:uiPriority w:val="34"/>
    <w:qFormat/>
    <w:rsid w:val="003430F6"/>
    <w:pPr>
      <w:widowControl/>
      <w:ind w:left="720"/>
      <w:contextualSpacing/>
      <w:jc w:val="left"/>
    </w:pPr>
    <w:rPr>
      <w:rFonts w:ascii="Calibri" w:eastAsia="宋体" w:hAnsi="Calibri" w:cs="Times New Roman"/>
      <w:kern w:val="0"/>
      <w:sz w:val="24"/>
      <w:szCs w:val="24"/>
    </w:rPr>
  </w:style>
  <w:style w:type="table" w:styleId="af5">
    <w:name w:val="Table Grid"/>
    <w:basedOn w:val="a1"/>
    <w:uiPriority w:val="59"/>
    <w:rsid w:val="003430F6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6">
    <w:name w:val="FollowedHyperlink"/>
    <w:uiPriority w:val="99"/>
    <w:semiHidden/>
    <w:unhideWhenUsed/>
    <w:rsid w:val="003430F6"/>
    <w:rPr>
      <w:color w:val="800080"/>
      <w:u w:val="single"/>
    </w:rPr>
  </w:style>
  <w:style w:type="paragraph" w:customStyle="1" w:styleId="font5">
    <w:name w:val="font5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2"/>
    </w:rPr>
  </w:style>
  <w:style w:type="paragraph" w:customStyle="1" w:styleId="font7">
    <w:name w:val="font7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4">
    <w:name w:val="xl64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5">
    <w:name w:val="xl65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rsid w:val="003430F6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6"/>
      <w:szCs w:val="36"/>
    </w:rPr>
  </w:style>
  <w:style w:type="paragraph" w:customStyle="1" w:styleId="xl75">
    <w:name w:val="xl75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6">
    <w:name w:val="xl76"/>
    <w:basedOn w:val="a"/>
    <w:rsid w:val="003430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3430F6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9">
    <w:name w:val="xl79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xl81">
    <w:name w:val="xl81"/>
    <w:basedOn w:val="a"/>
    <w:rsid w:val="003430F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63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51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11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2276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344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0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910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52283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13</Pages>
  <Words>1650</Words>
  <Characters>9409</Characters>
  <Application>Microsoft Office Word</Application>
  <DocSecurity>0</DocSecurity>
  <Lines>78</Lines>
  <Paragraphs>22</Paragraphs>
  <ScaleCrop>false</ScaleCrop>
  <Company>P R C</Company>
  <LinksUpToDate>false</LinksUpToDate>
  <CharactersWithSpaces>11037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赵翠</cp:lastModifiedBy>
  <cp:revision>9</cp:revision>
  <cp:lastPrinted>2020-06-12T05:55:00Z</cp:lastPrinted>
  <dcterms:created xsi:type="dcterms:W3CDTF">2020-06-12T04:41:00Z</dcterms:created>
  <dcterms:modified xsi:type="dcterms:W3CDTF">2020-06-12T06:25:00Z</dcterms:modified>
</cp:coreProperties>
</file>