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73A85" w:rsidRDefault="00FC6367">
      <w:pPr>
        <w:spacing w:line="560" w:lineRule="exact"/>
        <w:jc w:val="left"/>
        <w:rPr>
          <w:rFonts w:ascii="Times New Roman" w:eastAsia="方正仿宋_GBK" w:hAnsi="Times New Roman" w:cs="Times New Roman"/>
          <w:b/>
          <w:sz w:val="32"/>
          <w:szCs w:val="32"/>
        </w:rPr>
      </w:pPr>
      <w:r>
        <w:rPr>
          <w:rFonts w:ascii="Times New Roman" w:eastAsia="方正仿宋_GBK" w:hAnsi="Times New Roman" w:cs="Times New Roman"/>
          <w:b/>
          <w:sz w:val="32"/>
          <w:szCs w:val="32"/>
        </w:rPr>
        <w:t>附件</w:t>
      </w:r>
      <w:r>
        <w:rPr>
          <w:rFonts w:ascii="Times New Roman" w:eastAsia="方正仿宋_GBK" w:hAnsi="Times New Roman" w:cs="Times New Roman"/>
          <w:b/>
          <w:sz w:val="32"/>
          <w:szCs w:val="32"/>
        </w:rPr>
        <w:t>1</w:t>
      </w:r>
    </w:p>
    <w:p w:rsidR="00573A85" w:rsidRDefault="00FC6367" w:rsidP="00FC6367">
      <w:pPr>
        <w:suppressAutoHyphens/>
        <w:adjustRightInd w:val="0"/>
        <w:snapToGrid w:val="0"/>
        <w:spacing w:afterLines="50" w:after="156" w:line="560" w:lineRule="exact"/>
        <w:jc w:val="center"/>
        <w:rPr>
          <w:rFonts w:ascii="Times New Roman" w:eastAsia="方正小标宋_GBK" w:hAnsi="Times New Roman" w:cs="Times New Roman"/>
        </w:rPr>
      </w:pPr>
      <w:r>
        <w:rPr>
          <w:rFonts w:ascii="Times New Roman" w:eastAsia="方正小标宋_GBK" w:hAnsi="Times New Roman" w:cs="Times New Roman"/>
          <w:sz w:val="44"/>
          <w:szCs w:val="44"/>
        </w:rPr>
        <w:t>部分不合格</w:t>
      </w:r>
      <w:r>
        <w:rPr>
          <w:rFonts w:ascii="Times New Roman" w:eastAsia="方正小标宋_GBK" w:hAnsi="Times New Roman" w:cs="Times New Roman"/>
          <w:sz w:val="44"/>
          <w:szCs w:val="44"/>
        </w:rPr>
        <w:t>项目的</w:t>
      </w:r>
      <w:r>
        <w:rPr>
          <w:rFonts w:ascii="Times New Roman" w:eastAsia="方正小标宋_GBK" w:hAnsi="Times New Roman" w:cs="Times New Roman"/>
          <w:sz w:val="44"/>
          <w:szCs w:val="44"/>
        </w:rPr>
        <w:t>小知识</w:t>
      </w:r>
    </w:p>
    <w:p w:rsidR="00573A85" w:rsidRDefault="00FC6367">
      <w:pPr>
        <w:numPr>
          <w:ilvl w:val="0"/>
          <w:numId w:val="1"/>
        </w:numPr>
        <w:spacing w:line="582" w:lineRule="exact"/>
        <w:ind w:firstLineChars="200" w:firstLine="640"/>
        <w:rPr>
          <w:rFonts w:ascii="Times New Roman" w:eastAsia="方正黑体_GBK" w:hAnsi="Times New Roman" w:cs="Times New Roman"/>
          <w:sz w:val="32"/>
          <w:szCs w:val="32"/>
        </w:rPr>
      </w:pPr>
      <w:proofErr w:type="gramStart"/>
      <w:r>
        <w:rPr>
          <w:rFonts w:ascii="Times New Roman" w:eastAsia="方正黑体_GBK" w:hAnsi="Times New Roman" w:cs="Times New Roman"/>
          <w:sz w:val="32"/>
          <w:szCs w:val="32"/>
        </w:rPr>
        <w:t>腐霉利</w:t>
      </w:r>
      <w:proofErr w:type="gramEnd"/>
    </w:p>
    <w:p w:rsidR="00573A85" w:rsidRDefault="00FC6367">
      <w:pPr>
        <w:spacing w:line="582" w:lineRule="exact"/>
        <w:ind w:firstLineChars="200" w:firstLine="640"/>
        <w:rPr>
          <w:rFonts w:ascii="Times New Roman" w:eastAsia="方正仿宋_GBK" w:hAnsi="Times New Roman" w:cs="Times New Roman"/>
          <w:sz w:val="32"/>
          <w:szCs w:val="32"/>
        </w:rPr>
      </w:pPr>
      <w:proofErr w:type="gramStart"/>
      <w:r>
        <w:rPr>
          <w:rFonts w:ascii="Times New Roman" w:eastAsia="方正仿宋_GBK" w:hAnsi="Times New Roman" w:cs="Times New Roman"/>
          <w:sz w:val="32"/>
          <w:szCs w:val="32"/>
        </w:rPr>
        <w:t>腐霉利</w:t>
      </w:r>
      <w:proofErr w:type="gramEnd"/>
      <w:r>
        <w:rPr>
          <w:rFonts w:ascii="Times New Roman" w:eastAsia="方正仿宋_GBK" w:hAnsi="Times New Roman" w:cs="Times New Roman"/>
          <w:sz w:val="32"/>
          <w:szCs w:val="32"/>
        </w:rPr>
        <w:t>是一种广谱内吸性的高效杀菌剂，对低温高湿条件下发生的灰霉病、菌核病有显著效果，但菌株容易对其产生抗性。少量的残留不会引起人体急性中毒，但长期食用</w:t>
      </w:r>
      <w:proofErr w:type="gramStart"/>
      <w:r>
        <w:rPr>
          <w:rFonts w:ascii="Times New Roman" w:eastAsia="方正仿宋_GBK" w:hAnsi="Times New Roman" w:cs="Times New Roman"/>
          <w:sz w:val="32"/>
          <w:szCs w:val="32"/>
        </w:rPr>
        <w:t>腐霉利</w:t>
      </w:r>
      <w:proofErr w:type="gramEnd"/>
      <w:r>
        <w:rPr>
          <w:rFonts w:ascii="Times New Roman" w:eastAsia="方正仿宋_GBK" w:hAnsi="Times New Roman" w:cs="Times New Roman"/>
          <w:sz w:val="32"/>
          <w:szCs w:val="32"/>
        </w:rPr>
        <w:t>超标的食品，对人体健康可能有一定影响。韭菜</w:t>
      </w:r>
      <w:proofErr w:type="gramStart"/>
      <w:r>
        <w:rPr>
          <w:rFonts w:ascii="Times New Roman" w:eastAsia="方正仿宋_GBK" w:hAnsi="Times New Roman" w:cs="Times New Roman"/>
          <w:sz w:val="32"/>
          <w:szCs w:val="32"/>
        </w:rPr>
        <w:t>中腐霉利</w:t>
      </w:r>
      <w:proofErr w:type="gramEnd"/>
      <w:r>
        <w:rPr>
          <w:rFonts w:ascii="Times New Roman" w:eastAsia="方正仿宋_GBK" w:hAnsi="Times New Roman" w:cs="Times New Roman"/>
          <w:sz w:val="32"/>
          <w:szCs w:val="32"/>
        </w:rPr>
        <w:t>残留量超标的原因，可能是为快速控制病情，加大用药量或未遵守采摘间隔期规定，致使上市销售的产品中残留量超标。</w:t>
      </w:r>
    </w:p>
    <w:p w:rsidR="00573A85" w:rsidRDefault="00FC6367">
      <w:pPr>
        <w:numPr>
          <w:ilvl w:val="0"/>
          <w:numId w:val="1"/>
        </w:numPr>
        <w:spacing w:line="582" w:lineRule="exact"/>
        <w:ind w:firstLineChars="200" w:firstLine="640"/>
        <w:rPr>
          <w:rFonts w:ascii="Times New Roman" w:eastAsia="方正黑体_GBK" w:hAnsi="Times New Roman" w:cs="Times New Roman"/>
          <w:sz w:val="32"/>
          <w:szCs w:val="32"/>
        </w:rPr>
      </w:pPr>
      <w:r>
        <w:rPr>
          <w:rFonts w:ascii="Times New Roman" w:eastAsia="方正黑体_GBK" w:hAnsi="Times New Roman" w:cs="Times New Roman"/>
          <w:sz w:val="32"/>
          <w:szCs w:val="32"/>
        </w:rPr>
        <w:t>大肠菌群</w:t>
      </w:r>
    </w:p>
    <w:p w:rsidR="00573A85" w:rsidRDefault="00FC6367">
      <w:pPr>
        <w:spacing w:line="582" w:lineRule="exact"/>
        <w:ind w:firstLineChars="200" w:firstLine="640"/>
      </w:pPr>
      <w:r>
        <w:rPr>
          <w:rFonts w:ascii="Times New Roman" w:eastAsia="方正仿宋_GBK" w:hAnsi="Times New Roman" w:cs="Times New Roman"/>
          <w:sz w:val="32"/>
          <w:szCs w:val="32"/>
        </w:rPr>
        <w:t>大肠菌群是国内外通用的食品污染常用指示菌。食品及食品相关产品中检出大肠菌群，存在被致病菌（如沙门氏菌、志贺氏菌、致病性大肠杆菌）污染的风险。《食品安全国家标准</w:t>
      </w:r>
      <w:r>
        <w:rPr>
          <w:rFonts w:ascii="Times New Roman" w:eastAsia="方正仿宋_GBK" w:hAnsi="Times New Roman" w:cs="Times New Roman"/>
          <w:sz w:val="32"/>
          <w:szCs w:val="32"/>
        </w:rPr>
        <w:t xml:space="preserve"> </w:t>
      </w:r>
      <w:r>
        <w:rPr>
          <w:rFonts w:ascii="Times New Roman" w:eastAsia="方正仿宋_GBK" w:hAnsi="Times New Roman" w:cs="Times New Roman"/>
          <w:sz w:val="32"/>
          <w:szCs w:val="32"/>
        </w:rPr>
        <w:t>消毒餐（饮）具》（</w:t>
      </w:r>
      <w:r>
        <w:rPr>
          <w:rFonts w:ascii="Times New Roman" w:eastAsia="方正仿宋_GBK" w:hAnsi="Times New Roman" w:cs="Times New Roman"/>
          <w:sz w:val="32"/>
          <w:szCs w:val="32"/>
        </w:rPr>
        <w:t>GB 14934-2016</w:t>
      </w:r>
      <w:r>
        <w:rPr>
          <w:rFonts w:ascii="Times New Roman" w:eastAsia="方正仿宋_GBK" w:hAnsi="Times New Roman" w:cs="Times New Roman"/>
          <w:sz w:val="32"/>
          <w:szCs w:val="32"/>
        </w:rPr>
        <w:t>）中规定，餐（饮）具中大肠菌群</w:t>
      </w:r>
      <w:proofErr w:type="gramStart"/>
      <w:r>
        <w:rPr>
          <w:rFonts w:ascii="Times New Roman" w:eastAsia="方正仿宋_GBK" w:hAnsi="Times New Roman" w:cs="Times New Roman"/>
          <w:sz w:val="32"/>
          <w:szCs w:val="32"/>
        </w:rPr>
        <w:t>应不得</w:t>
      </w:r>
      <w:proofErr w:type="gramEnd"/>
      <w:r>
        <w:rPr>
          <w:rFonts w:ascii="Times New Roman" w:eastAsia="方正仿宋_GBK" w:hAnsi="Times New Roman" w:cs="Times New Roman"/>
          <w:sz w:val="32"/>
          <w:szCs w:val="32"/>
        </w:rPr>
        <w:t>检出。餐（饮）具中检出大肠菌群的原因，可能是产品消毒方式不符合要求，清洗消毒不彻底未达到消毒灭菌效果，也有可能是产品经消毒后存放条件不当或操作不规范而被二次污染造成的。</w:t>
      </w:r>
    </w:p>
    <w:p w:rsidR="00573A85" w:rsidRDefault="00FC6367">
      <w:pPr>
        <w:numPr>
          <w:ilvl w:val="0"/>
          <w:numId w:val="1"/>
        </w:numPr>
        <w:spacing w:line="582" w:lineRule="exact"/>
        <w:ind w:firstLineChars="200" w:firstLine="640"/>
        <w:rPr>
          <w:rFonts w:ascii="Times New Roman" w:eastAsia="方正黑体_GBK" w:hAnsi="Times New Roman" w:cs="Times New Roman"/>
          <w:sz w:val="32"/>
          <w:szCs w:val="32"/>
        </w:rPr>
      </w:pPr>
      <w:r>
        <w:rPr>
          <w:rFonts w:ascii="Times New Roman" w:eastAsia="方正黑体_GBK" w:hAnsi="Times New Roman" w:cs="Times New Roman"/>
          <w:sz w:val="32"/>
          <w:szCs w:val="32"/>
        </w:rPr>
        <w:t>阴离子合成洗涤剂</w:t>
      </w:r>
      <w:r>
        <w:rPr>
          <w:rFonts w:ascii="Times New Roman" w:eastAsia="方正黑体_GBK" w:hAnsi="Times New Roman" w:cs="Times New Roman"/>
          <w:sz w:val="32"/>
          <w:szCs w:val="32"/>
        </w:rPr>
        <w:t>(</w:t>
      </w:r>
      <w:r>
        <w:rPr>
          <w:rFonts w:ascii="Times New Roman" w:eastAsia="方正黑体_GBK" w:hAnsi="Times New Roman" w:cs="Times New Roman"/>
          <w:sz w:val="32"/>
          <w:szCs w:val="32"/>
        </w:rPr>
        <w:t>以十二烷基苯</w:t>
      </w:r>
      <w:proofErr w:type="gramStart"/>
      <w:r>
        <w:rPr>
          <w:rFonts w:ascii="Times New Roman" w:eastAsia="方正黑体_GBK" w:hAnsi="Times New Roman" w:cs="Times New Roman"/>
          <w:sz w:val="32"/>
          <w:szCs w:val="32"/>
        </w:rPr>
        <w:t>磺酸钠计</w:t>
      </w:r>
      <w:proofErr w:type="gramEnd"/>
      <w:r>
        <w:rPr>
          <w:rFonts w:ascii="Times New Roman" w:eastAsia="方正黑体_GBK" w:hAnsi="Times New Roman" w:cs="Times New Roman"/>
          <w:sz w:val="32"/>
          <w:szCs w:val="32"/>
        </w:rPr>
        <w:t>)</w:t>
      </w:r>
    </w:p>
    <w:p w:rsidR="00573A85" w:rsidRDefault="00FC6367">
      <w:pPr>
        <w:spacing w:line="594"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阴离子合成洗涤剂，即我们日常生活中经常用到的洗衣粉、洗洁精、洗衣液、肥皂等洗涤剂的主要成分，其主要成分十二烷基磺酸钠，是一种低毒物质，在消毒企业中广泛使</w:t>
      </w:r>
      <w:r>
        <w:rPr>
          <w:rFonts w:ascii="Times New Roman" w:eastAsia="方正仿宋_GBK" w:hAnsi="Times New Roman" w:cs="Times New Roman"/>
          <w:sz w:val="32"/>
          <w:szCs w:val="32"/>
        </w:rPr>
        <w:lastRenderedPageBreak/>
        <w:t>用。</w:t>
      </w:r>
      <w:r>
        <w:rPr>
          <w:rFonts w:ascii="Times New Roman" w:eastAsia="方正仿宋_GBK" w:hAnsi="Times New Roman" w:cs="Times New Roman"/>
          <w:sz w:val="32"/>
          <w:szCs w:val="32"/>
        </w:rPr>
        <w:t>GB 14934-2016</w:t>
      </w:r>
      <w:r>
        <w:rPr>
          <w:rFonts w:ascii="Times New Roman" w:eastAsia="方正仿宋_GBK" w:hAnsi="Times New Roman" w:cs="Times New Roman"/>
          <w:sz w:val="32"/>
          <w:szCs w:val="32"/>
        </w:rPr>
        <w:t>《食品安全国家标准消毒餐（饮）具》规定，采用化学消毒法的餐（饮）具的阴离子合成洗涤剂</w:t>
      </w:r>
      <w:proofErr w:type="gramStart"/>
      <w:r>
        <w:rPr>
          <w:rFonts w:ascii="Times New Roman" w:eastAsia="方正仿宋_GBK" w:hAnsi="Times New Roman" w:cs="Times New Roman"/>
          <w:sz w:val="32"/>
          <w:szCs w:val="32"/>
        </w:rPr>
        <w:t>应不得</w:t>
      </w:r>
      <w:proofErr w:type="gramEnd"/>
      <w:r>
        <w:rPr>
          <w:rFonts w:ascii="Times New Roman" w:eastAsia="方正仿宋_GBK" w:hAnsi="Times New Roman" w:cs="Times New Roman"/>
          <w:sz w:val="32"/>
          <w:szCs w:val="32"/>
        </w:rPr>
        <w:t>检出。餐（饮）具中检出阴离子合成洗涤剂，可能是部分单位使用的洗涤剂不合格或使用量过大，未经足够量清水冲洗或餐具漂洗池内清洗用水重复使用或餐具数量多，造成交叉污染，进而残存在餐（饮）具中。</w:t>
      </w:r>
    </w:p>
    <w:p w:rsidR="00573A85" w:rsidRDefault="00FC6367">
      <w:pPr>
        <w:numPr>
          <w:ilvl w:val="0"/>
          <w:numId w:val="1"/>
        </w:numPr>
        <w:spacing w:line="582" w:lineRule="exact"/>
        <w:ind w:firstLineChars="200" w:firstLine="640"/>
        <w:rPr>
          <w:rFonts w:ascii="Times New Roman" w:eastAsia="方正黑体_GBK" w:hAnsi="Times New Roman" w:cs="Times New Roman"/>
          <w:sz w:val="32"/>
          <w:szCs w:val="32"/>
        </w:rPr>
      </w:pPr>
      <w:r>
        <w:rPr>
          <w:rFonts w:ascii="Times New Roman" w:eastAsia="方正黑体_GBK" w:hAnsi="Times New Roman" w:cs="Times New Roman"/>
          <w:sz w:val="32"/>
          <w:szCs w:val="32"/>
        </w:rPr>
        <w:t>过氧化值（以脂肪计）</w:t>
      </w:r>
    </w:p>
    <w:p w:rsidR="00573A85" w:rsidRDefault="00FC6367">
      <w:pPr>
        <w:widowControl/>
        <w:shd w:val="clear" w:color="auto" w:fill="FFFFFF"/>
        <w:adjustRightInd w:val="0"/>
        <w:snapToGrid w:val="0"/>
        <w:spacing w:line="590" w:lineRule="atLeast"/>
        <w:ind w:firstLineChars="200" w:firstLine="640"/>
      </w:pPr>
      <w:r>
        <w:rPr>
          <w:rFonts w:ascii="Times New Roman" w:eastAsia="方正仿宋_GBK" w:hAnsi="Times New Roman" w:cs="Times New Roman"/>
          <w:kern w:val="0"/>
          <w:sz w:val="32"/>
          <w:szCs w:val="32"/>
        </w:rPr>
        <w:t>过氧化值主要反映油脂的被氧化程</w:t>
      </w:r>
      <w:r>
        <w:rPr>
          <w:rFonts w:ascii="Times New Roman" w:eastAsia="方正仿宋_GBK" w:hAnsi="Times New Roman" w:cs="Times New Roman"/>
          <w:kern w:val="0"/>
          <w:sz w:val="32"/>
          <w:szCs w:val="32"/>
        </w:rPr>
        <w:t>度，是油脂酸败的早期指标。食用过氧化值超标的食品一般不会对人体健康造成损害，但长期食用严重超标的食品可能导致肠胃不适、腹泻等。</w:t>
      </w:r>
    </w:p>
    <w:p w:rsidR="00573A85" w:rsidRDefault="00FC6367">
      <w:pPr>
        <w:numPr>
          <w:ilvl w:val="0"/>
          <w:numId w:val="1"/>
        </w:numPr>
        <w:spacing w:line="582" w:lineRule="exact"/>
        <w:ind w:firstLineChars="200" w:firstLine="640"/>
        <w:rPr>
          <w:rFonts w:ascii="Times New Roman" w:eastAsia="方正黑体_GBK" w:hAnsi="Times New Roman" w:cs="Times New Roman"/>
          <w:sz w:val="32"/>
          <w:szCs w:val="32"/>
        </w:rPr>
      </w:pPr>
      <w:proofErr w:type="gramStart"/>
      <w:r>
        <w:rPr>
          <w:rFonts w:ascii="Times New Roman" w:eastAsia="方正黑体_GBK" w:hAnsi="Times New Roman" w:cs="Times New Roman"/>
          <w:sz w:val="32"/>
          <w:szCs w:val="32"/>
        </w:rPr>
        <w:t>恩诺沙</w:t>
      </w:r>
      <w:proofErr w:type="gramEnd"/>
      <w:r>
        <w:rPr>
          <w:rFonts w:ascii="Times New Roman" w:eastAsia="方正黑体_GBK" w:hAnsi="Times New Roman" w:cs="Times New Roman"/>
          <w:sz w:val="32"/>
          <w:szCs w:val="32"/>
        </w:rPr>
        <w:t>星</w:t>
      </w:r>
    </w:p>
    <w:p w:rsidR="00573A85" w:rsidRDefault="00FC6367">
      <w:pPr>
        <w:spacing w:line="582" w:lineRule="exact"/>
        <w:ind w:firstLineChars="200" w:firstLine="640"/>
        <w:rPr>
          <w:rFonts w:ascii="Times New Roman" w:eastAsia="方正仿宋_GBK" w:hAnsi="Times New Roman" w:cs="Times New Roman"/>
          <w:sz w:val="32"/>
          <w:szCs w:val="32"/>
        </w:rPr>
      </w:pPr>
      <w:proofErr w:type="gramStart"/>
      <w:r>
        <w:rPr>
          <w:rFonts w:ascii="Times New Roman" w:eastAsia="方正仿宋_GBK" w:hAnsi="Times New Roman" w:cs="Times New Roman"/>
          <w:sz w:val="32"/>
          <w:szCs w:val="32"/>
        </w:rPr>
        <w:t>恩诺沙星属</w:t>
      </w:r>
      <w:proofErr w:type="gramEnd"/>
      <w:r>
        <w:rPr>
          <w:rFonts w:ascii="Times New Roman" w:eastAsia="方正仿宋_GBK" w:hAnsi="Times New Roman" w:cs="Times New Roman"/>
          <w:sz w:val="32"/>
          <w:szCs w:val="32"/>
        </w:rPr>
        <w:t>第三代</w:t>
      </w:r>
      <w:proofErr w:type="gramStart"/>
      <w:r>
        <w:rPr>
          <w:rFonts w:ascii="Times New Roman" w:eastAsia="方正仿宋_GBK" w:hAnsi="Times New Roman" w:cs="Times New Roman"/>
          <w:sz w:val="32"/>
          <w:szCs w:val="32"/>
        </w:rPr>
        <w:t>喹</w:t>
      </w:r>
      <w:proofErr w:type="gramEnd"/>
      <w:r>
        <w:rPr>
          <w:rFonts w:ascii="Times New Roman" w:eastAsia="方正仿宋_GBK" w:hAnsi="Times New Roman" w:cs="Times New Roman"/>
          <w:sz w:val="32"/>
          <w:szCs w:val="32"/>
        </w:rPr>
        <w:t>诺酮类药物，是一类人工合成的广谱抗菌药，用于治疗动物的皮肤感染、呼吸道感染等，是动物专属用药。长期食用</w:t>
      </w:r>
      <w:proofErr w:type="gramStart"/>
      <w:r>
        <w:rPr>
          <w:rFonts w:ascii="Times New Roman" w:eastAsia="方正仿宋_GBK" w:hAnsi="Times New Roman" w:cs="Times New Roman"/>
          <w:sz w:val="32"/>
          <w:szCs w:val="32"/>
        </w:rPr>
        <w:t>恩诺沙</w:t>
      </w:r>
      <w:proofErr w:type="gramEnd"/>
      <w:r>
        <w:rPr>
          <w:rFonts w:ascii="Times New Roman" w:eastAsia="方正仿宋_GBK" w:hAnsi="Times New Roman" w:cs="Times New Roman"/>
          <w:sz w:val="32"/>
          <w:szCs w:val="32"/>
        </w:rPr>
        <w:t>星超标的食品，可能导致在人体中蓄积，进而对人体机能产生危害，还可能使人体产生耐药性菌株。</w:t>
      </w:r>
      <w:bookmarkStart w:id="0" w:name="_GoBack"/>
      <w:bookmarkEnd w:id="0"/>
      <w:proofErr w:type="gramStart"/>
      <w:r>
        <w:rPr>
          <w:rFonts w:ascii="Times New Roman" w:eastAsia="方正仿宋_GBK" w:hAnsi="Times New Roman" w:cs="Times New Roman"/>
          <w:sz w:val="32"/>
          <w:szCs w:val="32"/>
        </w:rPr>
        <w:t>恩诺沙</w:t>
      </w:r>
      <w:proofErr w:type="gramEnd"/>
      <w:r>
        <w:rPr>
          <w:rFonts w:ascii="Times New Roman" w:eastAsia="方正仿宋_GBK" w:hAnsi="Times New Roman" w:cs="Times New Roman"/>
          <w:sz w:val="32"/>
          <w:szCs w:val="32"/>
        </w:rPr>
        <w:t>星残留量超标的原因，可能是在养殖过程中为快速控制疫病，</w:t>
      </w:r>
      <w:proofErr w:type="gramStart"/>
      <w:r>
        <w:rPr>
          <w:rFonts w:ascii="Times New Roman" w:eastAsia="方正仿宋_GBK" w:hAnsi="Times New Roman" w:cs="Times New Roman"/>
          <w:sz w:val="32"/>
          <w:szCs w:val="32"/>
        </w:rPr>
        <w:t>违规加大</w:t>
      </w:r>
      <w:proofErr w:type="gramEnd"/>
      <w:r>
        <w:rPr>
          <w:rFonts w:ascii="Times New Roman" w:eastAsia="方正仿宋_GBK" w:hAnsi="Times New Roman" w:cs="Times New Roman"/>
          <w:sz w:val="32"/>
          <w:szCs w:val="32"/>
        </w:rPr>
        <w:t>用药量或不遵守休药期规定，导致上市销售产品中的药物残留量超标</w:t>
      </w:r>
      <w:r>
        <w:rPr>
          <w:rFonts w:ascii="Times New Roman" w:eastAsia="方正仿宋_GBK" w:hAnsi="Times New Roman" w:cs="Times New Roman" w:hint="eastAsia"/>
          <w:sz w:val="32"/>
          <w:szCs w:val="32"/>
        </w:rPr>
        <w:t>。</w:t>
      </w:r>
    </w:p>
    <w:p w:rsidR="00573A85" w:rsidRDefault="00FC6367">
      <w:pPr>
        <w:numPr>
          <w:ilvl w:val="0"/>
          <w:numId w:val="1"/>
        </w:numPr>
        <w:spacing w:line="582" w:lineRule="exact"/>
        <w:ind w:firstLineChars="200" w:firstLine="640"/>
        <w:rPr>
          <w:rFonts w:ascii="Times New Roman" w:eastAsia="方正黑体_GBK" w:hAnsi="Times New Roman" w:cs="Times New Roman"/>
          <w:sz w:val="32"/>
          <w:szCs w:val="32"/>
        </w:rPr>
      </w:pPr>
      <w:r>
        <w:rPr>
          <w:rFonts w:ascii="Times New Roman" w:eastAsia="方正黑体_GBK" w:hAnsi="Times New Roman" w:cs="Times New Roman"/>
          <w:sz w:val="32"/>
          <w:szCs w:val="32"/>
        </w:rPr>
        <w:t>霉菌</w:t>
      </w:r>
    </w:p>
    <w:p w:rsidR="00573A85" w:rsidRDefault="00FC6367">
      <w:pPr>
        <w:widowControl/>
        <w:shd w:val="clear" w:color="auto" w:fill="FFFFFF"/>
        <w:adjustRightInd w:val="0"/>
        <w:snapToGrid w:val="0"/>
        <w:spacing w:line="590" w:lineRule="atLeas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kern w:val="0"/>
          <w:sz w:val="32"/>
          <w:szCs w:val="32"/>
        </w:rPr>
        <w:t>霉菌是评价食品</w:t>
      </w:r>
      <w:r>
        <w:rPr>
          <w:rFonts w:ascii="Times New Roman" w:eastAsia="方正仿宋_GBK" w:hAnsi="Times New Roman" w:cs="Times New Roman"/>
          <w:kern w:val="0"/>
          <w:sz w:val="32"/>
          <w:szCs w:val="32"/>
        </w:rPr>
        <w:t>卫生质量的指示性指标。食品中霉菌数是指食品</w:t>
      </w:r>
      <w:proofErr w:type="gramStart"/>
      <w:r>
        <w:rPr>
          <w:rFonts w:ascii="Times New Roman" w:eastAsia="方正仿宋_GBK" w:hAnsi="Times New Roman" w:cs="Times New Roman"/>
          <w:kern w:val="0"/>
          <w:sz w:val="32"/>
          <w:szCs w:val="32"/>
        </w:rPr>
        <w:t>检样经过</w:t>
      </w:r>
      <w:proofErr w:type="gramEnd"/>
      <w:r>
        <w:rPr>
          <w:rFonts w:ascii="Times New Roman" w:eastAsia="方正仿宋_GBK" w:hAnsi="Times New Roman" w:cs="Times New Roman"/>
          <w:kern w:val="0"/>
          <w:sz w:val="32"/>
          <w:szCs w:val="32"/>
        </w:rPr>
        <w:t>处理，在一定条件下培养后，计数所得</w:t>
      </w:r>
      <w:r>
        <w:rPr>
          <w:rFonts w:ascii="Times New Roman" w:eastAsia="方正仿宋_GBK" w:hAnsi="Times New Roman" w:cs="Times New Roman"/>
          <w:kern w:val="0"/>
          <w:sz w:val="32"/>
          <w:szCs w:val="32"/>
        </w:rPr>
        <w:t>1g</w:t>
      </w:r>
      <w:r>
        <w:rPr>
          <w:rFonts w:ascii="Times New Roman" w:eastAsia="方正仿宋_GBK" w:hAnsi="Times New Roman" w:cs="Times New Roman"/>
          <w:kern w:val="0"/>
          <w:sz w:val="32"/>
          <w:szCs w:val="32"/>
        </w:rPr>
        <w:t>或</w:t>
      </w:r>
      <w:r>
        <w:rPr>
          <w:rFonts w:ascii="Times New Roman" w:eastAsia="方正仿宋_GBK" w:hAnsi="Times New Roman" w:cs="Times New Roman"/>
          <w:kern w:val="0"/>
          <w:sz w:val="32"/>
          <w:szCs w:val="32"/>
        </w:rPr>
        <w:t>1mL</w:t>
      </w:r>
      <w:proofErr w:type="gramStart"/>
      <w:r>
        <w:rPr>
          <w:rFonts w:ascii="Times New Roman" w:eastAsia="方正仿宋_GBK" w:hAnsi="Times New Roman" w:cs="Times New Roman"/>
          <w:kern w:val="0"/>
          <w:sz w:val="32"/>
          <w:szCs w:val="32"/>
        </w:rPr>
        <w:t>检样中</w:t>
      </w:r>
      <w:proofErr w:type="gramEnd"/>
      <w:r>
        <w:rPr>
          <w:rFonts w:ascii="Times New Roman" w:eastAsia="方正仿宋_GBK" w:hAnsi="Times New Roman" w:cs="Times New Roman"/>
          <w:kern w:val="0"/>
          <w:sz w:val="32"/>
          <w:szCs w:val="32"/>
        </w:rPr>
        <w:t>所形成的霉菌菌落数。如果食品中的霉菌严重</w:t>
      </w:r>
      <w:r>
        <w:rPr>
          <w:rFonts w:ascii="Times New Roman" w:eastAsia="方正仿宋_GBK" w:hAnsi="Times New Roman" w:cs="Times New Roman"/>
          <w:kern w:val="0"/>
          <w:sz w:val="32"/>
          <w:szCs w:val="32"/>
        </w:rPr>
        <w:lastRenderedPageBreak/>
        <w:t>超标，将会破坏食品的营养成分，使食品失去食用价值，还可能产生霉菌毒素；长期食用霉菌超标的食品，可能危害人体健康。</w:t>
      </w:r>
    </w:p>
    <w:sectPr w:rsidR="00573A85">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仿宋">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方正仿宋_GBK">
    <w:panose1 w:val="03000509000000000000"/>
    <w:charset w:val="86"/>
    <w:family w:val="script"/>
    <w:pitch w:val="fixed"/>
    <w:sig w:usb0="00000001" w:usb1="080E0000" w:usb2="00000010" w:usb3="00000000" w:csb0="00040000" w:csb1="00000000"/>
    <w:embedRegular r:id="rId1" w:subsetted="1" w:fontKey="{B1E7AF98-0F72-4BB6-A71A-280D10AEB160}"/>
    <w:embedBold r:id="rId2" w:subsetted="1" w:fontKey="{057788D0-40CB-44FA-8D64-162C1B31663C}"/>
  </w:font>
  <w:font w:name="方正小标宋_GBK">
    <w:panose1 w:val="03000509000000000000"/>
    <w:charset w:val="86"/>
    <w:family w:val="script"/>
    <w:pitch w:val="fixed"/>
    <w:sig w:usb0="00000001" w:usb1="080E0000" w:usb2="00000010" w:usb3="00000000" w:csb0="00040000" w:csb1="00000000"/>
    <w:embedRegular r:id="rId3" w:subsetted="1" w:fontKey="{8B771CC3-70ED-40CD-87C2-2D346351D994}"/>
  </w:font>
  <w:font w:name="方正黑体_GBK">
    <w:panose1 w:val="03000509000000000000"/>
    <w:charset w:val="86"/>
    <w:family w:val="script"/>
    <w:pitch w:val="fixed"/>
    <w:sig w:usb0="00000001" w:usb1="080E0000" w:usb2="00000010" w:usb3="00000000" w:csb0="00040000" w:csb1="00000000"/>
    <w:embedRegular r:id="rId4" w:subsetted="1" w:fontKey="{6F5C606A-7131-4B8F-9773-CF91E87391DD}"/>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2253BD6"/>
    <w:multiLevelType w:val="singleLevel"/>
    <w:tmpl w:val="72253BD6"/>
    <w:lvl w:ilvl="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TrueTypeFonts/>
  <w:saveSubsetFonts/>
  <w:proofState w:spelling="clean" w:grammar="clean"/>
  <w:defaultTabStop w:val="420"/>
  <w:drawingGridVerticalSpacing w:val="156"/>
  <w:noPunctuationKerning/>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YzYTMyN2U3NDBkNjZkNjQ5OWFiNTkyZmRjYjg0Y2YifQ=="/>
  </w:docVars>
  <w:rsids>
    <w:rsidRoot w:val="00507955"/>
    <w:rsid w:val="00004AF7"/>
    <w:rsid w:val="0001200F"/>
    <w:rsid w:val="00093CF5"/>
    <w:rsid w:val="000A6B95"/>
    <w:rsid w:val="000F3898"/>
    <w:rsid w:val="00115004"/>
    <w:rsid w:val="0012314B"/>
    <w:rsid w:val="00123E64"/>
    <w:rsid w:val="00127EED"/>
    <w:rsid w:val="0016663F"/>
    <w:rsid w:val="001902B4"/>
    <w:rsid w:val="003315E0"/>
    <w:rsid w:val="00337EED"/>
    <w:rsid w:val="00345260"/>
    <w:rsid w:val="00352572"/>
    <w:rsid w:val="003D2E81"/>
    <w:rsid w:val="003F677D"/>
    <w:rsid w:val="0043621E"/>
    <w:rsid w:val="004864C3"/>
    <w:rsid w:val="00490214"/>
    <w:rsid w:val="004A3448"/>
    <w:rsid w:val="00507955"/>
    <w:rsid w:val="00520975"/>
    <w:rsid w:val="00573A85"/>
    <w:rsid w:val="005A5540"/>
    <w:rsid w:val="005A75F4"/>
    <w:rsid w:val="005F0C5D"/>
    <w:rsid w:val="005F4B2D"/>
    <w:rsid w:val="006405D0"/>
    <w:rsid w:val="00645FBB"/>
    <w:rsid w:val="006666DD"/>
    <w:rsid w:val="006D5330"/>
    <w:rsid w:val="00720093"/>
    <w:rsid w:val="007459EC"/>
    <w:rsid w:val="00770938"/>
    <w:rsid w:val="00797EB4"/>
    <w:rsid w:val="007A0255"/>
    <w:rsid w:val="007F685A"/>
    <w:rsid w:val="008076EA"/>
    <w:rsid w:val="0082458E"/>
    <w:rsid w:val="00884CC5"/>
    <w:rsid w:val="00924988"/>
    <w:rsid w:val="009463F1"/>
    <w:rsid w:val="009F1C77"/>
    <w:rsid w:val="009F4723"/>
    <w:rsid w:val="00A56708"/>
    <w:rsid w:val="00A73159"/>
    <w:rsid w:val="00A91A30"/>
    <w:rsid w:val="00A963A9"/>
    <w:rsid w:val="00AC5197"/>
    <w:rsid w:val="00AE45B8"/>
    <w:rsid w:val="00AE7483"/>
    <w:rsid w:val="00AF442F"/>
    <w:rsid w:val="00B00D41"/>
    <w:rsid w:val="00BA1E23"/>
    <w:rsid w:val="00BF6851"/>
    <w:rsid w:val="00C14A0A"/>
    <w:rsid w:val="00C74245"/>
    <w:rsid w:val="00C904C0"/>
    <w:rsid w:val="00C93814"/>
    <w:rsid w:val="00CC2B2E"/>
    <w:rsid w:val="00D854CA"/>
    <w:rsid w:val="00DB42CD"/>
    <w:rsid w:val="00EB080C"/>
    <w:rsid w:val="00EB6150"/>
    <w:rsid w:val="00EC0E42"/>
    <w:rsid w:val="00ED73BA"/>
    <w:rsid w:val="00EE180D"/>
    <w:rsid w:val="00F66EA7"/>
    <w:rsid w:val="00F6775F"/>
    <w:rsid w:val="00F71F33"/>
    <w:rsid w:val="00F77CAB"/>
    <w:rsid w:val="00FC6367"/>
    <w:rsid w:val="01BF015D"/>
    <w:rsid w:val="02317036"/>
    <w:rsid w:val="0273010D"/>
    <w:rsid w:val="02E356B2"/>
    <w:rsid w:val="02E93BB4"/>
    <w:rsid w:val="04645479"/>
    <w:rsid w:val="04700B77"/>
    <w:rsid w:val="04D81A7C"/>
    <w:rsid w:val="051C4A8C"/>
    <w:rsid w:val="052B2F14"/>
    <w:rsid w:val="05B075F0"/>
    <w:rsid w:val="06291A17"/>
    <w:rsid w:val="0663432D"/>
    <w:rsid w:val="07503655"/>
    <w:rsid w:val="07794E4B"/>
    <w:rsid w:val="07DE427B"/>
    <w:rsid w:val="07F56D3B"/>
    <w:rsid w:val="09613572"/>
    <w:rsid w:val="098168D4"/>
    <w:rsid w:val="09B97CE3"/>
    <w:rsid w:val="09E0572E"/>
    <w:rsid w:val="0A093889"/>
    <w:rsid w:val="0A4011CE"/>
    <w:rsid w:val="0B140ABA"/>
    <w:rsid w:val="0B1C7DDA"/>
    <w:rsid w:val="0B443F79"/>
    <w:rsid w:val="0B505CFE"/>
    <w:rsid w:val="0BE060AB"/>
    <w:rsid w:val="0C0B1D8D"/>
    <w:rsid w:val="0C705556"/>
    <w:rsid w:val="0CCE6341"/>
    <w:rsid w:val="0CED50AF"/>
    <w:rsid w:val="0D0346C0"/>
    <w:rsid w:val="0D374F84"/>
    <w:rsid w:val="0D4279C5"/>
    <w:rsid w:val="0D5527DD"/>
    <w:rsid w:val="0D852F3F"/>
    <w:rsid w:val="0D9131C0"/>
    <w:rsid w:val="0DA9532B"/>
    <w:rsid w:val="0DE12CCF"/>
    <w:rsid w:val="0DE43D03"/>
    <w:rsid w:val="0E284B04"/>
    <w:rsid w:val="0EC12409"/>
    <w:rsid w:val="0F056371"/>
    <w:rsid w:val="0F6F1FC8"/>
    <w:rsid w:val="0F751D38"/>
    <w:rsid w:val="0F8C7D12"/>
    <w:rsid w:val="0F8E03D8"/>
    <w:rsid w:val="0FA90066"/>
    <w:rsid w:val="0FC01C62"/>
    <w:rsid w:val="1034205B"/>
    <w:rsid w:val="104362FC"/>
    <w:rsid w:val="10594204"/>
    <w:rsid w:val="107C1AA5"/>
    <w:rsid w:val="10BE50EE"/>
    <w:rsid w:val="11081FC8"/>
    <w:rsid w:val="111979B7"/>
    <w:rsid w:val="11E03822"/>
    <w:rsid w:val="11F95E33"/>
    <w:rsid w:val="1209400F"/>
    <w:rsid w:val="12245890"/>
    <w:rsid w:val="12477249"/>
    <w:rsid w:val="12F708C4"/>
    <w:rsid w:val="13C00084"/>
    <w:rsid w:val="14C00E3B"/>
    <w:rsid w:val="14FB2159"/>
    <w:rsid w:val="153E37EC"/>
    <w:rsid w:val="155E31D5"/>
    <w:rsid w:val="15F30177"/>
    <w:rsid w:val="1639433D"/>
    <w:rsid w:val="164271B3"/>
    <w:rsid w:val="16C74C86"/>
    <w:rsid w:val="16CC5D75"/>
    <w:rsid w:val="16E15A77"/>
    <w:rsid w:val="16E72228"/>
    <w:rsid w:val="172A0F96"/>
    <w:rsid w:val="176C2E0A"/>
    <w:rsid w:val="177135B6"/>
    <w:rsid w:val="17B40389"/>
    <w:rsid w:val="17BC2306"/>
    <w:rsid w:val="180E78CB"/>
    <w:rsid w:val="18165D76"/>
    <w:rsid w:val="187D413F"/>
    <w:rsid w:val="18B93A69"/>
    <w:rsid w:val="18C64FE3"/>
    <w:rsid w:val="18CE1A06"/>
    <w:rsid w:val="19580406"/>
    <w:rsid w:val="195B1BCF"/>
    <w:rsid w:val="19B337B9"/>
    <w:rsid w:val="19D1085A"/>
    <w:rsid w:val="1A6251F7"/>
    <w:rsid w:val="1A8D7F9B"/>
    <w:rsid w:val="1ACE2642"/>
    <w:rsid w:val="1B0616C5"/>
    <w:rsid w:val="1B2E7F49"/>
    <w:rsid w:val="1B6B4652"/>
    <w:rsid w:val="1BAD4A7C"/>
    <w:rsid w:val="1BB04214"/>
    <w:rsid w:val="1BB27AA1"/>
    <w:rsid w:val="1C157453"/>
    <w:rsid w:val="1C1845BD"/>
    <w:rsid w:val="1C3017A2"/>
    <w:rsid w:val="1C373C94"/>
    <w:rsid w:val="1C412D60"/>
    <w:rsid w:val="1CB27E9B"/>
    <w:rsid w:val="1D533B55"/>
    <w:rsid w:val="1D582E89"/>
    <w:rsid w:val="1DAD3FFF"/>
    <w:rsid w:val="1DF715C1"/>
    <w:rsid w:val="1DFF41B9"/>
    <w:rsid w:val="1E303662"/>
    <w:rsid w:val="1E3131DF"/>
    <w:rsid w:val="1E3657D8"/>
    <w:rsid w:val="1E5D7678"/>
    <w:rsid w:val="1E9B32CF"/>
    <w:rsid w:val="1EC264B5"/>
    <w:rsid w:val="1F330EF8"/>
    <w:rsid w:val="205E4764"/>
    <w:rsid w:val="207F2166"/>
    <w:rsid w:val="209E7837"/>
    <w:rsid w:val="20D77BAC"/>
    <w:rsid w:val="20DD5D1B"/>
    <w:rsid w:val="21EF72E6"/>
    <w:rsid w:val="220B26C8"/>
    <w:rsid w:val="224D6ADB"/>
    <w:rsid w:val="227B2998"/>
    <w:rsid w:val="22940380"/>
    <w:rsid w:val="22A141AA"/>
    <w:rsid w:val="22BF0461"/>
    <w:rsid w:val="22DF1FFB"/>
    <w:rsid w:val="2349105C"/>
    <w:rsid w:val="239D0E6B"/>
    <w:rsid w:val="245834F6"/>
    <w:rsid w:val="24B573DE"/>
    <w:rsid w:val="251138C5"/>
    <w:rsid w:val="252F47BE"/>
    <w:rsid w:val="25481A61"/>
    <w:rsid w:val="25915938"/>
    <w:rsid w:val="25A92365"/>
    <w:rsid w:val="25D23737"/>
    <w:rsid w:val="261F7110"/>
    <w:rsid w:val="268048E5"/>
    <w:rsid w:val="268C2746"/>
    <w:rsid w:val="26A0668D"/>
    <w:rsid w:val="26AB6C21"/>
    <w:rsid w:val="26AB75C6"/>
    <w:rsid w:val="26DF3697"/>
    <w:rsid w:val="27332D86"/>
    <w:rsid w:val="27727CA4"/>
    <w:rsid w:val="27B64245"/>
    <w:rsid w:val="27CE703E"/>
    <w:rsid w:val="27F74C72"/>
    <w:rsid w:val="28600ED5"/>
    <w:rsid w:val="28B77FCD"/>
    <w:rsid w:val="28E51ADB"/>
    <w:rsid w:val="290E4770"/>
    <w:rsid w:val="29564292"/>
    <w:rsid w:val="2A066B4A"/>
    <w:rsid w:val="2A0F4184"/>
    <w:rsid w:val="2A14107F"/>
    <w:rsid w:val="2AB22B74"/>
    <w:rsid w:val="2ABC1DA2"/>
    <w:rsid w:val="2AC41CC9"/>
    <w:rsid w:val="2B1206C2"/>
    <w:rsid w:val="2B4104F9"/>
    <w:rsid w:val="2BAA5F79"/>
    <w:rsid w:val="2BFC5133"/>
    <w:rsid w:val="2C243C54"/>
    <w:rsid w:val="2C414036"/>
    <w:rsid w:val="2C4D06CD"/>
    <w:rsid w:val="2CE550C6"/>
    <w:rsid w:val="2D182543"/>
    <w:rsid w:val="2D351E89"/>
    <w:rsid w:val="2D4C5940"/>
    <w:rsid w:val="2D7D65C0"/>
    <w:rsid w:val="2E255EB0"/>
    <w:rsid w:val="2ED22E2E"/>
    <w:rsid w:val="2EE02088"/>
    <w:rsid w:val="2EEE4150"/>
    <w:rsid w:val="2F026C43"/>
    <w:rsid w:val="2F192827"/>
    <w:rsid w:val="2F6C5736"/>
    <w:rsid w:val="2F8746A4"/>
    <w:rsid w:val="2F9200D3"/>
    <w:rsid w:val="3036111F"/>
    <w:rsid w:val="307B49FA"/>
    <w:rsid w:val="30C52F74"/>
    <w:rsid w:val="31390AFB"/>
    <w:rsid w:val="314423A4"/>
    <w:rsid w:val="31727237"/>
    <w:rsid w:val="31E4442C"/>
    <w:rsid w:val="31F75EEE"/>
    <w:rsid w:val="320944EF"/>
    <w:rsid w:val="32671426"/>
    <w:rsid w:val="326A386A"/>
    <w:rsid w:val="327A4A98"/>
    <w:rsid w:val="32B12BD0"/>
    <w:rsid w:val="32D61C27"/>
    <w:rsid w:val="330E33B7"/>
    <w:rsid w:val="331427D5"/>
    <w:rsid w:val="3340022C"/>
    <w:rsid w:val="337F4F63"/>
    <w:rsid w:val="33A308EA"/>
    <w:rsid w:val="33DF5AB7"/>
    <w:rsid w:val="34F83D19"/>
    <w:rsid w:val="3522139B"/>
    <w:rsid w:val="35A6663D"/>
    <w:rsid w:val="35C0043A"/>
    <w:rsid w:val="3640409C"/>
    <w:rsid w:val="36731FE9"/>
    <w:rsid w:val="367B7D6F"/>
    <w:rsid w:val="36970865"/>
    <w:rsid w:val="36D54881"/>
    <w:rsid w:val="36DA2B1D"/>
    <w:rsid w:val="37246F64"/>
    <w:rsid w:val="373D426B"/>
    <w:rsid w:val="375C193B"/>
    <w:rsid w:val="37975EBC"/>
    <w:rsid w:val="37980617"/>
    <w:rsid w:val="37D8062F"/>
    <w:rsid w:val="37EF1A09"/>
    <w:rsid w:val="37F96A05"/>
    <w:rsid w:val="37FB6222"/>
    <w:rsid w:val="383060A2"/>
    <w:rsid w:val="384B29B7"/>
    <w:rsid w:val="38642EE5"/>
    <w:rsid w:val="38E057F5"/>
    <w:rsid w:val="39666407"/>
    <w:rsid w:val="39A57DA5"/>
    <w:rsid w:val="39AF2A0A"/>
    <w:rsid w:val="39E66244"/>
    <w:rsid w:val="3A036CB2"/>
    <w:rsid w:val="3A4E210D"/>
    <w:rsid w:val="3A937552"/>
    <w:rsid w:val="3AA80595"/>
    <w:rsid w:val="3AA9213C"/>
    <w:rsid w:val="3B130EC7"/>
    <w:rsid w:val="3B200480"/>
    <w:rsid w:val="3B6949B8"/>
    <w:rsid w:val="3B932D55"/>
    <w:rsid w:val="3BC21DE2"/>
    <w:rsid w:val="3C07791D"/>
    <w:rsid w:val="3C3A0C88"/>
    <w:rsid w:val="3C431019"/>
    <w:rsid w:val="3C52405A"/>
    <w:rsid w:val="3C87360C"/>
    <w:rsid w:val="3CFA15AD"/>
    <w:rsid w:val="3D4B7111"/>
    <w:rsid w:val="3D4C05B8"/>
    <w:rsid w:val="3D625FAB"/>
    <w:rsid w:val="3D7846F0"/>
    <w:rsid w:val="3D8F3232"/>
    <w:rsid w:val="3DDA184A"/>
    <w:rsid w:val="3E2223F7"/>
    <w:rsid w:val="3E3A3BD1"/>
    <w:rsid w:val="3E793D02"/>
    <w:rsid w:val="3E873B26"/>
    <w:rsid w:val="3E974FD9"/>
    <w:rsid w:val="3F402B4A"/>
    <w:rsid w:val="3F944EF2"/>
    <w:rsid w:val="3FF27701"/>
    <w:rsid w:val="40426335"/>
    <w:rsid w:val="404F47A1"/>
    <w:rsid w:val="40787187"/>
    <w:rsid w:val="40B86FDC"/>
    <w:rsid w:val="40D0460A"/>
    <w:rsid w:val="40F91F4F"/>
    <w:rsid w:val="412171EE"/>
    <w:rsid w:val="4167249D"/>
    <w:rsid w:val="41D76D12"/>
    <w:rsid w:val="420E6C2D"/>
    <w:rsid w:val="421A38D6"/>
    <w:rsid w:val="42324774"/>
    <w:rsid w:val="42400E64"/>
    <w:rsid w:val="425614E3"/>
    <w:rsid w:val="425665EF"/>
    <w:rsid w:val="425E5D24"/>
    <w:rsid w:val="426A0D65"/>
    <w:rsid w:val="42C67BD3"/>
    <w:rsid w:val="43842684"/>
    <w:rsid w:val="43C31CC6"/>
    <w:rsid w:val="43C70ADF"/>
    <w:rsid w:val="44452751"/>
    <w:rsid w:val="444E2AAD"/>
    <w:rsid w:val="44934B8B"/>
    <w:rsid w:val="44C53E2A"/>
    <w:rsid w:val="44F3240C"/>
    <w:rsid w:val="44F63D12"/>
    <w:rsid w:val="456663CD"/>
    <w:rsid w:val="45B97969"/>
    <w:rsid w:val="45DE2E69"/>
    <w:rsid w:val="46243376"/>
    <w:rsid w:val="4646138E"/>
    <w:rsid w:val="46832DB9"/>
    <w:rsid w:val="47365C71"/>
    <w:rsid w:val="47492C28"/>
    <w:rsid w:val="483164C1"/>
    <w:rsid w:val="48D06DD8"/>
    <w:rsid w:val="494214A7"/>
    <w:rsid w:val="49697DDF"/>
    <w:rsid w:val="49CE49A7"/>
    <w:rsid w:val="49F27EF7"/>
    <w:rsid w:val="4A705AD3"/>
    <w:rsid w:val="4A92231F"/>
    <w:rsid w:val="4B5049B4"/>
    <w:rsid w:val="4B58746D"/>
    <w:rsid w:val="4BC137FA"/>
    <w:rsid w:val="4C297156"/>
    <w:rsid w:val="4C36294C"/>
    <w:rsid w:val="4CBD61AA"/>
    <w:rsid w:val="4CCB074B"/>
    <w:rsid w:val="4CD2481C"/>
    <w:rsid w:val="4D8A2EE5"/>
    <w:rsid w:val="4D9B4661"/>
    <w:rsid w:val="4E0959B1"/>
    <w:rsid w:val="4E0B1BC2"/>
    <w:rsid w:val="4EBF55C1"/>
    <w:rsid w:val="4EC26E4B"/>
    <w:rsid w:val="4EED2BC8"/>
    <w:rsid w:val="4F932387"/>
    <w:rsid w:val="4FAB5F46"/>
    <w:rsid w:val="50163F73"/>
    <w:rsid w:val="50565800"/>
    <w:rsid w:val="50A968A6"/>
    <w:rsid w:val="50C17233"/>
    <w:rsid w:val="51063CEB"/>
    <w:rsid w:val="51896A13"/>
    <w:rsid w:val="51AA4038"/>
    <w:rsid w:val="51FD239C"/>
    <w:rsid w:val="52852700"/>
    <w:rsid w:val="52941F38"/>
    <w:rsid w:val="529C2E79"/>
    <w:rsid w:val="52A072C8"/>
    <w:rsid w:val="52A375FE"/>
    <w:rsid w:val="52A6769D"/>
    <w:rsid w:val="53910666"/>
    <w:rsid w:val="53C949B5"/>
    <w:rsid w:val="53DD4918"/>
    <w:rsid w:val="53E301FD"/>
    <w:rsid w:val="5473169E"/>
    <w:rsid w:val="54C904D3"/>
    <w:rsid w:val="550115C8"/>
    <w:rsid w:val="553E0181"/>
    <w:rsid w:val="554D75AB"/>
    <w:rsid w:val="55515C48"/>
    <w:rsid w:val="55713605"/>
    <w:rsid w:val="55BE0029"/>
    <w:rsid w:val="55CC40E6"/>
    <w:rsid w:val="55DA2475"/>
    <w:rsid w:val="55EA45B5"/>
    <w:rsid w:val="55FF4755"/>
    <w:rsid w:val="564753E3"/>
    <w:rsid w:val="566F178F"/>
    <w:rsid w:val="583D6A55"/>
    <w:rsid w:val="586B72EF"/>
    <w:rsid w:val="58BF1D4C"/>
    <w:rsid w:val="58C52A1E"/>
    <w:rsid w:val="5900754B"/>
    <w:rsid w:val="591702CA"/>
    <w:rsid w:val="591F154C"/>
    <w:rsid w:val="59203A01"/>
    <w:rsid w:val="5975071C"/>
    <w:rsid w:val="59A5289E"/>
    <w:rsid w:val="59A56ED4"/>
    <w:rsid w:val="5A461B93"/>
    <w:rsid w:val="5AF17BBB"/>
    <w:rsid w:val="5B3764EB"/>
    <w:rsid w:val="5B7936AC"/>
    <w:rsid w:val="5B7A209D"/>
    <w:rsid w:val="5BA66C84"/>
    <w:rsid w:val="5BBC5BCE"/>
    <w:rsid w:val="5BDC6E44"/>
    <w:rsid w:val="5C183F8A"/>
    <w:rsid w:val="5C6258A4"/>
    <w:rsid w:val="5C6607D4"/>
    <w:rsid w:val="5C7F0ED1"/>
    <w:rsid w:val="5CF357D6"/>
    <w:rsid w:val="5D9B3838"/>
    <w:rsid w:val="5DA56542"/>
    <w:rsid w:val="5DAB4B17"/>
    <w:rsid w:val="5E1C3364"/>
    <w:rsid w:val="5E3C6DCB"/>
    <w:rsid w:val="5E3D638B"/>
    <w:rsid w:val="5E53007B"/>
    <w:rsid w:val="5E82604C"/>
    <w:rsid w:val="5E9F7D04"/>
    <w:rsid w:val="5EB3567B"/>
    <w:rsid w:val="5EE95FBE"/>
    <w:rsid w:val="5FB4017C"/>
    <w:rsid w:val="5FC04A10"/>
    <w:rsid w:val="5FF86B48"/>
    <w:rsid w:val="6009023D"/>
    <w:rsid w:val="60C34F31"/>
    <w:rsid w:val="614C7731"/>
    <w:rsid w:val="616D5BEF"/>
    <w:rsid w:val="61FC6E89"/>
    <w:rsid w:val="62106968"/>
    <w:rsid w:val="62733EE5"/>
    <w:rsid w:val="62A23EF9"/>
    <w:rsid w:val="62E64A8D"/>
    <w:rsid w:val="637B6589"/>
    <w:rsid w:val="63E519B6"/>
    <w:rsid w:val="63E60C8E"/>
    <w:rsid w:val="645F7C77"/>
    <w:rsid w:val="648F5B34"/>
    <w:rsid w:val="64B14965"/>
    <w:rsid w:val="64BA3CE8"/>
    <w:rsid w:val="65110BD0"/>
    <w:rsid w:val="652B171E"/>
    <w:rsid w:val="65660390"/>
    <w:rsid w:val="65BA2B92"/>
    <w:rsid w:val="65BD2897"/>
    <w:rsid w:val="664F720B"/>
    <w:rsid w:val="6655217A"/>
    <w:rsid w:val="66F73F16"/>
    <w:rsid w:val="67207D8C"/>
    <w:rsid w:val="673124E6"/>
    <w:rsid w:val="67734C92"/>
    <w:rsid w:val="67C1146A"/>
    <w:rsid w:val="67DF1954"/>
    <w:rsid w:val="67E22ABE"/>
    <w:rsid w:val="67F70974"/>
    <w:rsid w:val="681044FB"/>
    <w:rsid w:val="681A5C55"/>
    <w:rsid w:val="686B67ED"/>
    <w:rsid w:val="68802085"/>
    <w:rsid w:val="68CB7079"/>
    <w:rsid w:val="6A1862EE"/>
    <w:rsid w:val="6A7367C6"/>
    <w:rsid w:val="6A8273FD"/>
    <w:rsid w:val="6AFC79BD"/>
    <w:rsid w:val="6B0A631F"/>
    <w:rsid w:val="6B2F57E8"/>
    <w:rsid w:val="6B3B7A45"/>
    <w:rsid w:val="6B881251"/>
    <w:rsid w:val="6BBD3905"/>
    <w:rsid w:val="6C272818"/>
    <w:rsid w:val="6C2A5933"/>
    <w:rsid w:val="6C532497"/>
    <w:rsid w:val="6C6A3D48"/>
    <w:rsid w:val="6CBD0715"/>
    <w:rsid w:val="6CDF4D7B"/>
    <w:rsid w:val="6D262A1C"/>
    <w:rsid w:val="6DAD4554"/>
    <w:rsid w:val="6DD70EDE"/>
    <w:rsid w:val="6E8421A4"/>
    <w:rsid w:val="6EAE7A04"/>
    <w:rsid w:val="6ED77804"/>
    <w:rsid w:val="6F564F90"/>
    <w:rsid w:val="70433045"/>
    <w:rsid w:val="70A4148A"/>
    <w:rsid w:val="71236AF0"/>
    <w:rsid w:val="713524B5"/>
    <w:rsid w:val="71F43E08"/>
    <w:rsid w:val="72050BDB"/>
    <w:rsid w:val="72084E58"/>
    <w:rsid w:val="720864B1"/>
    <w:rsid w:val="722E794C"/>
    <w:rsid w:val="72632DF3"/>
    <w:rsid w:val="727A08EF"/>
    <w:rsid w:val="729270E5"/>
    <w:rsid w:val="72A5093A"/>
    <w:rsid w:val="72C44654"/>
    <w:rsid w:val="7305737D"/>
    <w:rsid w:val="731C59A6"/>
    <w:rsid w:val="73C12D44"/>
    <w:rsid w:val="740B7597"/>
    <w:rsid w:val="742D697A"/>
    <w:rsid w:val="74835084"/>
    <w:rsid w:val="759501A5"/>
    <w:rsid w:val="75A57FA1"/>
    <w:rsid w:val="76077A0F"/>
    <w:rsid w:val="7634763B"/>
    <w:rsid w:val="76C43BAF"/>
    <w:rsid w:val="77100CAA"/>
    <w:rsid w:val="77450FC0"/>
    <w:rsid w:val="7746130E"/>
    <w:rsid w:val="77672662"/>
    <w:rsid w:val="77A91F25"/>
    <w:rsid w:val="77AD776A"/>
    <w:rsid w:val="7802718C"/>
    <w:rsid w:val="78516857"/>
    <w:rsid w:val="787917F5"/>
    <w:rsid w:val="78941FDE"/>
    <w:rsid w:val="78A33901"/>
    <w:rsid w:val="78DE7328"/>
    <w:rsid w:val="79425C88"/>
    <w:rsid w:val="797A48CF"/>
    <w:rsid w:val="79E41CD7"/>
    <w:rsid w:val="7A27777B"/>
    <w:rsid w:val="7A637111"/>
    <w:rsid w:val="7AB16810"/>
    <w:rsid w:val="7AD8374A"/>
    <w:rsid w:val="7B4E2868"/>
    <w:rsid w:val="7B5D2F26"/>
    <w:rsid w:val="7B7721FC"/>
    <w:rsid w:val="7BA01443"/>
    <w:rsid w:val="7C7137ED"/>
    <w:rsid w:val="7C833972"/>
    <w:rsid w:val="7CBD0617"/>
    <w:rsid w:val="7CDF5A06"/>
    <w:rsid w:val="7EC17E52"/>
    <w:rsid w:val="7ECE751F"/>
    <w:rsid w:val="7EF80517"/>
    <w:rsid w:val="7F4D5AB1"/>
    <w:rsid w:val="7F8206A0"/>
    <w:rsid w:val="7FD71C6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qFormat="1"/>
    <w:lsdException w:name="Body Text" w:qFormat="1"/>
    <w:lsdException w:name="Body Text Indent" w:qFormat="1"/>
    <w:lsdException w:name="Subtitle" w:semiHidden="0" w:uiPriority="11" w:unhideWhenUsed="0" w:qFormat="1"/>
    <w:lsdException w:name="Body Text First Indent" w:semiHidden="0" w:uiPriority="0" w:unhideWhenUsed="0" w:qFormat="1"/>
    <w:lsdException w:name="Body Text First Indent 2" w:semiHidden="0" w:uiPriority="0" w:unhideWhenUsed="0" w:qFormat="1"/>
    <w:lsdException w:name="Hyperlink" w:semiHidden="0" w:qFormat="1"/>
    <w:lsdException w:name="FollowedHyperlink" w:semiHidden="0" w:qFormat="1"/>
    <w:lsdException w:name="Strong" w:semiHidden="0" w:uiPriority="22" w:unhideWhenUsed="0" w:qFormat="1"/>
    <w:lsdException w:name="Emphasis" w:semiHidden="0" w:uiPriority="20" w:unhideWhenUsed="0" w:qFormat="1"/>
    <w:lsdException w:name="Normal (Web)" w:qFormat="1"/>
    <w:lsdException w:name="HTML Preformatted" w:qFormat="1"/>
    <w:lsdException w:name="Normal Table" w:qFormat="1"/>
    <w:lsdException w:name="Balloon Text" w:qFormat="1"/>
    <w:lsdException w:name="Table Grid" w:uiPriority="59"/>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1"/>
    <w:qFormat/>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文本块1"/>
    <w:basedOn w:val="a"/>
    <w:qFormat/>
    <w:pPr>
      <w:ind w:leftChars="700" w:left="1440" w:rightChars="700" w:right="700"/>
    </w:pPr>
  </w:style>
  <w:style w:type="paragraph" w:styleId="a3">
    <w:name w:val="Body Text"/>
    <w:basedOn w:val="a"/>
    <w:link w:val="Char"/>
    <w:uiPriority w:val="99"/>
    <w:semiHidden/>
    <w:unhideWhenUsed/>
    <w:qFormat/>
    <w:pPr>
      <w:spacing w:after="120"/>
    </w:pPr>
  </w:style>
  <w:style w:type="paragraph" w:styleId="a4">
    <w:name w:val="Body Text Indent"/>
    <w:basedOn w:val="a"/>
    <w:uiPriority w:val="99"/>
    <w:semiHidden/>
    <w:unhideWhenUsed/>
    <w:qFormat/>
    <w:pPr>
      <w:spacing w:after="120"/>
      <w:ind w:leftChars="200" w:left="420"/>
    </w:pPr>
  </w:style>
  <w:style w:type="paragraph" w:styleId="a5">
    <w:name w:val="Balloon Text"/>
    <w:basedOn w:val="a"/>
    <w:link w:val="Char0"/>
    <w:uiPriority w:val="99"/>
    <w:semiHidden/>
    <w:unhideWhenUsed/>
    <w:qFormat/>
    <w:rPr>
      <w:sz w:val="18"/>
      <w:szCs w:val="18"/>
    </w:rPr>
  </w:style>
  <w:style w:type="paragraph" w:styleId="a6">
    <w:name w:val="footer"/>
    <w:basedOn w:val="a"/>
    <w:link w:val="Char1"/>
    <w:uiPriority w:val="99"/>
    <w:unhideWhenUsed/>
    <w:qFormat/>
    <w:pPr>
      <w:tabs>
        <w:tab w:val="center" w:pos="4153"/>
        <w:tab w:val="right" w:pos="8306"/>
      </w:tabs>
      <w:snapToGrid w:val="0"/>
      <w:jc w:val="left"/>
    </w:pPr>
    <w:rPr>
      <w:sz w:val="18"/>
      <w:szCs w:val="18"/>
    </w:rPr>
  </w:style>
  <w:style w:type="paragraph" w:styleId="a7">
    <w:name w:val="header"/>
    <w:basedOn w:val="a"/>
    <w:link w:val="Char2"/>
    <w:uiPriority w:val="99"/>
    <w:unhideWhenUsed/>
    <w:qFormat/>
    <w:pPr>
      <w:pBdr>
        <w:bottom w:val="single" w:sz="6" w:space="1" w:color="auto"/>
      </w:pBdr>
      <w:tabs>
        <w:tab w:val="center" w:pos="4153"/>
        <w:tab w:val="right" w:pos="8306"/>
      </w:tabs>
      <w:snapToGrid w:val="0"/>
      <w:jc w:val="center"/>
    </w:pPr>
    <w:rPr>
      <w:sz w:val="18"/>
      <w:szCs w:val="18"/>
    </w:rPr>
  </w:style>
  <w:style w:type="paragraph" w:styleId="HTML">
    <w:name w:val="HTML Preformatted"/>
    <w:basedOn w:val="a"/>
    <w:uiPriority w:val="99"/>
    <w:semiHidden/>
    <w:unhideWhenUsed/>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eastAsia="宋体" w:hAnsi="宋体" w:cs="宋体"/>
      <w:kern w:val="0"/>
      <w:sz w:val="24"/>
      <w:szCs w:val="24"/>
    </w:rPr>
  </w:style>
  <w:style w:type="paragraph" w:styleId="a8">
    <w:name w:val="Normal (Web)"/>
    <w:basedOn w:val="a"/>
    <w:uiPriority w:val="99"/>
    <w:semiHidden/>
    <w:unhideWhenUsed/>
    <w:qFormat/>
    <w:pPr>
      <w:widowControl/>
      <w:spacing w:before="100" w:beforeAutospacing="1" w:after="100" w:afterAutospacing="1"/>
      <w:jc w:val="left"/>
    </w:pPr>
    <w:rPr>
      <w:rFonts w:ascii="宋体" w:eastAsia="宋体" w:hAnsi="宋体" w:cs="宋体"/>
      <w:kern w:val="0"/>
      <w:sz w:val="24"/>
      <w:szCs w:val="24"/>
    </w:rPr>
  </w:style>
  <w:style w:type="paragraph" w:styleId="a9">
    <w:name w:val="Body Text First Indent"/>
    <w:basedOn w:val="a3"/>
    <w:link w:val="Char3"/>
    <w:qFormat/>
    <w:pPr>
      <w:ind w:firstLineChars="100" w:firstLine="420"/>
    </w:pPr>
    <w:rPr>
      <w:rFonts w:ascii="Times New Roman" w:eastAsia="宋体" w:hAnsi="Times New Roman" w:cs="Times New Roman"/>
      <w:szCs w:val="24"/>
    </w:rPr>
  </w:style>
  <w:style w:type="paragraph" w:styleId="2">
    <w:name w:val="Body Text First Indent 2"/>
    <w:basedOn w:val="a4"/>
    <w:qFormat/>
    <w:pPr>
      <w:adjustRightInd w:val="0"/>
      <w:ind w:leftChars="0" w:left="0" w:firstLineChars="200" w:firstLine="880"/>
    </w:pPr>
    <w:rPr>
      <w:rFonts w:ascii="Calibri" w:eastAsia="仿宋" w:hAnsi="Calibri" w:cs="Times New Roman"/>
      <w:sz w:val="32"/>
    </w:rPr>
  </w:style>
  <w:style w:type="character" w:styleId="aa">
    <w:name w:val="Strong"/>
    <w:basedOn w:val="a0"/>
    <w:uiPriority w:val="22"/>
    <w:qFormat/>
    <w:rPr>
      <w:b/>
    </w:rPr>
  </w:style>
  <w:style w:type="character" w:styleId="ab">
    <w:name w:val="FollowedHyperlink"/>
    <w:basedOn w:val="a0"/>
    <w:uiPriority w:val="99"/>
    <w:unhideWhenUsed/>
    <w:qFormat/>
    <w:rPr>
      <w:color w:val="000099"/>
      <w:sz w:val="18"/>
      <w:szCs w:val="18"/>
      <w:u w:val="single"/>
    </w:rPr>
  </w:style>
  <w:style w:type="character" w:styleId="ac">
    <w:name w:val="Emphasis"/>
    <w:uiPriority w:val="20"/>
    <w:qFormat/>
    <w:rPr>
      <w:i/>
      <w:iCs/>
    </w:rPr>
  </w:style>
  <w:style w:type="character" w:styleId="ad">
    <w:name w:val="Hyperlink"/>
    <w:basedOn w:val="a0"/>
    <w:uiPriority w:val="99"/>
    <w:unhideWhenUsed/>
    <w:qFormat/>
    <w:rPr>
      <w:color w:val="000099"/>
      <w:sz w:val="18"/>
      <w:szCs w:val="18"/>
      <w:u w:val="single"/>
    </w:rPr>
  </w:style>
  <w:style w:type="character" w:customStyle="1" w:styleId="Char2">
    <w:name w:val="页眉 Char"/>
    <w:basedOn w:val="a0"/>
    <w:link w:val="a7"/>
    <w:uiPriority w:val="99"/>
    <w:semiHidden/>
    <w:qFormat/>
    <w:rPr>
      <w:sz w:val="18"/>
      <w:szCs w:val="18"/>
    </w:rPr>
  </w:style>
  <w:style w:type="character" w:customStyle="1" w:styleId="Char1">
    <w:name w:val="页脚 Char"/>
    <w:basedOn w:val="a0"/>
    <w:link w:val="a6"/>
    <w:uiPriority w:val="99"/>
    <w:semiHidden/>
    <w:qFormat/>
    <w:rPr>
      <w:sz w:val="18"/>
      <w:szCs w:val="18"/>
    </w:rPr>
  </w:style>
  <w:style w:type="character" w:customStyle="1" w:styleId="apple-converted-space">
    <w:name w:val="apple-converted-space"/>
    <w:basedOn w:val="a0"/>
    <w:qFormat/>
  </w:style>
  <w:style w:type="paragraph" w:customStyle="1" w:styleId="reader-word-layer">
    <w:name w:val="reader-word-layer"/>
    <w:basedOn w:val="a"/>
    <w:qFormat/>
    <w:pPr>
      <w:widowControl/>
      <w:spacing w:before="100" w:beforeAutospacing="1" w:after="100" w:afterAutospacing="1"/>
      <w:jc w:val="left"/>
    </w:pPr>
    <w:rPr>
      <w:rFonts w:ascii="宋体" w:eastAsia="宋体" w:hAnsi="宋体" w:cs="宋体"/>
      <w:kern w:val="0"/>
      <w:sz w:val="24"/>
      <w:szCs w:val="24"/>
    </w:rPr>
  </w:style>
  <w:style w:type="paragraph" w:styleId="ae">
    <w:name w:val="List Paragraph"/>
    <w:basedOn w:val="a"/>
    <w:uiPriority w:val="99"/>
    <w:unhideWhenUsed/>
    <w:qFormat/>
    <w:pPr>
      <w:ind w:firstLineChars="200" w:firstLine="420"/>
    </w:pPr>
  </w:style>
  <w:style w:type="character" w:customStyle="1" w:styleId="description">
    <w:name w:val="description"/>
    <w:basedOn w:val="a0"/>
    <w:qFormat/>
  </w:style>
  <w:style w:type="character" w:customStyle="1" w:styleId="Char0">
    <w:name w:val="批注框文本 Char"/>
    <w:basedOn w:val="a0"/>
    <w:link w:val="a5"/>
    <w:uiPriority w:val="99"/>
    <w:semiHidden/>
    <w:qFormat/>
    <w:rPr>
      <w:rFonts w:asciiTheme="minorHAnsi" w:eastAsiaTheme="minorEastAsia" w:hAnsiTheme="minorHAnsi" w:cstheme="minorBidi"/>
      <w:kern w:val="2"/>
      <w:sz w:val="18"/>
      <w:szCs w:val="18"/>
    </w:rPr>
  </w:style>
  <w:style w:type="character" w:customStyle="1" w:styleId="Char">
    <w:name w:val="正文文本 Char"/>
    <w:basedOn w:val="a0"/>
    <w:link w:val="a3"/>
    <w:uiPriority w:val="99"/>
    <w:semiHidden/>
    <w:qFormat/>
    <w:rPr>
      <w:rFonts w:asciiTheme="minorHAnsi" w:eastAsiaTheme="minorEastAsia" w:hAnsiTheme="minorHAnsi" w:cstheme="minorBidi"/>
      <w:kern w:val="2"/>
      <w:sz w:val="21"/>
      <w:szCs w:val="22"/>
    </w:rPr>
  </w:style>
  <w:style w:type="character" w:customStyle="1" w:styleId="Char3">
    <w:name w:val="正文首行缩进 Char"/>
    <w:basedOn w:val="Char"/>
    <w:link w:val="a9"/>
    <w:qFormat/>
    <w:rPr>
      <w:rFonts w:asciiTheme="minorHAnsi" w:eastAsiaTheme="minorEastAsia" w:hAnsiTheme="minorHAnsi" w:cstheme="minorBidi"/>
      <w:kern w:val="2"/>
      <w:sz w:val="21"/>
      <w:szCs w:val="24"/>
    </w:rPr>
  </w:style>
  <w:style w:type="character" w:customStyle="1" w:styleId="10">
    <w:name w:val="不明显强调1"/>
    <w:basedOn w:val="a0"/>
    <w:uiPriority w:val="19"/>
    <w:qFormat/>
    <w:rPr>
      <w:i/>
      <w:iCs/>
      <w:color w:val="7F7F7F" w:themeColor="text1" w:themeTint="80"/>
    </w:rPr>
  </w:style>
  <w:style w:type="paragraph" w:styleId="af">
    <w:name w:val="No Spacing"/>
    <w:uiPriority w:val="1"/>
    <w:qFormat/>
    <w:pPr>
      <w:widowControl w:val="0"/>
      <w:jc w:val="both"/>
    </w:pPr>
    <w:rPr>
      <w:kern w:val="2"/>
      <w:sz w:val="21"/>
      <w:szCs w:val="24"/>
    </w:rPr>
  </w:style>
  <w:style w:type="paragraph" w:customStyle="1" w:styleId="Default">
    <w:name w:val="Default"/>
    <w:qFormat/>
    <w:pPr>
      <w:widowControl w:val="0"/>
      <w:autoSpaceDE w:val="0"/>
      <w:autoSpaceDN w:val="0"/>
      <w:adjustRightInd w:val="0"/>
    </w:pPr>
    <w:rPr>
      <w:rFonts w:ascii="仿宋_GB2312" w:hAnsi="仿宋_GB2312" w:cs="仿宋_GB2312"/>
      <w:color w:val="000000"/>
      <w:sz w:val="24"/>
      <w:szCs w:val="24"/>
    </w:rPr>
  </w:style>
  <w:style w:type="character" w:customStyle="1" w:styleId="20">
    <w:name w:val="不明显强调2"/>
    <w:basedOn w:val="a0"/>
    <w:uiPriority w:val="19"/>
    <w:qFormat/>
    <w:rPr>
      <w:i/>
      <w:iCs/>
      <w:color w:val="7F7F7F" w:themeColor="text1" w:themeTint="80"/>
    </w:rPr>
  </w:style>
  <w:style w:type="character" w:customStyle="1" w:styleId="3">
    <w:name w:val="不明显强调3"/>
    <w:basedOn w:val="a0"/>
    <w:uiPriority w:val="19"/>
    <w:qFormat/>
    <w:rPr>
      <w:i/>
      <w:iCs/>
      <w:color w:val="7F7F7F" w:themeColor="text1" w:themeTint="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qFormat="1"/>
    <w:lsdException w:name="Body Text" w:qFormat="1"/>
    <w:lsdException w:name="Body Text Indent" w:qFormat="1"/>
    <w:lsdException w:name="Subtitle" w:semiHidden="0" w:uiPriority="11" w:unhideWhenUsed="0" w:qFormat="1"/>
    <w:lsdException w:name="Body Text First Indent" w:semiHidden="0" w:uiPriority="0" w:unhideWhenUsed="0" w:qFormat="1"/>
    <w:lsdException w:name="Body Text First Indent 2" w:semiHidden="0" w:uiPriority="0" w:unhideWhenUsed="0" w:qFormat="1"/>
    <w:lsdException w:name="Hyperlink" w:semiHidden="0" w:qFormat="1"/>
    <w:lsdException w:name="FollowedHyperlink" w:semiHidden="0" w:qFormat="1"/>
    <w:lsdException w:name="Strong" w:semiHidden="0" w:uiPriority="22" w:unhideWhenUsed="0" w:qFormat="1"/>
    <w:lsdException w:name="Emphasis" w:semiHidden="0" w:uiPriority="20" w:unhideWhenUsed="0" w:qFormat="1"/>
    <w:lsdException w:name="Normal (Web)" w:qFormat="1"/>
    <w:lsdException w:name="HTML Preformatted" w:qFormat="1"/>
    <w:lsdException w:name="Normal Table" w:qFormat="1"/>
    <w:lsdException w:name="Balloon Text" w:qFormat="1"/>
    <w:lsdException w:name="Table Grid" w:uiPriority="59"/>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1"/>
    <w:qFormat/>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文本块1"/>
    <w:basedOn w:val="a"/>
    <w:qFormat/>
    <w:pPr>
      <w:ind w:leftChars="700" w:left="1440" w:rightChars="700" w:right="700"/>
    </w:pPr>
  </w:style>
  <w:style w:type="paragraph" w:styleId="a3">
    <w:name w:val="Body Text"/>
    <w:basedOn w:val="a"/>
    <w:link w:val="Char"/>
    <w:uiPriority w:val="99"/>
    <w:semiHidden/>
    <w:unhideWhenUsed/>
    <w:qFormat/>
    <w:pPr>
      <w:spacing w:after="120"/>
    </w:pPr>
  </w:style>
  <w:style w:type="paragraph" w:styleId="a4">
    <w:name w:val="Body Text Indent"/>
    <w:basedOn w:val="a"/>
    <w:uiPriority w:val="99"/>
    <w:semiHidden/>
    <w:unhideWhenUsed/>
    <w:qFormat/>
    <w:pPr>
      <w:spacing w:after="120"/>
      <w:ind w:leftChars="200" w:left="420"/>
    </w:pPr>
  </w:style>
  <w:style w:type="paragraph" w:styleId="a5">
    <w:name w:val="Balloon Text"/>
    <w:basedOn w:val="a"/>
    <w:link w:val="Char0"/>
    <w:uiPriority w:val="99"/>
    <w:semiHidden/>
    <w:unhideWhenUsed/>
    <w:qFormat/>
    <w:rPr>
      <w:sz w:val="18"/>
      <w:szCs w:val="18"/>
    </w:rPr>
  </w:style>
  <w:style w:type="paragraph" w:styleId="a6">
    <w:name w:val="footer"/>
    <w:basedOn w:val="a"/>
    <w:link w:val="Char1"/>
    <w:uiPriority w:val="99"/>
    <w:unhideWhenUsed/>
    <w:qFormat/>
    <w:pPr>
      <w:tabs>
        <w:tab w:val="center" w:pos="4153"/>
        <w:tab w:val="right" w:pos="8306"/>
      </w:tabs>
      <w:snapToGrid w:val="0"/>
      <w:jc w:val="left"/>
    </w:pPr>
    <w:rPr>
      <w:sz w:val="18"/>
      <w:szCs w:val="18"/>
    </w:rPr>
  </w:style>
  <w:style w:type="paragraph" w:styleId="a7">
    <w:name w:val="header"/>
    <w:basedOn w:val="a"/>
    <w:link w:val="Char2"/>
    <w:uiPriority w:val="99"/>
    <w:unhideWhenUsed/>
    <w:qFormat/>
    <w:pPr>
      <w:pBdr>
        <w:bottom w:val="single" w:sz="6" w:space="1" w:color="auto"/>
      </w:pBdr>
      <w:tabs>
        <w:tab w:val="center" w:pos="4153"/>
        <w:tab w:val="right" w:pos="8306"/>
      </w:tabs>
      <w:snapToGrid w:val="0"/>
      <w:jc w:val="center"/>
    </w:pPr>
    <w:rPr>
      <w:sz w:val="18"/>
      <w:szCs w:val="18"/>
    </w:rPr>
  </w:style>
  <w:style w:type="paragraph" w:styleId="HTML">
    <w:name w:val="HTML Preformatted"/>
    <w:basedOn w:val="a"/>
    <w:uiPriority w:val="99"/>
    <w:semiHidden/>
    <w:unhideWhenUsed/>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eastAsia="宋体" w:hAnsi="宋体" w:cs="宋体"/>
      <w:kern w:val="0"/>
      <w:sz w:val="24"/>
      <w:szCs w:val="24"/>
    </w:rPr>
  </w:style>
  <w:style w:type="paragraph" w:styleId="a8">
    <w:name w:val="Normal (Web)"/>
    <w:basedOn w:val="a"/>
    <w:uiPriority w:val="99"/>
    <w:semiHidden/>
    <w:unhideWhenUsed/>
    <w:qFormat/>
    <w:pPr>
      <w:widowControl/>
      <w:spacing w:before="100" w:beforeAutospacing="1" w:after="100" w:afterAutospacing="1"/>
      <w:jc w:val="left"/>
    </w:pPr>
    <w:rPr>
      <w:rFonts w:ascii="宋体" w:eastAsia="宋体" w:hAnsi="宋体" w:cs="宋体"/>
      <w:kern w:val="0"/>
      <w:sz w:val="24"/>
      <w:szCs w:val="24"/>
    </w:rPr>
  </w:style>
  <w:style w:type="paragraph" w:styleId="a9">
    <w:name w:val="Body Text First Indent"/>
    <w:basedOn w:val="a3"/>
    <w:link w:val="Char3"/>
    <w:qFormat/>
    <w:pPr>
      <w:ind w:firstLineChars="100" w:firstLine="420"/>
    </w:pPr>
    <w:rPr>
      <w:rFonts w:ascii="Times New Roman" w:eastAsia="宋体" w:hAnsi="Times New Roman" w:cs="Times New Roman"/>
      <w:szCs w:val="24"/>
    </w:rPr>
  </w:style>
  <w:style w:type="paragraph" w:styleId="2">
    <w:name w:val="Body Text First Indent 2"/>
    <w:basedOn w:val="a4"/>
    <w:qFormat/>
    <w:pPr>
      <w:adjustRightInd w:val="0"/>
      <w:ind w:leftChars="0" w:left="0" w:firstLineChars="200" w:firstLine="880"/>
    </w:pPr>
    <w:rPr>
      <w:rFonts w:ascii="Calibri" w:eastAsia="仿宋" w:hAnsi="Calibri" w:cs="Times New Roman"/>
      <w:sz w:val="32"/>
    </w:rPr>
  </w:style>
  <w:style w:type="character" w:styleId="aa">
    <w:name w:val="Strong"/>
    <w:basedOn w:val="a0"/>
    <w:uiPriority w:val="22"/>
    <w:qFormat/>
    <w:rPr>
      <w:b/>
    </w:rPr>
  </w:style>
  <w:style w:type="character" w:styleId="ab">
    <w:name w:val="FollowedHyperlink"/>
    <w:basedOn w:val="a0"/>
    <w:uiPriority w:val="99"/>
    <w:unhideWhenUsed/>
    <w:qFormat/>
    <w:rPr>
      <w:color w:val="000099"/>
      <w:sz w:val="18"/>
      <w:szCs w:val="18"/>
      <w:u w:val="single"/>
    </w:rPr>
  </w:style>
  <w:style w:type="character" w:styleId="ac">
    <w:name w:val="Emphasis"/>
    <w:uiPriority w:val="20"/>
    <w:qFormat/>
    <w:rPr>
      <w:i/>
      <w:iCs/>
    </w:rPr>
  </w:style>
  <w:style w:type="character" w:styleId="ad">
    <w:name w:val="Hyperlink"/>
    <w:basedOn w:val="a0"/>
    <w:uiPriority w:val="99"/>
    <w:unhideWhenUsed/>
    <w:qFormat/>
    <w:rPr>
      <w:color w:val="000099"/>
      <w:sz w:val="18"/>
      <w:szCs w:val="18"/>
      <w:u w:val="single"/>
    </w:rPr>
  </w:style>
  <w:style w:type="character" w:customStyle="1" w:styleId="Char2">
    <w:name w:val="页眉 Char"/>
    <w:basedOn w:val="a0"/>
    <w:link w:val="a7"/>
    <w:uiPriority w:val="99"/>
    <w:semiHidden/>
    <w:qFormat/>
    <w:rPr>
      <w:sz w:val="18"/>
      <w:szCs w:val="18"/>
    </w:rPr>
  </w:style>
  <w:style w:type="character" w:customStyle="1" w:styleId="Char1">
    <w:name w:val="页脚 Char"/>
    <w:basedOn w:val="a0"/>
    <w:link w:val="a6"/>
    <w:uiPriority w:val="99"/>
    <w:semiHidden/>
    <w:qFormat/>
    <w:rPr>
      <w:sz w:val="18"/>
      <w:szCs w:val="18"/>
    </w:rPr>
  </w:style>
  <w:style w:type="character" w:customStyle="1" w:styleId="apple-converted-space">
    <w:name w:val="apple-converted-space"/>
    <w:basedOn w:val="a0"/>
    <w:qFormat/>
  </w:style>
  <w:style w:type="paragraph" w:customStyle="1" w:styleId="reader-word-layer">
    <w:name w:val="reader-word-layer"/>
    <w:basedOn w:val="a"/>
    <w:qFormat/>
    <w:pPr>
      <w:widowControl/>
      <w:spacing w:before="100" w:beforeAutospacing="1" w:after="100" w:afterAutospacing="1"/>
      <w:jc w:val="left"/>
    </w:pPr>
    <w:rPr>
      <w:rFonts w:ascii="宋体" w:eastAsia="宋体" w:hAnsi="宋体" w:cs="宋体"/>
      <w:kern w:val="0"/>
      <w:sz w:val="24"/>
      <w:szCs w:val="24"/>
    </w:rPr>
  </w:style>
  <w:style w:type="paragraph" w:styleId="ae">
    <w:name w:val="List Paragraph"/>
    <w:basedOn w:val="a"/>
    <w:uiPriority w:val="99"/>
    <w:unhideWhenUsed/>
    <w:qFormat/>
    <w:pPr>
      <w:ind w:firstLineChars="200" w:firstLine="420"/>
    </w:pPr>
  </w:style>
  <w:style w:type="character" w:customStyle="1" w:styleId="description">
    <w:name w:val="description"/>
    <w:basedOn w:val="a0"/>
    <w:qFormat/>
  </w:style>
  <w:style w:type="character" w:customStyle="1" w:styleId="Char0">
    <w:name w:val="批注框文本 Char"/>
    <w:basedOn w:val="a0"/>
    <w:link w:val="a5"/>
    <w:uiPriority w:val="99"/>
    <w:semiHidden/>
    <w:qFormat/>
    <w:rPr>
      <w:rFonts w:asciiTheme="minorHAnsi" w:eastAsiaTheme="minorEastAsia" w:hAnsiTheme="minorHAnsi" w:cstheme="minorBidi"/>
      <w:kern w:val="2"/>
      <w:sz w:val="18"/>
      <w:szCs w:val="18"/>
    </w:rPr>
  </w:style>
  <w:style w:type="character" w:customStyle="1" w:styleId="Char">
    <w:name w:val="正文文本 Char"/>
    <w:basedOn w:val="a0"/>
    <w:link w:val="a3"/>
    <w:uiPriority w:val="99"/>
    <w:semiHidden/>
    <w:qFormat/>
    <w:rPr>
      <w:rFonts w:asciiTheme="minorHAnsi" w:eastAsiaTheme="minorEastAsia" w:hAnsiTheme="minorHAnsi" w:cstheme="minorBidi"/>
      <w:kern w:val="2"/>
      <w:sz w:val="21"/>
      <w:szCs w:val="22"/>
    </w:rPr>
  </w:style>
  <w:style w:type="character" w:customStyle="1" w:styleId="Char3">
    <w:name w:val="正文首行缩进 Char"/>
    <w:basedOn w:val="Char"/>
    <w:link w:val="a9"/>
    <w:qFormat/>
    <w:rPr>
      <w:rFonts w:asciiTheme="minorHAnsi" w:eastAsiaTheme="minorEastAsia" w:hAnsiTheme="minorHAnsi" w:cstheme="minorBidi"/>
      <w:kern w:val="2"/>
      <w:sz w:val="21"/>
      <w:szCs w:val="24"/>
    </w:rPr>
  </w:style>
  <w:style w:type="character" w:customStyle="1" w:styleId="10">
    <w:name w:val="不明显强调1"/>
    <w:basedOn w:val="a0"/>
    <w:uiPriority w:val="19"/>
    <w:qFormat/>
    <w:rPr>
      <w:i/>
      <w:iCs/>
      <w:color w:val="7F7F7F" w:themeColor="text1" w:themeTint="80"/>
    </w:rPr>
  </w:style>
  <w:style w:type="paragraph" w:styleId="af">
    <w:name w:val="No Spacing"/>
    <w:uiPriority w:val="1"/>
    <w:qFormat/>
    <w:pPr>
      <w:widowControl w:val="0"/>
      <w:jc w:val="both"/>
    </w:pPr>
    <w:rPr>
      <w:kern w:val="2"/>
      <w:sz w:val="21"/>
      <w:szCs w:val="24"/>
    </w:rPr>
  </w:style>
  <w:style w:type="paragraph" w:customStyle="1" w:styleId="Default">
    <w:name w:val="Default"/>
    <w:qFormat/>
    <w:pPr>
      <w:widowControl w:val="0"/>
      <w:autoSpaceDE w:val="0"/>
      <w:autoSpaceDN w:val="0"/>
      <w:adjustRightInd w:val="0"/>
    </w:pPr>
    <w:rPr>
      <w:rFonts w:ascii="仿宋_GB2312" w:hAnsi="仿宋_GB2312" w:cs="仿宋_GB2312"/>
      <w:color w:val="000000"/>
      <w:sz w:val="24"/>
      <w:szCs w:val="24"/>
    </w:rPr>
  </w:style>
  <w:style w:type="character" w:customStyle="1" w:styleId="20">
    <w:name w:val="不明显强调2"/>
    <w:basedOn w:val="a0"/>
    <w:uiPriority w:val="19"/>
    <w:qFormat/>
    <w:rPr>
      <w:i/>
      <w:iCs/>
      <w:color w:val="7F7F7F" w:themeColor="text1" w:themeTint="80"/>
    </w:rPr>
  </w:style>
  <w:style w:type="character" w:customStyle="1" w:styleId="3">
    <w:name w:val="不明显强调3"/>
    <w:basedOn w:val="a0"/>
    <w:uiPriority w:val="19"/>
    <w:qFormat/>
    <w:rPr>
      <w:i/>
      <w:iCs/>
      <w:color w:val="7F7F7F" w:themeColor="text1" w:themeTint="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ECCA7A-C651-459F-8040-A9E754770A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155</Words>
  <Characters>889</Characters>
  <Application>Microsoft Office Word</Application>
  <DocSecurity>0</DocSecurity>
  <Lines>7</Lines>
  <Paragraphs>2</Paragraphs>
  <ScaleCrop>false</ScaleCrop>
  <Company>微软中国</Company>
  <LinksUpToDate>false</LinksUpToDate>
  <CharactersWithSpaces>1042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邢伟亮</cp:lastModifiedBy>
  <cp:revision>5</cp:revision>
  <cp:lastPrinted>2019-01-28T02:50:00Z</cp:lastPrinted>
  <dcterms:created xsi:type="dcterms:W3CDTF">2018-12-24T03:58:00Z</dcterms:created>
  <dcterms:modified xsi:type="dcterms:W3CDTF">2022-10-25T06:06:00Z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2052-11.1.0.12587</vt:lpwstr>
  </property>
  <property fmtid="{D5CDD505-2E9C-101B-9397-08002B2CF9AE}" pid="3" name="KSORubyTemplateID" linkTarget="0">
    <vt:lpwstr>6</vt:lpwstr>
  </property>
  <property fmtid="{D5CDD505-2E9C-101B-9397-08002B2CF9AE}" pid="4" name="KSOSaveFontToCloudKey">
    <vt:lpwstr>300513777_btnclosed</vt:lpwstr>
  </property>
  <property fmtid="{D5CDD505-2E9C-101B-9397-08002B2CF9AE}" pid="5" name="ICV">
    <vt:lpwstr>2A53B6FC22AE486086D1BAEF8B7406EE</vt:lpwstr>
  </property>
</Properties>
</file>