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4BF" w:rsidRDefault="0042529B">
      <w:pPr>
        <w:spacing w:line="590" w:lineRule="exact"/>
        <w:jc w:val="left"/>
        <w:rPr>
          <w:rFonts w:ascii="Times New Roman" w:eastAsia="方正仿宋_GBK" w:hAnsi="Times New Roman" w:cs="Times New Roman"/>
          <w:b/>
          <w:color w:val="000000" w:themeColor="text1"/>
          <w:sz w:val="32"/>
          <w:szCs w:val="32"/>
        </w:rPr>
      </w:pPr>
      <w:r>
        <w:rPr>
          <w:rFonts w:ascii="Times New Roman" w:eastAsia="方正仿宋_GBK" w:hAnsi="Times New Roman" w:cs="Times New Roman"/>
          <w:b/>
          <w:color w:val="000000" w:themeColor="text1"/>
          <w:sz w:val="32"/>
          <w:szCs w:val="32"/>
        </w:rPr>
        <w:t>附件</w:t>
      </w:r>
      <w:r>
        <w:rPr>
          <w:rFonts w:ascii="Times New Roman" w:eastAsia="方正仿宋_GBK" w:hAnsi="Times New Roman" w:cs="Times New Roman"/>
          <w:b/>
          <w:color w:val="000000" w:themeColor="text1"/>
          <w:sz w:val="32"/>
          <w:szCs w:val="32"/>
        </w:rPr>
        <w:t>1</w:t>
      </w:r>
    </w:p>
    <w:p w:rsidR="00FB24BF" w:rsidRDefault="0042529B">
      <w:pPr>
        <w:suppressAutoHyphens/>
        <w:adjustRightInd w:val="0"/>
        <w:snapToGrid w:val="0"/>
        <w:spacing w:line="590" w:lineRule="exact"/>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部分不合格项目的小知识</w:t>
      </w:r>
    </w:p>
    <w:p w:rsidR="00FB24BF" w:rsidRDefault="00FB24BF">
      <w:pPr>
        <w:suppressAutoHyphens/>
        <w:adjustRightInd w:val="0"/>
        <w:snapToGrid w:val="0"/>
        <w:spacing w:line="590" w:lineRule="exact"/>
        <w:jc w:val="center"/>
        <w:rPr>
          <w:rFonts w:ascii="Times New Roman" w:eastAsia="方正小标宋简体" w:hAnsi="Times New Roman" w:cs="Times New Roman"/>
          <w:color w:val="000000" w:themeColor="text1"/>
          <w:sz w:val="44"/>
          <w:szCs w:val="44"/>
        </w:rPr>
      </w:pPr>
    </w:p>
    <w:p w:rsidR="00920D31" w:rsidRDefault="00920D31" w:rsidP="00920D31">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hint="eastAsia"/>
          <w:sz w:val="32"/>
          <w:szCs w:val="32"/>
        </w:rPr>
        <w:t>、菌</w:t>
      </w:r>
      <w:bookmarkStart w:id="0" w:name="_GoBack"/>
      <w:bookmarkEnd w:id="0"/>
      <w:r>
        <w:rPr>
          <w:rFonts w:ascii="Times New Roman" w:eastAsia="黑体" w:hAnsi="Times New Roman" w:cs="Times New Roman" w:hint="eastAsia"/>
          <w:sz w:val="32"/>
          <w:szCs w:val="32"/>
        </w:rPr>
        <w:t>落总数</w:t>
      </w:r>
    </w:p>
    <w:p w:rsidR="00920D31" w:rsidRPr="00920D31" w:rsidRDefault="00920D31" w:rsidP="00920D31">
      <w:pPr>
        <w:spacing w:line="594" w:lineRule="exact"/>
        <w:ind w:firstLineChars="200" w:firstLine="640"/>
        <w:rPr>
          <w:rFonts w:ascii="方正仿宋_GBK" w:eastAsia="方正仿宋_GBK" w:hAnsi="Times New Roman" w:hint="eastAsia"/>
          <w:sz w:val="32"/>
          <w:szCs w:val="32"/>
        </w:rPr>
      </w:pPr>
      <w:r>
        <w:rPr>
          <w:rFonts w:ascii="方正仿宋_GBK" w:eastAsia="方正仿宋_GBK" w:hAnsi="Times New Roman" w:hint="eastAsia"/>
          <w:sz w:val="32"/>
          <w:szCs w:val="32"/>
        </w:rPr>
        <w:t>菌落总数是指示性微生物指标，主要用来评价食品清洁度，反映食品在生产过程中是否符合卫生要求。菌落总数超标的原因，可能是个别企业所使用的原辅料</w:t>
      </w:r>
      <w:proofErr w:type="gramStart"/>
      <w:r>
        <w:rPr>
          <w:rFonts w:ascii="方正仿宋_GBK" w:eastAsia="方正仿宋_GBK" w:hAnsi="Times New Roman" w:hint="eastAsia"/>
          <w:sz w:val="32"/>
          <w:szCs w:val="32"/>
        </w:rPr>
        <w:t>初始菌数较高</w:t>
      </w:r>
      <w:proofErr w:type="gramEnd"/>
      <w:r>
        <w:rPr>
          <w:rFonts w:ascii="方正仿宋_GBK" w:eastAsia="方正仿宋_GBK" w:hAnsi="Times New Roman" w:hint="eastAsia"/>
          <w:sz w:val="32"/>
          <w:szCs w:val="32"/>
        </w:rPr>
        <w:t>，又未按要求严格控制生产加工过程的卫生条件，或者包装容器清洗消毒不到位，还有可能与产品包装密封不严、储运条件控制不当等有关。</w:t>
      </w:r>
    </w:p>
    <w:p w:rsidR="00FB24BF" w:rsidRDefault="00920D31">
      <w:pPr>
        <w:spacing w:line="594"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二</w:t>
      </w:r>
      <w:r w:rsidR="0042529B">
        <w:rPr>
          <w:rFonts w:ascii="黑体" w:eastAsia="黑体" w:hAnsi="黑体" w:cs="Times New Roman"/>
          <w:sz w:val="32"/>
          <w:szCs w:val="32"/>
        </w:rPr>
        <w:t>、铅（以</w:t>
      </w:r>
      <w:proofErr w:type="spellStart"/>
      <w:r w:rsidR="0042529B">
        <w:rPr>
          <w:rFonts w:ascii="Times New Roman" w:eastAsia="黑体" w:hAnsi="Times New Roman" w:cs="Times New Roman"/>
          <w:sz w:val="32"/>
          <w:szCs w:val="32"/>
        </w:rPr>
        <w:t>Pb</w:t>
      </w:r>
      <w:proofErr w:type="spellEnd"/>
      <w:r w:rsidR="0042529B">
        <w:rPr>
          <w:rFonts w:ascii="黑体" w:eastAsia="黑体" w:hAnsi="黑体" w:cs="Times New Roman"/>
          <w:sz w:val="32"/>
          <w:szCs w:val="32"/>
        </w:rPr>
        <w:t>计）</w:t>
      </w:r>
    </w:p>
    <w:p w:rsidR="00FB24BF" w:rsidRDefault="0042529B">
      <w:pPr>
        <w:spacing w:line="570"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铅是常见的重金属污染物之一。铅对人体具有慢性蓄积性的危害，长期摄入铅超标的食品，可能对人体神经系统、造血系统、心血管系统和泌尿系统造成损害。莲藕中铅超标的原因，可能是果蔬种植过程中富集环境中的铅元素，使得</w:t>
      </w:r>
      <w:proofErr w:type="gramStart"/>
      <w:r>
        <w:rPr>
          <w:rFonts w:ascii="方正仿宋_GBK" w:eastAsia="方正仿宋_GBK" w:hAnsi="Times New Roman" w:hint="eastAsia"/>
          <w:sz w:val="32"/>
          <w:szCs w:val="32"/>
        </w:rPr>
        <w:t>终产品铅</w:t>
      </w:r>
      <w:proofErr w:type="gramEnd"/>
      <w:r>
        <w:rPr>
          <w:rFonts w:ascii="方正仿宋_GBK" w:eastAsia="方正仿宋_GBK" w:hAnsi="Times New Roman" w:hint="eastAsia"/>
          <w:sz w:val="32"/>
          <w:szCs w:val="32"/>
        </w:rPr>
        <w:t>含量超标。</w:t>
      </w:r>
    </w:p>
    <w:p w:rsidR="00FB24BF" w:rsidRDefault="00920D31">
      <w:pPr>
        <w:spacing w:line="594" w:lineRule="exact"/>
        <w:ind w:firstLineChars="200" w:firstLine="592"/>
        <w:rPr>
          <w:rFonts w:ascii="Times New Roman" w:eastAsia="黑体" w:hAnsi="Times New Roman" w:cs="Times New Roman"/>
          <w:spacing w:val="-12"/>
          <w:sz w:val="32"/>
          <w:szCs w:val="32"/>
        </w:rPr>
      </w:pPr>
      <w:r>
        <w:rPr>
          <w:rFonts w:ascii="Times New Roman" w:eastAsia="黑体" w:hAnsi="Times New Roman" w:cs="Times New Roman" w:hint="eastAsia"/>
          <w:spacing w:val="-12"/>
          <w:sz w:val="32"/>
          <w:szCs w:val="32"/>
        </w:rPr>
        <w:t>三</w:t>
      </w:r>
      <w:r w:rsidR="0042529B">
        <w:rPr>
          <w:rFonts w:ascii="Times New Roman" w:eastAsia="黑体" w:hAnsi="Times New Roman" w:cs="Times New Roman"/>
          <w:spacing w:val="-12"/>
          <w:sz w:val="32"/>
          <w:szCs w:val="32"/>
        </w:rPr>
        <w:t>、还原糖分</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还原糖分是指具有还原性的糖类，包括葡萄糖、果糖、半乳糖、乳糖和麦芽糖等。还原糖分是食糖的品质指标之一，还原糖分不达标会影响产品质量。还原糖分不合格的原因，可能是原料纯度不高；也可能是生产工艺控制不当，导致产生过多的还原糖分；还可能与运输、储存条件控制不当等有关。</w:t>
      </w:r>
    </w:p>
    <w:p w:rsidR="00C23B9C" w:rsidRDefault="00920D31" w:rsidP="00C23B9C">
      <w:pPr>
        <w:spacing w:line="57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四</w:t>
      </w:r>
      <w:r w:rsidR="00C23B9C">
        <w:rPr>
          <w:rFonts w:ascii="Times New Roman" w:eastAsia="黑体" w:hAnsi="Times New Roman" w:cs="Times New Roman"/>
          <w:sz w:val="32"/>
          <w:szCs w:val="32"/>
        </w:rPr>
        <w:t>、山梨</w:t>
      </w:r>
      <w:proofErr w:type="gramStart"/>
      <w:r w:rsidR="00C23B9C">
        <w:rPr>
          <w:rFonts w:ascii="Times New Roman" w:eastAsia="黑体" w:hAnsi="Times New Roman" w:cs="Times New Roman"/>
          <w:sz w:val="32"/>
          <w:szCs w:val="32"/>
        </w:rPr>
        <w:t>酸及其</w:t>
      </w:r>
      <w:proofErr w:type="gramEnd"/>
      <w:r w:rsidR="00C23B9C">
        <w:rPr>
          <w:rFonts w:ascii="Times New Roman" w:eastAsia="黑体" w:hAnsi="Times New Roman" w:cs="Times New Roman"/>
          <w:sz w:val="32"/>
          <w:szCs w:val="32"/>
        </w:rPr>
        <w:t>钾盐</w:t>
      </w:r>
      <w:r w:rsidR="00C23B9C">
        <w:rPr>
          <w:rFonts w:ascii="Times New Roman" w:eastAsia="黑体" w:hAnsi="Times New Roman" w:cs="Times New Roman"/>
          <w:sz w:val="32"/>
          <w:szCs w:val="32"/>
        </w:rPr>
        <w:t>(</w:t>
      </w:r>
      <w:r w:rsidR="00C23B9C">
        <w:rPr>
          <w:rFonts w:ascii="Times New Roman" w:eastAsia="黑体" w:hAnsi="Times New Roman" w:cs="Times New Roman"/>
          <w:sz w:val="32"/>
          <w:szCs w:val="32"/>
        </w:rPr>
        <w:t>以</w:t>
      </w:r>
      <w:proofErr w:type="gramStart"/>
      <w:r w:rsidR="00C23B9C">
        <w:rPr>
          <w:rFonts w:ascii="Times New Roman" w:eastAsia="黑体" w:hAnsi="Times New Roman" w:cs="Times New Roman"/>
          <w:sz w:val="32"/>
          <w:szCs w:val="32"/>
        </w:rPr>
        <w:t>山梨酸计</w:t>
      </w:r>
      <w:proofErr w:type="gramEnd"/>
      <w:r w:rsidR="00C23B9C">
        <w:rPr>
          <w:rFonts w:ascii="Times New Roman" w:eastAsia="黑体" w:hAnsi="Times New Roman" w:cs="Times New Roman"/>
          <w:sz w:val="32"/>
          <w:szCs w:val="32"/>
        </w:rPr>
        <w:t>)</w:t>
      </w:r>
    </w:p>
    <w:p w:rsidR="00C23B9C" w:rsidRPr="00C23B9C" w:rsidRDefault="00C23B9C" w:rsidP="00C23B9C">
      <w:pPr>
        <w:spacing w:line="570"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山梨</w:t>
      </w:r>
      <w:proofErr w:type="gramStart"/>
      <w:r>
        <w:rPr>
          <w:rFonts w:ascii="方正仿宋_GBK" w:eastAsia="方正仿宋_GBK" w:hAnsi="Times New Roman" w:hint="eastAsia"/>
          <w:sz w:val="32"/>
          <w:szCs w:val="32"/>
        </w:rPr>
        <w:t>酸及其</w:t>
      </w:r>
      <w:proofErr w:type="gramEnd"/>
      <w:r>
        <w:rPr>
          <w:rFonts w:ascii="方正仿宋_GBK" w:eastAsia="方正仿宋_GBK" w:hAnsi="Times New Roman" w:hint="eastAsia"/>
          <w:sz w:val="32"/>
          <w:szCs w:val="32"/>
        </w:rPr>
        <w:t>钾盐是一种酸性防腐剂，具有较好的抑菌效果和防霉性能，对霉菌、酵母菌</w:t>
      </w:r>
      <w:proofErr w:type="gramStart"/>
      <w:r>
        <w:rPr>
          <w:rFonts w:ascii="方正仿宋_GBK" w:eastAsia="方正仿宋_GBK" w:hAnsi="Times New Roman" w:hint="eastAsia"/>
          <w:sz w:val="32"/>
          <w:szCs w:val="32"/>
        </w:rPr>
        <w:t>和好氧性细菌</w:t>
      </w:r>
      <w:proofErr w:type="gramEnd"/>
      <w:r>
        <w:rPr>
          <w:rFonts w:ascii="方正仿宋_GBK" w:eastAsia="方正仿宋_GBK" w:hAnsi="Times New Roman" w:hint="eastAsia"/>
          <w:sz w:val="32"/>
          <w:szCs w:val="32"/>
        </w:rPr>
        <w:t>的生长发育均有抑制作用。山梨</w:t>
      </w:r>
      <w:proofErr w:type="gramStart"/>
      <w:r>
        <w:rPr>
          <w:rFonts w:ascii="方正仿宋_GBK" w:eastAsia="方正仿宋_GBK" w:hAnsi="Times New Roman" w:hint="eastAsia"/>
          <w:sz w:val="32"/>
          <w:szCs w:val="32"/>
        </w:rPr>
        <w:t>酸及其</w:t>
      </w:r>
      <w:proofErr w:type="gramEnd"/>
      <w:r>
        <w:rPr>
          <w:rFonts w:ascii="方正仿宋_GBK" w:eastAsia="方正仿宋_GBK" w:hAnsi="Times New Roman" w:hint="eastAsia"/>
          <w:sz w:val="32"/>
          <w:szCs w:val="32"/>
        </w:rPr>
        <w:t>钾盐是一种相对无毒的食品添加剂，在生物体内可被代谢为二氧化碳和水排出体外。但如果长期食用山梨</w:t>
      </w:r>
      <w:proofErr w:type="gramStart"/>
      <w:r>
        <w:rPr>
          <w:rFonts w:ascii="方正仿宋_GBK" w:eastAsia="方正仿宋_GBK" w:hAnsi="Times New Roman" w:hint="eastAsia"/>
          <w:sz w:val="32"/>
          <w:szCs w:val="32"/>
        </w:rPr>
        <w:t>酸及其</w:t>
      </w:r>
      <w:proofErr w:type="gramEnd"/>
      <w:r>
        <w:rPr>
          <w:rFonts w:ascii="方正仿宋_GBK" w:eastAsia="方正仿宋_GBK" w:hAnsi="Times New Roman" w:hint="eastAsia"/>
          <w:sz w:val="32"/>
          <w:szCs w:val="32"/>
        </w:rPr>
        <w:t>钾盐超标的食品，可能会对人体的骨骼生长、肾脏、肝脏健康造成一定影响。造成山梨</w:t>
      </w:r>
      <w:proofErr w:type="gramStart"/>
      <w:r>
        <w:rPr>
          <w:rFonts w:ascii="方正仿宋_GBK" w:eastAsia="方正仿宋_GBK" w:hAnsi="Times New Roman" w:hint="eastAsia"/>
          <w:sz w:val="32"/>
          <w:szCs w:val="32"/>
        </w:rPr>
        <w:t>酸及其</w:t>
      </w:r>
      <w:proofErr w:type="gramEnd"/>
      <w:r>
        <w:rPr>
          <w:rFonts w:ascii="方正仿宋_GBK" w:eastAsia="方正仿宋_GBK" w:hAnsi="Times New Roman" w:hint="eastAsia"/>
          <w:sz w:val="32"/>
          <w:szCs w:val="32"/>
        </w:rPr>
        <w:t>钾盐（以山梨酸计）不合格的原因，可能是企业为延长产品保质期或者为弥补产品生产中卫生条件不佳而超限量使用。</w:t>
      </w:r>
    </w:p>
    <w:p w:rsidR="00FB24BF" w:rsidRDefault="00920D31">
      <w:pPr>
        <w:pStyle w:val="a7"/>
        <w:snapToGrid w:val="0"/>
        <w:spacing w:before="0" w:beforeAutospacing="0" w:after="0" w:afterAutospacing="0" w:line="600" w:lineRule="exact"/>
        <w:ind w:firstLineChars="200" w:firstLine="592"/>
        <w:rPr>
          <w:rFonts w:ascii="Times New Roman" w:eastAsia="仿宋_GB2312" w:hAnsi="Times New Roman" w:cs="Times New Roman"/>
          <w:sz w:val="32"/>
          <w:szCs w:val="32"/>
        </w:rPr>
      </w:pPr>
      <w:r>
        <w:rPr>
          <w:rFonts w:eastAsia="黑体" w:hint="eastAsia"/>
          <w:spacing w:val="-12"/>
          <w:sz w:val="32"/>
          <w:szCs w:val="32"/>
        </w:rPr>
        <w:t>五</w:t>
      </w:r>
      <w:r w:rsidR="0042529B">
        <w:rPr>
          <w:rFonts w:eastAsia="黑体" w:hint="eastAsia"/>
          <w:spacing w:val="-12"/>
          <w:sz w:val="32"/>
          <w:szCs w:val="32"/>
        </w:rPr>
        <w:t>、</w:t>
      </w:r>
      <w:r w:rsidR="0042529B">
        <w:rPr>
          <w:rFonts w:ascii="黑体" w:eastAsia="黑体" w:hAnsi="黑体" w:hint="eastAsia"/>
          <w:sz w:val="32"/>
          <w:szCs w:val="32"/>
        </w:rPr>
        <w:t>霉菌</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霉菌是自然界中常见的真菌，在自然界中广泛存在。霉菌污染可使产品腐败变质，破坏产品的色、香、味，降低其食用价值。霉菌超标的主要原因，可能是加工用原料受污染，或者是产品存储、运输条件控制不当导致流通环节抽取的样品被污染。</w:t>
      </w:r>
    </w:p>
    <w:p w:rsidR="00FB24BF" w:rsidRDefault="0042529B">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六、过氧化值</w:t>
      </w:r>
      <w:r>
        <w:rPr>
          <w:rFonts w:ascii="Times New Roman" w:eastAsia="黑体" w:hAnsi="Times New Roman" w:cs="Times New Roman" w:hint="eastAsia"/>
          <w:sz w:val="32"/>
          <w:szCs w:val="32"/>
        </w:rPr>
        <w:t>(</w:t>
      </w:r>
      <w:r>
        <w:rPr>
          <w:rFonts w:ascii="Times New Roman" w:eastAsia="黑体" w:hAnsi="Times New Roman" w:cs="Times New Roman" w:hint="eastAsia"/>
          <w:sz w:val="32"/>
          <w:szCs w:val="32"/>
        </w:rPr>
        <w:t>以脂肪计</w:t>
      </w:r>
      <w:r>
        <w:rPr>
          <w:rFonts w:ascii="Times New Roman" w:eastAsia="黑体" w:hAnsi="Times New Roman" w:cs="Times New Roman" w:hint="eastAsia"/>
          <w:sz w:val="32"/>
          <w:szCs w:val="32"/>
        </w:rPr>
        <w:t>)</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过氧化值（以脂肪计）主要反映食品中油脂是否氧化变质。随着油脂氧化，过氧化值会逐步升高，虽一般不会对人体的健康产生损害，但严重时会导致肠胃不适、腹泻等症状。过氧化值超标的原因，可能是原料油脂储存不当导致脂肪氧化、生产用油变质，或者样品漏气、储存过程中环境条件控制不当导致产品酸败变质。</w:t>
      </w:r>
    </w:p>
    <w:p w:rsidR="00FB24BF" w:rsidRDefault="0042529B">
      <w:pPr>
        <w:spacing w:line="570" w:lineRule="exact"/>
        <w:ind w:firstLineChars="200" w:firstLine="640"/>
        <w:rPr>
          <w:rFonts w:ascii="Times New Roman" w:eastAsia="黑体" w:hAnsi="Times New Roman" w:cs="Times New Roman"/>
          <w:spacing w:val="-12"/>
          <w:sz w:val="32"/>
          <w:szCs w:val="32"/>
        </w:rPr>
      </w:pPr>
      <w:r>
        <w:rPr>
          <w:rFonts w:ascii="Times New Roman" w:eastAsia="黑体" w:hAnsi="Times New Roman" w:cs="Times New Roman" w:hint="eastAsia"/>
          <w:sz w:val="32"/>
          <w:szCs w:val="32"/>
        </w:rPr>
        <w:t>七</w:t>
      </w:r>
      <w:r>
        <w:rPr>
          <w:rFonts w:ascii="Times New Roman" w:eastAsia="黑体" w:hAnsi="Times New Roman" w:cs="Times New Roman"/>
          <w:sz w:val="32"/>
          <w:szCs w:val="32"/>
        </w:rPr>
        <w:t>、大肠菌群</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sz w:val="32"/>
          <w:szCs w:val="32"/>
        </w:rPr>
        <w:lastRenderedPageBreak/>
        <w:t>大肠菌群是国内外通用的食品污染常用指示菌之一。食品中大肠菌群不合格，说明食品存在卫生质量缺陷，提示该食品中存在被肠道致病菌污染的可能，对人体健康具有潜在危害，尤其对老人、小孩的危害更大。造成大肠菌群超标的原因，可能是产品的加工原料、包装材料受污染，或在生产过程中产品受到人员、工具器具等生产设备、环境污染、有灭菌工艺的产品灭菌不彻底等。</w:t>
      </w:r>
    </w:p>
    <w:p w:rsidR="00FB24BF" w:rsidRDefault="0042529B">
      <w:pPr>
        <w:spacing w:line="600" w:lineRule="exact"/>
        <w:ind w:firstLineChars="200" w:firstLine="592"/>
        <w:rPr>
          <w:rFonts w:ascii="仿宋_GB2312" w:eastAsia="仿宋_GB2312"/>
          <w:sz w:val="32"/>
          <w:szCs w:val="32"/>
        </w:rPr>
      </w:pPr>
      <w:r>
        <w:rPr>
          <w:rFonts w:ascii="黑体" w:eastAsia="黑体" w:hAnsi="黑体" w:hint="eastAsia"/>
          <w:spacing w:val="-12"/>
          <w:sz w:val="32"/>
          <w:szCs w:val="32"/>
        </w:rPr>
        <w:t>八、多菌灵</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多菌灵是一种高效低毒内吸性</w:t>
      </w:r>
      <w:hyperlink r:id="rId9" w:tgtFrame="https://baike.so.com/doc/_blank" w:history="1">
        <w:r>
          <w:rPr>
            <w:rFonts w:ascii="方正仿宋_GBK" w:eastAsia="方正仿宋_GBK" w:hAnsi="Times New Roman"/>
            <w:sz w:val="32"/>
            <w:szCs w:val="32"/>
          </w:rPr>
          <w:t>杀菌剂</w:t>
        </w:r>
      </w:hyperlink>
      <w:r>
        <w:rPr>
          <w:rFonts w:ascii="方正仿宋_GBK" w:eastAsia="方正仿宋_GBK" w:hAnsi="Times New Roman"/>
          <w:sz w:val="32"/>
          <w:szCs w:val="32"/>
        </w:rPr>
        <w:t>，有内</w:t>
      </w:r>
      <w:proofErr w:type="gramStart"/>
      <w:r>
        <w:rPr>
          <w:rFonts w:ascii="方正仿宋_GBK" w:eastAsia="方正仿宋_GBK" w:hAnsi="Times New Roman"/>
          <w:sz w:val="32"/>
          <w:szCs w:val="32"/>
        </w:rPr>
        <w:t>吸治疗</w:t>
      </w:r>
      <w:proofErr w:type="gramEnd"/>
      <w:r>
        <w:rPr>
          <w:rFonts w:ascii="方正仿宋_GBK" w:eastAsia="方正仿宋_GBK" w:hAnsi="Times New Roman"/>
          <w:sz w:val="32"/>
          <w:szCs w:val="32"/>
        </w:rPr>
        <w:t>和保护作用</w:t>
      </w:r>
      <w:r>
        <w:rPr>
          <w:rFonts w:ascii="方正仿宋_GBK" w:eastAsia="方正仿宋_GBK" w:hAnsi="Times New Roman" w:hint="eastAsia"/>
          <w:sz w:val="32"/>
          <w:szCs w:val="32"/>
        </w:rPr>
        <w:t>。</w:t>
      </w:r>
      <w:r>
        <w:rPr>
          <w:rFonts w:ascii="方正仿宋_GBK" w:eastAsia="方正仿宋_GBK" w:hAnsi="Times New Roman"/>
          <w:sz w:val="32"/>
          <w:szCs w:val="32"/>
        </w:rPr>
        <w:t>对多种作物由</w:t>
      </w:r>
      <w:hyperlink r:id="rId10" w:tgtFrame="https://baike.so.com/doc/_blank" w:history="1">
        <w:r>
          <w:rPr>
            <w:rFonts w:ascii="方正仿宋_GBK" w:eastAsia="方正仿宋_GBK" w:hAnsi="Times New Roman"/>
            <w:sz w:val="32"/>
            <w:szCs w:val="32"/>
          </w:rPr>
          <w:t>真菌</w:t>
        </w:r>
      </w:hyperlink>
      <w:r>
        <w:rPr>
          <w:rFonts w:ascii="方正仿宋_GBK" w:eastAsia="方正仿宋_GBK" w:hAnsi="Times New Roman"/>
          <w:sz w:val="32"/>
          <w:szCs w:val="32"/>
        </w:rPr>
        <w:t>(如半知菌、多</w:t>
      </w:r>
      <w:hyperlink r:id="rId11" w:tgtFrame="https://baike.so.com/doc/_blank" w:history="1">
        <w:r>
          <w:rPr>
            <w:rFonts w:ascii="方正仿宋_GBK" w:eastAsia="方正仿宋_GBK" w:hAnsi="Times New Roman"/>
            <w:sz w:val="32"/>
            <w:szCs w:val="32"/>
          </w:rPr>
          <w:t>子囊菌</w:t>
        </w:r>
      </w:hyperlink>
      <w:r>
        <w:rPr>
          <w:rFonts w:ascii="方正仿宋_GBK" w:eastAsia="方正仿宋_GBK" w:hAnsi="Times New Roman"/>
          <w:sz w:val="32"/>
          <w:szCs w:val="32"/>
        </w:rPr>
        <w:t>)引起的</w:t>
      </w:r>
      <w:hyperlink r:id="rId12" w:tgtFrame="https://baike.so.com/doc/_blank" w:history="1">
        <w:r>
          <w:rPr>
            <w:rFonts w:ascii="方正仿宋_GBK" w:eastAsia="方正仿宋_GBK" w:hAnsi="Times New Roman"/>
            <w:sz w:val="32"/>
            <w:szCs w:val="32"/>
          </w:rPr>
          <w:t>病害</w:t>
        </w:r>
      </w:hyperlink>
      <w:r>
        <w:rPr>
          <w:rFonts w:ascii="方正仿宋_GBK" w:eastAsia="方正仿宋_GBK" w:hAnsi="Times New Roman"/>
          <w:sz w:val="32"/>
          <w:szCs w:val="32"/>
        </w:rPr>
        <w:t>有防治效果。</w:t>
      </w:r>
      <w:r>
        <w:rPr>
          <w:rFonts w:ascii="方正仿宋_GBK" w:eastAsia="方正仿宋_GBK" w:hAnsi="Times New Roman" w:hint="eastAsia"/>
          <w:sz w:val="32"/>
          <w:szCs w:val="32"/>
        </w:rPr>
        <w:t>少量的农药残留不会引起人体急性中毒，但长期食用农药残留超标的食品，对人体健康有一定影响。</w:t>
      </w:r>
    </w:p>
    <w:p w:rsidR="00FB24BF" w:rsidRDefault="0042529B">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九</w:t>
      </w:r>
      <w:r>
        <w:rPr>
          <w:rFonts w:ascii="Times New Roman" w:eastAsia="黑体" w:hAnsi="Times New Roman" w:cs="Times New Roman"/>
          <w:sz w:val="32"/>
          <w:szCs w:val="32"/>
        </w:rPr>
        <w:t>、</w:t>
      </w:r>
      <w:r>
        <w:rPr>
          <w:rFonts w:ascii="Times New Roman" w:eastAsia="黑体" w:hAnsi="Times New Roman" w:cs="Times New Roman"/>
          <w:kern w:val="0"/>
          <w:sz w:val="32"/>
          <w:szCs w:val="32"/>
        </w:rPr>
        <w:t>酒精度</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酒精度表示酒中含乙醇的体积百分比，也就是俗称的酒的度数。造成酒精度不合格的原因，可能有：生产企业检验能力不足，造成检验结果偏差；包装不严密造成酒精挥发；生产企业为降低成本，用低度酒冒充高度酒；这与企业生产工艺控制不严有关。</w:t>
      </w:r>
    </w:p>
    <w:p w:rsidR="00FB24BF" w:rsidRDefault="0042529B">
      <w:pPr>
        <w:spacing w:line="570" w:lineRule="exact"/>
        <w:ind w:firstLineChars="200" w:firstLine="640"/>
        <w:rPr>
          <w:rFonts w:ascii="黑体" w:eastAsia="黑体" w:hAnsi="黑体"/>
          <w:sz w:val="32"/>
          <w:szCs w:val="32"/>
        </w:rPr>
      </w:pPr>
      <w:r>
        <w:rPr>
          <w:rFonts w:ascii="黑体" w:eastAsia="黑体" w:hAnsi="黑体" w:hint="eastAsia"/>
          <w:sz w:val="32"/>
          <w:szCs w:val="32"/>
        </w:rPr>
        <w:t>十、氰化物(以HCN计)</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 xml:space="preserve"> 氰化物是酒中一项重要安全指标，《食品安全国家标准蒸馏及其配制酒》（GB2757-2012）规定蒸馏</w:t>
      </w:r>
      <w:proofErr w:type="gramStart"/>
      <w:r>
        <w:rPr>
          <w:rFonts w:ascii="方正仿宋_GBK" w:eastAsia="方正仿宋_GBK" w:hAnsi="Times New Roman" w:hint="eastAsia"/>
          <w:sz w:val="32"/>
          <w:szCs w:val="32"/>
        </w:rPr>
        <w:t>酒及其</w:t>
      </w:r>
      <w:proofErr w:type="gramEnd"/>
      <w:r>
        <w:rPr>
          <w:rFonts w:ascii="方正仿宋_GBK" w:eastAsia="方正仿宋_GBK" w:hAnsi="Times New Roman" w:hint="eastAsia"/>
          <w:sz w:val="32"/>
          <w:szCs w:val="32"/>
        </w:rPr>
        <w:t>配制酒氰化物指标≤8.0mg/L。酒中氰化物超标对人体有毒有害，可能是生产者直接使用不符合规定的原料加工或是生产工</w:t>
      </w:r>
      <w:r>
        <w:rPr>
          <w:rFonts w:ascii="方正仿宋_GBK" w:eastAsia="方正仿宋_GBK" w:hAnsi="Times New Roman" w:hint="eastAsia"/>
          <w:sz w:val="32"/>
          <w:szCs w:val="32"/>
        </w:rPr>
        <w:lastRenderedPageBreak/>
        <w:t>艺去除氰化物不彻底造成。</w:t>
      </w:r>
    </w:p>
    <w:p w:rsidR="00FB24BF" w:rsidRDefault="0042529B">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十一、酸价</w:t>
      </w:r>
    </w:p>
    <w:p w:rsidR="00FB24BF" w:rsidRDefault="0042529B">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酸价主要反映食品中的油脂酸败程度。造成酸价不合格的主要原因可能是企业原料采购把关不严、生产工艺不达标、产品储藏条件不当，特别是存贮温度较高时易导致食品中的脂肪氧化酸败。油脂酸败产生的醛酮类化合物长期摄入会对健康有一定影响。</w:t>
      </w:r>
    </w:p>
    <w:p w:rsidR="00FB24BF" w:rsidRDefault="00FB24BF">
      <w:pPr>
        <w:rPr>
          <w:rFonts w:ascii="仿宋_GB2312" w:eastAsia="仿宋_GB2312"/>
          <w:sz w:val="32"/>
          <w:szCs w:val="32"/>
        </w:rPr>
      </w:pPr>
    </w:p>
    <w:p w:rsidR="00FB24BF" w:rsidRDefault="00FB24BF">
      <w:pPr>
        <w:spacing w:line="600" w:lineRule="exact"/>
        <w:ind w:firstLineChars="200" w:firstLine="640"/>
        <w:rPr>
          <w:rFonts w:ascii="Times New Roman" w:eastAsia="仿宋_GB2312" w:hAnsi="Times New Roman" w:cs="Times New Roman"/>
          <w:color w:val="000000" w:themeColor="text1"/>
          <w:sz w:val="32"/>
          <w:szCs w:val="32"/>
        </w:rPr>
      </w:pPr>
    </w:p>
    <w:sectPr w:rsidR="00FB24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916" w:rsidRDefault="00604916" w:rsidP="00C23B9C">
      <w:r>
        <w:separator/>
      </w:r>
    </w:p>
  </w:endnote>
  <w:endnote w:type="continuationSeparator" w:id="0">
    <w:p w:rsidR="00604916" w:rsidRDefault="00604916" w:rsidP="00C2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916" w:rsidRDefault="00604916" w:rsidP="00C23B9C">
      <w:r>
        <w:separator/>
      </w:r>
    </w:p>
  </w:footnote>
  <w:footnote w:type="continuationSeparator" w:id="0">
    <w:p w:rsidR="00604916" w:rsidRDefault="00604916" w:rsidP="00C23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2529B"/>
    <w:rsid w:val="0043621E"/>
    <w:rsid w:val="004864C3"/>
    <w:rsid w:val="00490214"/>
    <w:rsid w:val="004A3448"/>
    <w:rsid w:val="00507955"/>
    <w:rsid w:val="00520975"/>
    <w:rsid w:val="005A5540"/>
    <w:rsid w:val="005A75F4"/>
    <w:rsid w:val="005F0C5D"/>
    <w:rsid w:val="005F4B2D"/>
    <w:rsid w:val="00604916"/>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0D31"/>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3B9C"/>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0FB24BF"/>
    <w:rsid w:val="01BF015D"/>
    <w:rsid w:val="02317036"/>
    <w:rsid w:val="02A446D8"/>
    <w:rsid w:val="03CD7816"/>
    <w:rsid w:val="03E03A02"/>
    <w:rsid w:val="050A47E5"/>
    <w:rsid w:val="05150AE6"/>
    <w:rsid w:val="05B075F0"/>
    <w:rsid w:val="0691681F"/>
    <w:rsid w:val="074B4166"/>
    <w:rsid w:val="07503655"/>
    <w:rsid w:val="09613572"/>
    <w:rsid w:val="098168D4"/>
    <w:rsid w:val="09E0572E"/>
    <w:rsid w:val="0A4011CE"/>
    <w:rsid w:val="0B443F79"/>
    <w:rsid w:val="0B505CFE"/>
    <w:rsid w:val="0BD14C97"/>
    <w:rsid w:val="0C686E73"/>
    <w:rsid w:val="0CCE6341"/>
    <w:rsid w:val="0D2B60D6"/>
    <w:rsid w:val="0D4279C5"/>
    <w:rsid w:val="0D4E4FC5"/>
    <w:rsid w:val="0D852F3F"/>
    <w:rsid w:val="0E284B04"/>
    <w:rsid w:val="0EC12409"/>
    <w:rsid w:val="0F8E03D8"/>
    <w:rsid w:val="0FC01C62"/>
    <w:rsid w:val="107C1AA5"/>
    <w:rsid w:val="11F95E33"/>
    <w:rsid w:val="12563039"/>
    <w:rsid w:val="12675480"/>
    <w:rsid w:val="12937D4E"/>
    <w:rsid w:val="12F708C4"/>
    <w:rsid w:val="135073F9"/>
    <w:rsid w:val="14FB2159"/>
    <w:rsid w:val="153E37EC"/>
    <w:rsid w:val="155E31D5"/>
    <w:rsid w:val="15AB53B7"/>
    <w:rsid w:val="15CB7495"/>
    <w:rsid w:val="15F15749"/>
    <w:rsid w:val="15F30177"/>
    <w:rsid w:val="16004C16"/>
    <w:rsid w:val="164271B3"/>
    <w:rsid w:val="166923CF"/>
    <w:rsid w:val="16C74C86"/>
    <w:rsid w:val="16E15A77"/>
    <w:rsid w:val="17687A4B"/>
    <w:rsid w:val="17BC2306"/>
    <w:rsid w:val="187D413F"/>
    <w:rsid w:val="18CE1A06"/>
    <w:rsid w:val="19D1085A"/>
    <w:rsid w:val="19DA6C0E"/>
    <w:rsid w:val="1A6251F7"/>
    <w:rsid w:val="1ACE2642"/>
    <w:rsid w:val="1BAC2C7B"/>
    <w:rsid w:val="1BAD4A7C"/>
    <w:rsid w:val="1C1845BD"/>
    <w:rsid w:val="1CB27E9B"/>
    <w:rsid w:val="1DAD3FFF"/>
    <w:rsid w:val="1DAD7B3B"/>
    <w:rsid w:val="1DFF41B9"/>
    <w:rsid w:val="1F512493"/>
    <w:rsid w:val="20732975"/>
    <w:rsid w:val="207F2166"/>
    <w:rsid w:val="209E7837"/>
    <w:rsid w:val="20DD5D1B"/>
    <w:rsid w:val="21296D82"/>
    <w:rsid w:val="215B4492"/>
    <w:rsid w:val="21EF72E6"/>
    <w:rsid w:val="227B2998"/>
    <w:rsid w:val="22BF0461"/>
    <w:rsid w:val="22DF1FFB"/>
    <w:rsid w:val="239D0E6B"/>
    <w:rsid w:val="23B42F6F"/>
    <w:rsid w:val="24B573DE"/>
    <w:rsid w:val="24CF34BC"/>
    <w:rsid w:val="25481A61"/>
    <w:rsid w:val="25915938"/>
    <w:rsid w:val="25A92365"/>
    <w:rsid w:val="260360CD"/>
    <w:rsid w:val="261F7110"/>
    <w:rsid w:val="26A0668D"/>
    <w:rsid w:val="26AB6C21"/>
    <w:rsid w:val="27332D86"/>
    <w:rsid w:val="27727CA4"/>
    <w:rsid w:val="27F74C72"/>
    <w:rsid w:val="28523597"/>
    <w:rsid w:val="28600ED5"/>
    <w:rsid w:val="28B659A6"/>
    <w:rsid w:val="28E51ADB"/>
    <w:rsid w:val="290E4770"/>
    <w:rsid w:val="29877500"/>
    <w:rsid w:val="2A066B4A"/>
    <w:rsid w:val="2A0F4184"/>
    <w:rsid w:val="2AB22B74"/>
    <w:rsid w:val="2C3F5D84"/>
    <w:rsid w:val="2CE64BFD"/>
    <w:rsid w:val="2D1F4EB4"/>
    <w:rsid w:val="2D7D65C0"/>
    <w:rsid w:val="2E485BC9"/>
    <w:rsid w:val="2E880189"/>
    <w:rsid w:val="2EE02088"/>
    <w:rsid w:val="2EEE4150"/>
    <w:rsid w:val="2F9200D3"/>
    <w:rsid w:val="306174F4"/>
    <w:rsid w:val="30C52F74"/>
    <w:rsid w:val="31390AFB"/>
    <w:rsid w:val="31727237"/>
    <w:rsid w:val="31B04CB9"/>
    <w:rsid w:val="31E4442C"/>
    <w:rsid w:val="31F75EEE"/>
    <w:rsid w:val="320944EF"/>
    <w:rsid w:val="32671426"/>
    <w:rsid w:val="32B12BD0"/>
    <w:rsid w:val="3301198A"/>
    <w:rsid w:val="35962F57"/>
    <w:rsid w:val="36731FE9"/>
    <w:rsid w:val="36970865"/>
    <w:rsid w:val="36DC7414"/>
    <w:rsid w:val="37246F64"/>
    <w:rsid w:val="372F7CA3"/>
    <w:rsid w:val="37975EBC"/>
    <w:rsid w:val="37980617"/>
    <w:rsid w:val="37CC5AA4"/>
    <w:rsid w:val="37D8062F"/>
    <w:rsid w:val="37F96A05"/>
    <w:rsid w:val="383060A2"/>
    <w:rsid w:val="38353C2B"/>
    <w:rsid w:val="38642EE5"/>
    <w:rsid w:val="39666407"/>
    <w:rsid w:val="396B6022"/>
    <w:rsid w:val="397630B0"/>
    <w:rsid w:val="39AF2A0A"/>
    <w:rsid w:val="3A4867CA"/>
    <w:rsid w:val="3AA9213C"/>
    <w:rsid w:val="3B6949B8"/>
    <w:rsid w:val="3B9E56EE"/>
    <w:rsid w:val="3B9F10A9"/>
    <w:rsid w:val="3BDA441F"/>
    <w:rsid w:val="3C336B2B"/>
    <w:rsid w:val="3C87360C"/>
    <w:rsid w:val="3C9624DD"/>
    <w:rsid w:val="3CB50E22"/>
    <w:rsid w:val="3CCD1900"/>
    <w:rsid w:val="3D1B4412"/>
    <w:rsid w:val="3D625FAB"/>
    <w:rsid w:val="3D6963CE"/>
    <w:rsid w:val="3D8F3232"/>
    <w:rsid w:val="3E3A3BD1"/>
    <w:rsid w:val="3E793D02"/>
    <w:rsid w:val="3E974FD9"/>
    <w:rsid w:val="3EDA71BD"/>
    <w:rsid w:val="3F944EF2"/>
    <w:rsid w:val="40787187"/>
    <w:rsid w:val="40AC1C6B"/>
    <w:rsid w:val="40B86FDC"/>
    <w:rsid w:val="42400E64"/>
    <w:rsid w:val="4246631A"/>
    <w:rsid w:val="424F41F3"/>
    <w:rsid w:val="425665EF"/>
    <w:rsid w:val="426A0D65"/>
    <w:rsid w:val="440520A2"/>
    <w:rsid w:val="442336B4"/>
    <w:rsid w:val="445D67A1"/>
    <w:rsid w:val="44A24550"/>
    <w:rsid w:val="44F63D12"/>
    <w:rsid w:val="452A1919"/>
    <w:rsid w:val="45B97969"/>
    <w:rsid w:val="46E541D5"/>
    <w:rsid w:val="47492C28"/>
    <w:rsid w:val="47C5755B"/>
    <w:rsid w:val="48220383"/>
    <w:rsid w:val="48DA31FD"/>
    <w:rsid w:val="494214A7"/>
    <w:rsid w:val="4A287831"/>
    <w:rsid w:val="4B5049B4"/>
    <w:rsid w:val="4B8C27BB"/>
    <w:rsid w:val="4BC137FA"/>
    <w:rsid w:val="4C297156"/>
    <w:rsid w:val="4C967FAF"/>
    <w:rsid w:val="4CCB074B"/>
    <w:rsid w:val="4D8A2EE5"/>
    <w:rsid w:val="4D9B4661"/>
    <w:rsid w:val="4E016410"/>
    <w:rsid w:val="4E0B1BC2"/>
    <w:rsid w:val="4E8C7012"/>
    <w:rsid w:val="4EED2BC8"/>
    <w:rsid w:val="4F2E2311"/>
    <w:rsid w:val="4F932387"/>
    <w:rsid w:val="4FAB5F46"/>
    <w:rsid w:val="4FD51D87"/>
    <w:rsid w:val="50163F73"/>
    <w:rsid w:val="503C6412"/>
    <w:rsid w:val="50C17233"/>
    <w:rsid w:val="51896A13"/>
    <w:rsid w:val="52190CA4"/>
    <w:rsid w:val="5240187B"/>
    <w:rsid w:val="52941F38"/>
    <w:rsid w:val="53B14415"/>
    <w:rsid w:val="5473169E"/>
    <w:rsid w:val="55113F42"/>
    <w:rsid w:val="554D75AB"/>
    <w:rsid w:val="55595E08"/>
    <w:rsid w:val="55BE0029"/>
    <w:rsid w:val="566F178F"/>
    <w:rsid w:val="58C52A1E"/>
    <w:rsid w:val="591702CA"/>
    <w:rsid w:val="59203A01"/>
    <w:rsid w:val="5A007D61"/>
    <w:rsid w:val="5AF17BBB"/>
    <w:rsid w:val="5B515B81"/>
    <w:rsid w:val="5B7936AC"/>
    <w:rsid w:val="5B8B3D37"/>
    <w:rsid w:val="5B9C406B"/>
    <w:rsid w:val="5BDC6E44"/>
    <w:rsid w:val="5C6258A4"/>
    <w:rsid w:val="5C9F00AC"/>
    <w:rsid w:val="5E5477D1"/>
    <w:rsid w:val="5E82604C"/>
    <w:rsid w:val="5EB3567B"/>
    <w:rsid w:val="5FAC4190"/>
    <w:rsid w:val="5FB4017C"/>
    <w:rsid w:val="60A816BA"/>
    <w:rsid w:val="62106968"/>
    <w:rsid w:val="62733EE5"/>
    <w:rsid w:val="62A23EF9"/>
    <w:rsid w:val="62E64A8D"/>
    <w:rsid w:val="63E51096"/>
    <w:rsid w:val="645F7C77"/>
    <w:rsid w:val="64612BCC"/>
    <w:rsid w:val="647462D8"/>
    <w:rsid w:val="65A15091"/>
    <w:rsid w:val="66524DFC"/>
    <w:rsid w:val="66B96EA8"/>
    <w:rsid w:val="66C539A3"/>
    <w:rsid w:val="66F73F16"/>
    <w:rsid w:val="67C1146A"/>
    <w:rsid w:val="67DF1954"/>
    <w:rsid w:val="67E22ABE"/>
    <w:rsid w:val="67F60269"/>
    <w:rsid w:val="681A5C55"/>
    <w:rsid w:val="686B67ED"/>
    <w:rsid w:val="68AD7102"/>
    <w:rsid w:val="68B5161B"/>
    <w:rsid w:val="69B01F3D"/>
    <w:rsid w:val="6A962F9A"/>
    <w:rsid w:val="6AE76F91"/>
    <w:rsid w:val="6B0A631F"/>
    <w:rsid w:val="6B2F57E8"/>
    <w:rsid w:val="6B530E0B"/>
    <w:rsid w:val="6BA37050"/>
    <w:rsid w:val="6C0F37D0"/>
    <w:rsid w:val="6C2A5933"/>
    <w:rsid w:val="6C532497"/>
    <w:rsid w:val="6C6A3D48"/>
    <w:rsid w:val="6CAE458A"/>
    <w:rsid w:val="6DFA31D5"/>
    <w:rsid w:val="6E6E6EA6"/>
    <w:rsid w:val="6E7403AD"/>
    <w:rsid w:val="6F703737"/>
    <w:rsid w:val="70433045"/>
    <w:rsid w:val="71236AF0"/>
    <w:rsid w:val="71A911C1"/>
    <w:rsid w:val="722F26B4"/>
    <w:rsid w:val="72C34330"/>
    <w:rsid w:val="72C44654"/>
    <w:rsid w:val="730B7BD7"/>
    <w:rsid w:val="731C59A6"/>
    <w:rsid w:val="73FD71C6"/>
    <w:rsid w:val="740B7597"/>
    <w:rsid w:val="74524185"/>
    <w:rsid w:val="75875DA7"/>
    <w:rsid w:val="75A57FA1"/>
    <w:rsid w:val="76077A0F"/>
    <w:rsid w:val="761E6838"/>
    <w:rsid w:val="76C43BAF"/>
    <w:rsid w:val="77450FC0"/>
    <w:rsid w:val="77E45E27"/>
    <w:rsid w:val="78516857"/>
    <w:rsid w:val="787917F5"/>
    <w:rsid w:val="78F3068C"/>
    <w:rsid w:val="78FC1BBE"/>
    <w:rsid w:val="79425C88"/>
    <w:rsid w:val="79A7627D"/>
    <w:rsid w:val="79E41CD7"/>
    <w:rsid w:val="79FB5304"/>
    <w:rsid w:val="7A27777B"/>
    <w:rsid w:val="7B5D2F26"/>
    <w:rsid w:val="7B7721FC"/>
    <w:rsid w:val="7C833972"/>
    <w:rsid w:val="7CB160E7"/>
    <w:rsid w:val="7E4A517A"/>
    <w:rsid w:val="7EA302B2"/>
    <w:rsid w:val="7F4D5AB1"/>
    <w:rsid w:val="7FAD48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First Indent"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Body Text First Indent"/>
    <w:basedOn w:val="a3"/>
    <w:link w:val="Char3"/>
    <w:qFormat/>
    <w:pPr>
      <w:ind w:firstLineChars="100" w:firstLine="420"/>
    </w:pPr>
    <w:rPr>
      <w:rFonts w:ascii="Times New Roman" w:eastAsia="宋体" w:hAnsi="Times New Roman" w:cs="Times New Roman"/>
      <w:szCs w:val="24"/>
    </w:rPr>
  </w:style>
  <w:style w:type="character" w:styleId="a9">
    <w:name w:val="Strong"/>
    <w:basedOn w:val="a0"/>
    <w:uiPriority w:val="22"/>
    <w:qFormat/>
    <w:rPr>
      <w:b/>
      <w:bCs/>
    </w:rPr>
  </w:style>
  <w:style w:type="character" w:styleId="aa">
    <w:name w:val="FollowedHyperlink"/>
    <w:basedOn w:val="a0"/>
    <w:uiPriority w:val="99"/>
    <w:unhideWhenUsed/>
    <w:qFormat/>
    <w:rPr>
      <w:color w:val="000099"/>
      <w:sz w:val="18"/>
      <w:szCs w:val="18"/>
      <w:u w:val="single"/>
    </w:rPr>
  </w:style>
  <w:style w:type="character" w:styleId="ab">
    <w:name w:val="Emphasis"/>
    <w:uiPriority w:val="20"/>
    <w:qFormat/>
    <w:rPr>
      <w:i/>
      <w:iCs/>
    </w:rPr>
  </w:style>
  <w:style w:type="character" w:styleId="ac">
    <w:name w:val="Hyperlink"/>
    <w:basedOn w:val="a0"/>
    <w:uiPriority w:val="99"/>
    <w:unhideWhenUsed/>
    <w:qFormat/>
    <w:rPr>
      <w:color w:val="000099"/>
      <w:sz w:val="18"/>
      <w:szCs w:val="18"/>
      <w:u w:val="single"/>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d">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8"/>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e">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ike.so.com/doc/322647-341749.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so.com/doc/6369703-6583346.html" TargetMode="External"/><Relationship Id="rId5" Type="http://schemas.openxmlformats.org/officeDocument/2006/relationships/settings" Target="settings.xml"/><Relationship Id="rId10" Type="http://schemas.openxmlformats.org/officeDocument/2006/relationships/hyperlink" Target="https://baike.so.com/doc/5402168-5639854.html" TargetMode="External"/><Relationship Id="rId4" Type="http://schemas.microsoft.com/office/2007/relationships/stylesWithEffects" Target="stylesWithEffects.xml"/><Relationship Id="rId9" Type="http://schemas.openxmlformats.org/officeDocument/2006/relationships/hyperlink" Target="https://baike.so.com/doc/5345644-5581089.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D31DD8-3C81-4059-91E9-0D040C6FF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293</Words>
  <Characters>1673</Characters>
  <Application>Microsoft Office Word</Application>
  <DocSecurity>0</DocSecurity>
  <Lines>13</Lines>
  <Paragraphs>3</Paragraphs>
  <ScaleCrop>false</ScaleCrop>
  <Company>微软中国</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WangZK</cp:lastModifiedBy>
  <cp:revision>7</cp:revision>
  <cp:lastPrinted>2019-01-28T02:50:00Z</cp:lastPrinted>
  <dcterms:created xsi:type="dcterms:W3CDTF">2018-12-24T03:58:00Z</dcterms:created>
  <dcterms:modified xsi:type="dcterms:W3CDTF">2020-12-04T08:05:00Z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RubyTemplateID" linkTarget="0">
    <vt:lpwstr>6</vt:lpwstr>
  </property>
</Properties>
</file>