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PRTVIEWTCS"/>
    <w:bookmarkEnd w:id="0"/>
    <w:p w:rsidR="00746BF4" w:rsidRPr="00B31C67" w:rsidRDefault="00746BF4" w:rsidP="00746BF4">
      <w:pPr>
        <w:pStyle w:val="affffe"/>
        <w:framePr w:wrap="around"/>
      </w:pPr>
      <w:r w:rsidRPr="00B31C67">
        <w:fldChar w:fldCharType="begin">
          <w:ffData>
            <w:name w:val="c4"/>
            <w:enabled/>
            <w:calcOnExit w:val="0"/>
            <w:textInput/>
          </w:ffData>
        </w:fldChar>
      </w:r>
      <w:bookmarkStart w:id="1" w:name="c4"/>
      <w:r w:rsidRPr="00B31C67">
        <w:instrText xml:space="preserve"> FORMTEXT </w:instrText>
      </w:r>
      <w:r w:rsidRPr="00B31C67">
        <w:fldChar w:fldCharType="separate"/>
      </w:r>
      <w:r w:rsidRPr="00B31C67">
        <w:t>江</w:t>
      </w:r>
      <w:r w:rsidRPr="00B31C67">
        <w:rPr>
          <w:rFonts w:hint="eastAsia"/>
        </w:rPr>
        <w:t>苏省</w:t>
      </w:r>
      <w:r w:rsidRPr="00B31C67">
        <w:fldChar w:fldCharType="end"/>
      </w:r>
      <w:bookmarkEnd w:id="1"/>
      <w:r w:rsidRPr="00B31C67">
        <w:rPr>
          <w:rFonts w:hint="eastAsia"/>
        </w:rPr>
        <w:t>地方标准</w:t>
      </w:r>
    </w:p>
    <w:p w:rsidR="00746BF4" w:rsidRPr="00B31C67" w:rsidRDefault="00746BF4" w:rsidP="00746BF4">
      <w:pPr>
        <w:pStyle w:val="2"/>
        <w:framePr w:wrap="around"/>
        <w:rPr>
          <w:rFonts w:hAnsi="黑体"/>
        </w:rPr>
      </w:pPr>
      <w:bookmarkStart w:id="2" w:name="_Hlk24614078"/>
      <w:r w:rsidRPr="002D5391">
        <w:rPr>
          <w:rFonts w:hAnsi="黑体"/>
        </w:rPr>
        <w:t xml:space="preserve">DB </w:t>
      </w:r>
      <w:r w:rsidRPr="002D5391">
        <w:rPr>
          <w:rFonts w:hAnsi="黑体"/>
        </w:rPr>
        <w:fldChar w:fldCharType="begin">
          <w:ffData>
            <w:name w:val="StdNo0"/>
            <w:enabled/>
            <w:calcOnExit w:val="0"/>
            <w:textInput>
              <w:default w:val="XX"/>
              <w:maxLength w:val="2"/>
            </w:textInput>
          </w:ffData>
        </w:fldChar>
      </w:r>
      <w:bookmarkStart w:id="3" w:name="StdNo0"/>
      <w:r w:rsidRPr="002D5391">
        <w:rPr>
          <w:rFonts w:hAnsi="黑体"/>
        </w:rPr>
        <w:instrText xml:space="preserve"> FORMTEXT </w:instrText>
      </w:r>
      <w:r w:rsidRPr="002D5391">
        <w:rPr>
          <w:rFonts w:hAnsi="黑体"/>
        </w:rPr>
      </w:r>
      <w:r w:rsidRPr="002D5391">
        <w:rPr>
          <w:rFonts w:hAnsi="黑体"/>
        </w:rPr>
        <w:fldChar w:fldCharType="separate"/>
      </w:r>
      <w:r w:rsidRPr="002D5391">
        <w:rPr>
          <w:rFonts w:hAnsi="黑体"/>
        </w:rPr>
        <w:t>32</w:t>
      </w:r>
      <w:r w:rsidRPr="002D5391">
        <w:rPr>
          <w:rFonts w:hAnsi="黑体"/>
        </w:rPr>
        <w:fldChar w:fldCharType="end"/>
      </w:r>
      <w:bookmarkEnd w:id="3"/>
      <w:r w:rsidRPr="002D5391">
        <w:rPr>
          <w:rFonts w:hAnsi="黑体"/>
        </w:rPr>
        <w:t>/T</w:t>
      </w:r>
      <w:r w:rsidRPr="00B31C67">
        <w:rPr>
          <w:rFonts w:hAnsi="黑体"/>
        </w:rPr>
        <w:t xml:space="preserve"> </w:t>
      </w:r>
      <w:r w:rsidRPr="00B31C67">
        <w:rPr>
          <w:rFonts w:hAnsi="黑体"/>
        </w:rPr>
        <w:fldChar w:fldCharType="begin">
          <w:ffData>
            <w:name w:val="StdNo1"/>
            <w:enabled/>
            <w:calcOnExit w:val="0"/>
            <w:textInput>
              <w:default w:val="XXXXX"/>
            </w:textInput>
          </w:ffData>
        </w:fldChar>
      </w:r>
      <w:bookmarkStart w:id="4" w:name="StdNo1"/>
      <w:r w:rsidRPr="00B31C67">
        <w:rPr>
          <w:rFonts w:hAnsi="黑体"/>
        </w:rPr>
        <w:instrText xml:space="preserve"> FORMTEXT </w:instrText>
      </w:r>
      <w:r w:rsidRPr="00B31C67">
        <w:rPr>
          <w:rFonts w:hAnsi="黑体"/>
        </w:rPr>
      </w:r>
      <w:r w:rsidRPr="00B31C67">
        <w:rPr>
          <w:rFonts w:hAnsi="黑体"/>
        </w:rPr>
        <w:fldChar w:fldCharType="separate"/>
      </w:r>
      <w:r w:rsidRPr="00B31C67">
        <w:rPr>
          <w:rFonts w:hAnsi="黑体"/>
          <w:noProof/>
        </w:rPr>
        <w:t>XXXXX</w:t>
      </w:r>
      <w:r w:rsidRPr="00B31C67">
        <w:rPr>
          <w:rFonts w:hAnsi="黑体"/>
        </w:rPr>
        <w:fldChar w:fldCharType="end"/>
      </w:r>
      <w:bookmarkEnd w:id="4"/>
      <w:r w:rsidRPr="00B31C67">
        <w:rPr>
          <w:rFonts w:hAnsi="黑体"/>
        </w:rPr>
        <w:t>—</w:t>
      </w:r>
      <w:r w:rsidRPr="00B31C67">
        <w:rPr>
          <w:rFonts w:hAnsi="黑体"/>
        </w:rPr>
        <w:fldChar w:fldCharType="begin">
          <w:ffData>
            <w:name w:val="StdNo2"/>
            <w:enabled/>
            <w:calcOnExit w:val="0"/>
            <w:textInput>
              <w:default w:val="XXXX"/>
              <w:maxLength w:val="4"/>
            </w:textInput>
          </w:ffData>
        </w:fldChar>
      </w:r>
      <w:bookmarkStart w:id="5" w:name="StdNo2"/>
      <w:r w:rsidRPr="00B31C67">
        <w:rPr>
          <w:rFonts w:hAnsi="黑体"/>
        </w:rPr>
        <w:instrText xml:space="preserve"> FORMTEXT </w:instrText>
      </w:r>
      <w:r w:rsidRPr="00B31C67">
        <w:rPr>
          <w:rFonts w:hAnsi="黑体"/>
        </w:rPr>
      </w:r>
      <w:r w:rsidRPr="00B31C67">
        <w:rPr>
          <w:rFonts w:hAnsi="黑体"/>
        </w:rPr>
        <w:fldChar w:fldCharType="separate"/>
      </w:r>
      <w:r w:rsidRPr="00B31C67">
        <w:rPr>
          <w:rFonts w:hAnsi="黑体"/>
          <w:noProof/>
        </w:rPr>
        <w:t>XXXX</w:t>
      </w:r>
      <w:r w:rsidRPr="00B31C67">
        <w:rPr>
          <w:rFonts w:hAnsi="黑体"/>
        </w:rPr>
        <w:fldChar w:fldCharType="end"/>
      </w:r>
      <w:bookmarkEnd w:id="5"/>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746BF4" w:rsidRPr="00B31C67" w:rsidTr="00C1443B">
        <w:tc>
          <w:tcPr>
            <w:tcW w:w="9356" w:type="dxa"/>
            <w:tcBorders>
              <w:top w:val="nil"/>
              <w:left w:val="nil"/>
              <w:bottom w:val="nil"/>
              <w:right w:val="nil"/>
            </w:tcBorders>
            <w:shd w:val="clear" w:color="auto" w:fill="auto"/>
          </w:tcPr>
          <w:p w:rsidR="00746BF4" w:rsidRPr="00B31C67" w:rsidRDefault="00C5004C" w:rsidP="00C1443B">
            <w:pPr>
              <w:pStyle w:val="afffa"/>
              <w:framePr w:wrap="around"/>
            </w:pPr>
            <w:r w:rsidRPr="00B31C67">
              <w:rPr>
                <w:noProof/>
              </w:rPr>
              <mc:AlternateContent>
                <mc:Choice Requires="wps">
                  <w:drawing>
                    <wp:anchor distT="0" distB="0" distL="114300" distR="114300" simplePos="0" relativeHeight="251657216" behindDoc="1" locked="0" layoutInCell="1" allowOverlap="1" wp14:anchorId="02B5F231" wp14:editId="683E54CB">
                      <wp:simplePos x="0" y="0"/>
                      <wp:positionH relativeFrom="column">
                        <wp:posOffset>4734560</wp:posOffset>
                      </wp:positionH>
                      <wp:positionV relativeFrom="paragraph">
                        <wp:posOffset>34290</wp:posOffset>
                      </wp:positionV>
                      <wp:extent cx="1143000" cy="228600"/>
                      <wp:effectExtent l="0" t="0" r="3175" b="0"/>
                      <wp:wrapNone/>
                      <wp:docPr id="25"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2F09A146" id="DT" o:spid="_x0000_s1026" style="position:absolute;left:0;text-align:left;margin-left:372.8pt;margin-top:2.7pt;width:90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" stroked="f"/>
                  </w:pict>
                </mc:Fallback>
              </mc:AlternateContent>
            </w:r>
            <w:r w:rsidR="00746BF4" w:rsidRPr="00B31C67">
              <w:fldChar w:fldCharType="begin">
                <w:ffData>
                  <w:name w:val="DT"/>
                  <w:enabled/>
                  <w:calcOnExit w:val="0"/>
                  <w:textInput/>
                </w:ffData>
              </w:fldChar>
            </w:r>
            <w:bookmarkStart w:id="6" w:name="DT"/>
            <w:r w:rsidR="00746BF4" w:rsidRPr="00B31C67">
              <w:instrText xml:space="preserve"> FORMTEXT </w:instrText>
            </w:r>
            <w:r w:rsidR="00746BF4" w:rsidRPr="00B31C67">
              <w:fldChar w:fldCharType="separate"/>
            </w:r>
            <w:r w:rsidR="00746BF4" w:rsidRPr="00B31C67">
              <w:t> </w:t>
            </w:r>
            <w:r w:rsidR="00746BF4" w:rsidRPr="00B31C67">
              <w:t> </w:t>
            </w:r>
            <w:r w:rsidR="00746BF4" w:rsidRPr="00B31C67">
              <w:t> </w:t>
            </w:r>
            <w:r w:rsidR="00746BF4" w:rsidRPr="00B31C67">
              <w:t> </w:t>
            </w:r>
            <w:r w:rsidR="00746BF4" w:rsidRPr="00B31C67">
              <w:t> </w:t>
            </w:r>
            <w:r w:rsidR="00746BF4" w:rsidRPr="00B31C67">
              <w:fldChar w:fldCharType="end"/>
            </w:r>
            <w:bookmarkEnd w:id="6"/>
          </w:p>
        </w:tc>
      </w:tr>
    </w:tbl>
    <w:p w:rsidR="00746BF4" w:rsidRPr="00B31C67" w:rsidRDefault="00746BF4" w:rsidP="00746BF4">
      <w:pPr>
        <w:pStyle w:val="2"/>
        <w:framePr w:wrap="around"/>
        <w:rPr>
          <w:rFonts w:hAnsi="黑体"/>
        </w:rPr>
      </w:pPr>
    </w:p>
    <w:p w:rsidR="00746BF4" w:rsidRPr="00B31C67" w:rsidRDefault="00746BF4" w:rsidP="00746BF4">
      <w:pPr>
        <w:pStyle w:val="2"/>
        <w:framePr w:wrap="around"/>
        <w:rPr>
          <w:rFonts w:hAnsi="黑体"/>
        </w:rPr>
      </w:pPr>
    </w:p>
    <w:bookmarkStart w:id="7" w:name="_Hlk63340371"/>
    <w:p w:rsidR="002156AB" w:rsidRDefault="009E03EC" w:rsidP="009E03EC">
      <w:pPr>
        <w:pStyle w:val="afffb"/>
        <w:framePr w:wrap="around"/>
      </w:pPr>
      <w:r w:rsidRPr="00B31C67">
        <w:fldChar w:fldCharType="begin">
          <w:ffData>
            <w:name w:val="StdName"/>
            <w:enabled/>
            <w:calcOnExit w:val="0"/>
            <w:textInput>
              <w:default w:val="点击此处添加标准名称"/>
            </w:textInput>
          </w:ffData>
        </w:fldChar>
      </w:r>
      <w:bookmarkStart w:id="8" w:name="StdName"/>
      <w:r w:rsidRPr="00B31C67">
        <w:instrText xml:space="preserve"> FORMTEXT </w:instrText>
      </w:r>
      <w:r w:rsidRPr="00B31C67">
        <w:fldChar w:fldCharType="separate"/>
      </w:r>
      <w:r w:rsidR="00C67157">
        <w:rPr>
          <w:rFonts w:hint="eastAsia"/>
        </w:rPr>
        <w:t>污</w:t>
      </w:r>
      <w:r w:rsidRPr="00B31C67">
        <w:rPr>
          <w:rFonts w:hint="eastAsia"/>
        </w:rPr>
        <w:t>水处理中恶臭气体生物净化工艺</w:t>
      </w:r>
    </w:p>
    <w:p w:rsidR="009E03EC" w:rsidRPr="00B31C67" w:rsidRDefault="00C67157" w:rsidP="009E03EC">
      <w:pPr>
        <w:pStyle w:val="afffb"/>
        <w:framePr w:wrap="around"/>
      </w:pPr>
      <w:r>
        <w:rPr>
          <w:rFonts w:hint="eastAsia"/>
        </w:rPr>
        <w:t>设计</w:t>
      </w:r>
      <w:r w:rsidR="009E03EC" w:rsidRPr="00B31C67">
        <w:rPr>
          <w:rFonts w:hint="eastAsia"/>
        </w:rPr>
        <w:t>规范</w:t>
      </w:r>
      <w:r w:rsidR="009E03EC" w:rsidRPr="00B31C67">
        <w:fldChar w:fldCharType="end"/>
      </w:r>
      <w:bookmarkEnd w:id="7"/>
      <w:bookmarkEnd w:id="8"/>
    </w:p>
    <w:bookmarkEnd w:id="2"/>
    <w:p w:rsidR="009E03EC" w:rsidRPr="00B31C67" w:rsidRDefault="009E03EC" w:rsidP="00C701BE">
      <w:pPr>
        <w:pStyle w:val="afffc"/>
        <w:framePr w:wrap="around"/>
      </w:pPr>
      <w:r w:rsidRPr="00C47CF5">
        <w:fldChar w:fldCharType="begin">
          <w:ffData>
            <w:name w:val="StdEnglishName"/>
            <w:enabled/>
            <w:calcOnExit w:val="0"/>
            <w:textInput>
              <w:default w:val="点击此处添加标准英文译名"/>
            </w:textInput>
          </w:ffData>
        </w:fldChar>
      </w:r>
      <w:bookmarkStart w:id="9" w:name="StdEnglishName"/>
      <w:r w:rsidRPr="00C47CF5">
        <w:instrText xml:space="preserve"> FORMTEXT </w:instrText>
      </w:r>
      <w:r w:rsidRPr="00C47CF5">
        <w:fldChar w:fldCharType="separate"/>
      </w:r>
      <w:r w:rsidR="00C67157" w:rsidRPr="00C47CF5">
        <w:t>Design</w:t>
      </w:r>
      <w:r w:rsidRPr="00C47CF5">
        <w:t xml:space="preserve"> specification for biological purification technique of odor gas associated in </w:t>
      </w:r>
      <w:r w:rsidR="000109A1" w:rsidRPr="00C47CF5">
        <w:t>sewage</w:t>
      </w:r>
      <w:r w:rsidRPr="00C47CF5">
        <w:t xml:space="preserve"> treatment process</w:t>
      </w:r>
      <w:r w:rsidRPr="00C47CF5">
        <w:fldChar w:fldCharType="end"/>
      </w:r>
      <w:bookmarkEnd w:id="9"/>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350D4E" w:rsidRPr="00B31C67" w:rsidTr="00A91C91">
        <w:tc>
          <w:tcPr>
            <w:tcW w:w="9855" w:type="dxa"/>
            <w:tcBorders>
              <w:top w:val="nil"/>
              <w:left w:val="nil"/>
              <w:bottom w:val="nil"/>
              <w:right w:val="nil"/>
            </w:tcBorders>
            <w:shd w:val="clear" w:color="auto" w:fill="auto"/>
          </w:tcPr>
          <w:p w:rsidR="002D5391" w:rsidRPr="00B31C67" w:rsidRDefault="002D5391" w:rsidP="00F735AD">
            <w:pPr>
              <w:pStyle w:val="afffe"/>
              <w:framePr w:wrap="around"/>
            </w:pPr>
            <w:bookmarkStart w:id="10" w:name="_GoBack"/>
            <w:bookmarkEnd w:id="10"/>
          </w:p>
        </w:tc>
      </w:tr>
      <w:tr w:rsidR="00350D4E" w:rsidRPr="00B31C67" w:rsidTr="00A91C91">
        <w:tc>
          <w:tcPr>
            <w:tcW w:w="9855" w:type="dxa"/>
            <w:tcBorders>
              <w:top w:val="nil"/>
              <w:left w:val="nil"/>
              <w:bottom w:val="nil"/>
              <w:right w:val="nil"/>
            </w:tcBorders>
            <w:shd w:val="clear" w:color="auto" w:fill="auto"/>
          </w:tcPr>
          <w:p w:rsidR="00350D4E" w:rsidRPr="00372BED" w:rsidRDefault="00350D4E" w:rsidP="00E07211">
            <w:pPr>
              <w:pStyle w:val="affff"/>
              <w:framePr w:wrap="around"/>
              <w:rPr>
                <w:b/>
                <w:sz w:val="24"/>
              </w:rPr>
            </w:pPr>
          </w:p>
        </w:tc>
      </w:tr>
    </w:tbl>
    <w:p w:rsidR="009E03EC" w:rsidRPr="00B31C67" w:rsidRDefault="009E03EC" w:rsidP="008D27B5">
      <w:pPr>
        <w:pStyle w:val="affffff5"/>
        <w:framePr w:wrap="around" w:hAnchor="page" w:x="1748" w:y="14081"/>
      </w:pPr>
      <w:r w:rsidRPr="00B31C67">
        <w:rPr>
          <w:rFonts w:ascii="黑体"/>
        </w:rPr>
        <w:fldChar w:fldCharType="begin">
          <w:ffData>
            <w:name w:val="FY"/>
            <w:enabled/>
            <w:calcOnExit w:val="0"/>
            <w:textInput>
              <w:default w:val="XXXX"/>
              <w:maxLength w:val="4"/>
            </w:textInput>
          </w:ffData>
        </w:fldChar>
      </w:r>
      <w:bookmarkStart w:id="11" w:name="FY"/>
      <w:r w:rsidRPr="00B31C67">
        <w:rPr>
          <w:rFonts w:ascii="黑体"/>
        </w:rPr>
        <w:instrText xml:space="preserve"> FORMTEXT </w:instrText>
      </w:r>
      <w:r w:rsidRPr="00B31C67">
        <w:rPr>
          <w:rFonts w:ascii="黑体"/>
        </w:rPr>
      </w:r>
      <w:r w:rsidRPr="00B31C67">
        <w:rPr>
          <w:rFonts w:ascii="黑体"/>
        </w:rPr>
        <w:fldChar w:fldCharType="separate"/>
      </w:r>
      <w:r w:rsidR="00892770" w:rsidRPr="00B31C67">
        <w:rPr>
          <w:rFonts w:ascii="黑体"/>
        </w:rPr>
        <w:t>XXXX</w:t>
      </w:r>
      <w:r w:rsidRPr="00B31C67">
        <w:rPr>
          <w:rFonts w:ascii="黑体"/>
        </w:rPr>
        <w:fldChar w:fldCharType="end"/>
      </w:r>
      <w:bookmarkEnd w:id="11"/>
      <w:r w:rsidRPr="00B31C67">
        <w:t xml:space="preserve"> </w:t>
      </w:r>
      <w:r w:rsidRPr="00B31C67">
        <w:rPr>
          <w:rFonts w:ascii="黑体"/>
        </w:rPr>
        <w:t>-</w:t>
      </w:r>
      <w:r w:rsidRPr="00B31C67">
        <w:t xml:space="preserve"> </w:t>
      </w:r>
      <w:r w:rsidRPr="00B31C67">
        <w:rPr>
          <w:rFonts w:ascii="黑体"/>
        </w:rPr>
        <w:fldChar w:fldCharType="begin">
          <w:ffData>
            <w:name w:val="FM"/>
            <w:enabled/>
            <w:calcOnExit w:val="0"/>
            <w:textInput>
              <w:default w:val="XX"/>
              <w:maxLength w:val="2"/>
            </w:textInput>
          </w:ffData>
        </w:fldChar>
      </w:r>
      <w:r w:rsidRPr="00B31C67">
        <w:rPr>
          <w:rFonts w:ascii="黑体"/>
        </w:rPr>
        <w:instrText xml:space="preserve"> FORMTEXT </w:instrText>
      </w:r>
      <w:r w:rsidRPr="00B31C67">
        <w:rPr>
          <w:rFonts w:ascii="黑体"/>
        </w:rPr>
      </w:r>
      <w:r w:rsidRPr="00B31C67">
        <w:rPr>
          <w:rFonts w:ascii="黑体"/>
        </w:rPr>
        <w:fldChar w:fldCharType="separate"/>
      </w:r>
      <w:r w:rsidRPr="00B31C67">
        <w:rPr>
          <w:rFonts w:ascii="黑体"/>
          <w:noProof/>
        </w:rPr>
        <w:t>XX</w:t>
      </w:r>
      <w:r w:rsidRPr="00B31C67">
        <w:rPr>
          <w:rFonts w:ascii="黑体"/>
        </w:rPr>
        <w:fldChar w:fldCharType="end"/>
      </w:r>
      <w:r w:rsidRPr="00B31C67">
        <w:t xml:space="preserve"> </w:t>
      </w:r>
      <w:r w:rsidRPr="00B31C67">
        <w:rPr>
          <w:rFonts w:ascii="黑体"/>
        </w:rPr>
        <w:t>-</w:t>
      </w:r>
      <w:r w:rsidRPr="00B31C67">
        <w:t xml:space="preserve"> </w:t>
      </w:r>
      <w:r w:rsidRPr="00B31C67">
        <w:rPr>
          <w:rFonts w:ascii="黑体"/>
        </w:rPr>
        <w:fldChar w:fldCharType="begin">
          <w:ffData>
            <w:name w:val="FD"/>
            <w:enabled/>
            <w:calcOnExit w:val="0"/>
            <w:textInput>
              <w:default w:val="XX"/>
              <w:maxLength w:val="2"/>
            </w:textInput>
          </w:ffData>
        </w:fldChar>
      </w:r>
      <w:bookmarkStart w:id="12" w:name="FD"/>
      <w:r w:rsidRPr="00B31C67">
        <w:rPr>
          <w:rFonts w:ascii="黑体"/>
        </w:rPr>
        <w:instrText xml:space="preserve"> FORMTEXT </w:instrText>
      </w:r>
      <w:r w:rsidRPr="00B31C67">
        <w:rPr>
          <w:rFonts w:ascii="黑体"/>
        </w:rPr>
      </w:r>
      <w:r w:rsidRPr="00B31C67">
        <w:rPr>
          <w:rFonts w:ascii="黑体"/>
        </w:rPr>
        <w:fldChar w:fldCharType="separate"/>
      </w:r>
      <w:r w:rsidRPr="00B31C67">
        <w:rPr>
          <w:rFonts w:ascii="黑体"/>
          <w:noProof/>
        </w:rPr>
        <w:t>XX</w:t>
      </w:r>
      <w:r w:rsidRPr="00B31C67">
        <w:rPr>
          <w:rFonts w:ascii="黑体"/>
        </w:rPr>
        <w:fldChar w:fldCharType="end"/>
      </w:r>
      <w:bookmarkEnd w:id="12"/>
      <w:r w:rsidRPr="00B31C67">
        <w:rPr>
          <w:rFonts w:hint="eastAsia"/>
        </w:rPr>
        <w:t>发布</w:t>
      </w:r>
      <w:r w:rsidR="00C5004C" w:rsidRPr="00B31C67">
        <w:rPr>
          <w:noProof/>
        </w:rPr>
        <mc:AlternateContent>
          <mc:Choice Requires="wps">
            <w:drawing>
              <wp:anchor distT="0" distB="0" distL="114300" distR="114300" simplePos="0" relativeHeight="251654144" behindDoc="0" locked="1" layoutInCell="1" allowOverlap="1" wp14:anchorId="0FC78310" wp14:editId="0603E313">
                <wp:simplePos x="0" y="0"/>
                <wp:positionH relativeFrom="column">
                  <wp:posOffset>-635</wp:posOffset>
                </wp:positionH>
                <wp:positionV relativeFrom="page">
                  <wp:posOffset>9251950</wp:posOffset>
                </wp:positionV>
                <wp:extent cx="6120130" cy="0"/>
                <wp:effectExtent l="13970" t="12700" r="9525" b="6350"/>
                <wp:wrapNone/>
                <wp:docPr id="2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0EDC8424" id="Line 10" o:spid="_x0000_s1026" style="position:absolute;left:0;text-align:lef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">
                <w10:wrap anchory="page"/>
                <w10:anchorlock/>
              </v:line>
            </w:pict>
          </mc:Fallback>
        </mc:AlternateContent>
      </w:r>
    </w:p>
    <w:p w:rsidR="009E03EC" w:rsidRPr="00B31C67" w:rsidRDefault="009E03EC" w:rsidP="008D27B5">
      <w:pPr>
        <w:pStyle w:val="affffff6"/>
        <w:framePr w:wrap="around" w:hAnchor="page" w:x="6781" w:y="14041"/>
      </w:pPr>
      <w:r w:rsidRPr="00B31C67">
        <w:rPr>
          <w:rFonts w:ascii="黑体"/>
        </w:rPr>
        <w:fldChar w:fldCharType="begin">
          <w:ffData>
            <w:name w:val="SY"/>
            <w:enabled/>
            <w:calcOnExit w:val="0"/>
            <w:textInput>
              <w:default w:val="XXXX"/>
              <w:maxLength w:val="4"/>
            </w:textInput>
          </w:ffData>
        </w:fldChar>
      </w:r>
      <w:bookmarkStart w:id="13" w:name="SY"/>
      <w:r w:rsidRPr="00B31C67">
        <w:rPr>
          <w:rFonts w:ascii="黑体"/>
        </w:rPr>
        <w:instrText xml:space="preserve"> FORMTEXT </w:instrText>
      </w:r>
      <w:r w:rsidRPr="00B31C67">
        <w:rPr>
          <w:rFonts w:ascii="黑体"/>
        </w:rPr>
      </w:r>
      <w:r w:rsidRPr="00B31C67">
        <w:rPr>
          <w:rFonts w:ascii="黑体"/>
        </w:rPr>
        <w:fldChar w:fldCharType="separate"/>
      </w:r>
      <w:r w:rsidRPr="00B31C67">
        <w:rPr>
          <w:rFonts w:ascii="黑体"/>
          <w:noProof/>
        </w:rPr>
        <w:t>XXXX</w:t>
      </w:r>
      <w:r w:rsidRPr="00B31C67">
        <w:rPr>
          <w:rFonts w:ascii="黑体"/>
        </w:rPr>
        <w:fldChar w:fldCharType="end"/>
      </w:r>
      <w:bookmarkEnd w:id="13"/>
      <w:r w:rsidRPr="00B31C67">
        <w:t xml:space="preserve"> </w:t>
      </w:r>
      <w:r w:rsidRPr="00B31C67">
        <w:rPr>
          <w:rFonts w:ascii="黑体"/>
        </w:rPr>
        <w:t>-</w:t>
      </w:r>
      <w:r w:rsidRPr="00B31C67">
        <w:t xml:space="preserve"> </w:t>
      </w:r>
      <w:r w:rsidRPr="00B31C67">
        <w:rPr>
          <w:rFonts w:ascii="黑体"/>
        </w:rPr>
        <w:fldChar w:fldCharType="begin">
          <w:ffData>
            <w:name w:val="SM"/>
            <w:enabled/>
            <w:calcOnExit w:val="0"/>
            <w:textInput>
              <w:default w:val="XX"/>
              <w:maxLength w:val="2"/>
            </w:textInput>
          </w:ffData>
        </w:fldChar>
      </w:r>
      <w:bookmarkStart w:id="14" w:name="SM"/>
      <w:r w:rsidRPr="00B31C67">
        <w:rPr>
          <w:rFonts w:ascii="黑体"/>
        </w:rPr>
        <w:instrText xml:space="preserve"> FORMTEXT </w:instrText>
      </w:r>
      <w:r w:rsidRPr="00B31C67">
        <w:rPr>
          <w:rFonts w:ascii="黑体"/>
        </w:rPr>
      </w:r>
      <w:r w:rsidRPr="00B31C67">
        <w:rPr>
          <w:rFonts w:ascii="黑体"/>
        </w:rPr>
        <w:fldChar w:fldCharType="separate"/>
      </w:r>
      <w:r w:rsidRPr="00B31C67">
        <w:rPr>
          <w:rFonts w:ascii="黑体"/>
          <w:noProof/>
        </w:rPr>
        <w:t>XX</w:t>
      </w:r>
      <w:r w:rsidRPr="00B31C67">
        <w:rPr>
          <w:rFonts w:ascii="黑体"/>
        </w:rPr>
        <w:fldChar w:fldCharType="end"/>
      </w:r>
      <w:bookmarkEnd w:id="14"/>
      <w:r w:rsidRPr="00B31C67">
        <w:t xml:space="preserve"> </w:t>
      </w:r>
      <w:r w:rsidRPr="00B31C67">
        <w:rPr>
          <w:rFonts w:ascii="黑体"/>
        </w:rPr>
        <w:t>-</w:t>
      </w:r>
      <w:r w:rsidRPr="00B31C67">
        <w:t xml:space="preserve"> </w:t>
      </w:r>
      <w:r w:rsidRPr="00B31C67">
        <w:rPr>
          <w:rFonts w:ascii="黑体"/>
        </w:rPr>
        <w:fldChar w:fldCharType="begin">
          <w:ffData>
            <w:name w:val="SD"/>
            <w:enabled/>
            <w:calcOnExit w:val="0"/>
            <w:textInput>
              <w:default w:val="XX"/>
              <w:maxLength w:val="2"/>
            </w:textInput>
          </w:ffData>
        </w:fldChar>
      </w:r>
      <w:bookmarkStart w:id="15" w:name="SD"/>
      <w:r w:rsidRPr="00B31C67">
        <w:rPr>
          <w:rFonts w:ascii="黑体"/>
        </w:rPr>
        <w:instrText xml:space="preserve"> FORMTEXT </w:instrText>
      </w:r>
      <w:r w:rsidRPr="00B31C67">
        <w:rPr>
          <w:rFonts w:ascii="黑体"/>
        </w:rPr>
      </w:r>
      <w:r w:rsidRPr="00B31C67">
        <w:rPr>
          <w:rFonts w:ascii="黑体"/>
        </w:rPr>
        <w:fldChar w:fldCharType="separate"/>
      </w:r>
      <w:r w:rsidRPr="00B31C67">
        <w:rPr>
          <w:rFonts w:ascii="黑体"/>
          <w:noProof/>
        </w:rPr>
        <w:t>XX</w:t>
      </w:r>
      <w:r w:rsidRPr="00B31C67">
        <w:rPr>
          <w:rFonts w:ascii="黑体"/>
        </w:rPr>
        <w:fldChar w:fldCharType="end"/>
      </w:r>
      <w:bookmarkEnd w:id="15"/>
      <w:r w:rsidRPr="00B31C67">
        <w:rPr>
          <w:rFonts w:hint="eastAsia"/>
        </w:rPr>
        <w:t>实施</w:t>
      </w:r>
    </w:p>
    <w:p w:rsidR="009E03EC" w:rsidRPr="00B31C67" w:rsidRDefault="009E03EC" w:rsidP="00746BF4">
      <w:pPr>
        <w:pStyle w:val="afffff"/>
        <w:framePr w:w="5387" w:wrap="around" w:x="6532" w:y="15024"/>
      </w:pPr>
      <w:r w:rsidRPr="00B31C67">
        <w:rPr>
          <w:rFonts w:hAnsi="黑体"/>
        </w:rPr>
        <w:t> </w:t>
      </w:r>
      <w:r w:rsidRPr="00B31C67">
        <w:rPr>
          <w:rFonts w:hAnsi="黑体"/>
        </w:rPr>
        <w:t> </w:t>
      </w:r>
      <w:r w:rsidRPr="00B31C67">
        <w:rPr>
          <w:rStyle w:val="afff7"/>
          <w:rFonts w:hint="eastAsia"/>
        </w:rPr>
        <w:t>发布</w:t>
      </w:r>
    </w:p>
    <w:p w:rsidR="00746BF4" w:rsidRPr="00B31C67" w:rsidRDefault="000568FB" w:rsidP="00372BED">
      <w:pPr>
        <w:pStyle w:val="affffd"/>
        <w:framePr w:wrap="around"/>
        <w:ind w:left="420"/>
      </w:pPr>
      <w:r>
        <w:pict w14:anchorId="56ADE4EC">
          <v:shape id="图片 3" o:spid="_x0000_i1025" type="#_x0000_t75" style="width:62.95pt;height:31.45pt;visibility:visible;mso-wrap-style:square">
            <v:imagedata r:id="rId10" o:title=""/>
          </v:shape>
        </w:pict>
      </w:r>
      <w:r w:rsidR="00372BED" w:rsidRPr="00372BED">
        <w:rPr>
          <w:sz w:val="21"/>
        </w:rPr>
        <w:t xml:space="preserve"> </w:t>
      </w:r>
      <w:r w:rsidR="00372BED">
        <w:rPr>
          <w:rFonts w:hint="eastAsia"/>
        </w:rPr>
        <w:t>32</w:t>
      </w:r>
    </w:p>
    <w:p w:rsidR="00746BF4" w:rsidRPr="00B31C67" w:rsidRDefault="00746BF4" w:rsidP="00746BF4">
      <w:pPr>
        <w:pStyle w:val="afffffe"/>
        <w:framePr w:wrap="around"/>
      </w:pPr>
      <w:proofErr w:type="gramStart"/>
      <w:r w:rsidRPr="00B31C67">
        <w:rPr>
          <w:rFonts w:ascii="Times New Roman"/>
        </w:rPr>
        <w:t>ICS</w:t>
      </w:r>
      <w:r w:rsidR="002D5391">
        <w:rPr>
          <w:rFonts w:hAnsi="黑体"/>
        </w:rPr>
        <w:t xml:space="preserve">  </w:t>
      </w:r>
      <w:r w:rsidR="00A06716">
        <w:t>13.040.20</w:t>
      </w:r>
      <w:proofErr w:type="gramEnd"/>
      <w:r w:rsidR="00A06716" w:rsidRPr="00B31C67">
        <w:t xml:space="preserve"> </w:t>
      </w:r>
    </w:p>
    <w:p w:rsidR="00746BF4" w:rsidRPr="00B31C67" w:rsidRDefault="009448EA" w:rsidP="00746BF4">
      <w:pPr>
        <w:pStyle w:val="afffffe"/>
        <w:framePr w:wrap="around"/>
      </w:pPr>
      <w:proofErr w:type="gramStart"/>
      <w:r>
        <w:rPr>
          <w:rFonts w:ascii="Times New Roman"/>
        </w:rPr>
        <w:t>CCS</w:t>
      </w:r>
      <w:r w:rsidR="002D5391" w:rsidRPr="002D5391">
        <w:rPr>
          <w:rFonts w:ascii="Times New Roman"/>
          <w:sz w:val="18"/>
        </w:rPr>
        <w:t xml:space="preserve">  </w:t>
      </w:r>
      <w:r w:rsidR="00A06716" w:rsidRPr="00545130">
        <w:rPr>
          <w:rFonts w:ascii="Times New Roman"/>
        </w:rPr>
        <w:t>Z</w:t>
      </w:r>
      <w:proofErr w:type="gramEnd"/>
      <w:r w:rsidR="006F6050">
        <w:rPr>
          <w:rFonts w:hint="eastAsia"/>
        </w:rPr>
        <w:t xml:space="preserve"> </w:t>
      </w:r>
      <w:r w:rsidR="00A06716">
        <w:t>05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8"/>
      </w:tblGrid>
      <w:tr w:rsidR="00746BF4" w:rsidRPr="00B31C67" w:rsidTr="00372BED">
        <w:trPr>
          <w:trHeight w:val="230"/>
        </w:trPr>
        <w:tc>
          <w:tcPr>
            <w:tcW w:w="9638" w:type="dxa"/>
            <w:tcBorders>
              <w:top w:val="nil"/>
              <w:left w:val="nil"/>
              <w:bottom w:val="nil"/>
              <w:right w:val="nil"/>
            </w:tcBorders>
            <w:shd w:val="clear" w:color="auto" w:fill="auto"/>
          </w:tcPr>
          <w:p w:rsidR="00746BF4" w:rsidRPr="00B31C67" w:rsidRDefault="00C5004C" w:rsidP="00C1443B">
            <w:pPr>
              <w:pStyle w:val="afffffe"/>
              <w:framePr w:wrap="around"/>
            </w:pPr>
            <w:r w:rsidRPr="00B31C67">
              <w:rPr>
                <w:noProof/>
              </w:rPr>
              <mc:AlternateContent>
                <mc:Choice Requires="wps">
                  <w:drawing>
                    <wp:anchor distT="0" distB="0" distL="114300" distR="114300" simplePos="0" relativeHeight="251656192" behindDoc="1" locked="0" layoutInCell="1" allowOverlap="1" wp14:anchorId="73FBA87E" wp14:editId="546F70C1">
                      <wp:simplePos x="0" y="0"/>
                      <wp:positionH relativeFrom="column">
                        <wp:posOffset>-66675</wp:posOffset>
                      </wp:positionH>
                      <wp:positionV relativeFrom="paragraph">
                        <wp:posOffset>0</wp:posOffset>
                      </wp:positionV>
                      <wp:extent cx="866775" cy="198120"/>
                      <wp:effectExtent l="0" t="3810" r="4445" b="0"/>
                      <wp:wrapNone/>
                      <wp:docPr id="21"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4C65B435" id="BAH" o:spid="_x0000_s1026" style="position:absolute;left:0;text-align:left;margin-left:-5.25pt;margin-top:0;width:68.25pt;height:15.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" stroked="f"/>
                  </w:pict>
                </mc:Fallback>
              </mc:AlternateContent>
            </w:r>
            <w:r w:rsidR="00746BF4" w:rsidRPr="00B31C67">
              <w:fldChar w:fldCharType="begin">
                <w:ffData>
                  <w:name w:val="BAH"/>
                  <w:enabled/>
                  <w:calcOnExit w:val="0"/>
                  <w:textInput/>
                </w:ffData>
              </w:fldChar>
            </w:r>
            <w:bookmarkStart w:id="16" w:name="BAH"/>
            <w:r w:rsidR="00746BF4" w:rsidRPr="00B31C67">
              <w:instrText xml:space="preserve"> FORMTEXT </w:instrText>
            </w:r>
            <w:r w:rsidR="00746BF4" w:rsidRPr="00B31C67">
              <w:fldChar w:fldCharType="separate"/>
            </w:r>
            <w:r w:rsidR="00746BF4" w:rsidRPr="00B31C67">
              <w:rPr>
                <w:noProof/>
              </w:rPr>
              <w:t> </w:t>
            </w:r>
            <w:r w:rsidR="00746BF4" w:rsidRPr="00B31C67">
              <w:rPr>
                <w:noProof/>
              </w:rPr>
              <w:t> </w:t>
            </w:r>
            <w:r w:rsidR="00746BF4" w:rsidRPr="00B31C67">
              <w:rPr>
                <w:noProof/>
              </w:rPr>
              <w:t> </w:t>
            </w:r>
            <w:r w:rsidR="00746BF4" w:rsidRPr="00B31C67">
              <w:rPr>
                <w:noProof/>
              </w:rPr>
              <w:t> </w:t>
            </w:r>
            <w:r w:rsidR="00746BF4" w:rsidRPr="00B31C67">
              <w:rPr>
                <w:noProof/>
              </w:rPr>
              <w:t> </w:t>
            </w:r>
            <w:r w:rsidR="00746BF4" w:rsidRPr="00B31C67">
              <w:fldChar w:fldCharType="end"/>
            </w:r>
            <w:bookmarkEnd w:id="16"/>
          </w:p>
        </w:tc>
      </w:tr>
    </w:tbl>
    <w:p w:rsidR="009E03EC" w:rsidRPr="00B31C67" w:rsidRDefault="00B63972" w:rsidP="009E03EC">
      <w:pPr>
        <w:pStyle w:val="aff5"/>
        <w:sectPr w:rsidR="009E03EC" w:rsidRPr="00B31C67" w:rsidSect="009E03EC">
          <w:headerReference w:type="even" r:id="rId11"/>
          <w:footerReference w:type="even" r:id="rId12"/>
          <w:pgSz w:w="11906" w:h="16838" w:code="9"/>
          <w:pgMar w:top="567" w:right="850" w:bottom="1134" w:left="1418" w:header="0" w:footer="0" w:gutter="0"/>
          <w:pgNumType w:start="1"/>
          <w:cols w:space="425"/>
          <w:docGrid w:type="lines" w:linePitch="312"/>
        </w:sectPr>
      </w:pPr>
      <w:r>
        <mc:AlternateContent>
          <mc:Choice Requires="wps">
            <w:drawing>
              <wp:anchor distT="45720" distB="45720" distL="114300" distR="114300" simplePos="0" relativeHeight="251658240" behindDoc="0" locked="0" layoutInCell="1" allowOverlap="1" wp14:anchorId="65C66AF7" wp14:editId="080263B2">
                <wp:simplePos x="0" y="0"/>
                <wp:positionH relativeFrom="column">
                  <wp:posOffset>1033780</wp:posOffset>
                </wp:positionH>
                <wp:positionV relativeFrom="paragraph">
                  <wp:posOffset>9127490</wp:posOffset>
                </wp:positionV>
                <wp:extent cx="3700145" cy="583565"/>
                <wp:effectExtent l="0" t="0" r="14605" b="20320"/>
                <wp:wrapSquare wrapText="bothSides"/>
                <wp:docPr id="2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0145" cy="583565"/>
                        </a:xfrm>
                        <a:prstGeom prst="rect">
                          <a:avLst/>
                        </a:prstGeom>
                        <a:solidFill>
                          <a:srgbClr val="FFFFFF"/>
                        </a:solidFill>
                        <a:ln w="9525">
                          <a:solidFill>
                            <a:srgbClr val="FFFFFF"/>
                          </a:solidFill>
                          <a:miter lim="800000"/>
                          <a:headEnd/>
                          <a:tailEnd/>
                        </a:ln>
                      </wps:spPr>
                      <wps:txbx>
                        <w:txbxContent>
                          <w:p w:rsidR="00746BF4" w:rsidRPr="009D1C8E" w:rsidRDefault="00746BF4" w:rsidP="00746BF4">
                            <w:pPr>
                              <w:spacing w:line="380" w:lineRule="exact"/>
                              <w:jc w:val="distribute"/>
                              <w:rPr>
                                <w:rFonts w:ascii="黑体" w:eastAsia="黑体"/>
                                <w:spacing w:val="20"/>
                                <w:w w:val="135"/>
                                <w:kern w:val="0"/>
                                <w:sz w:val="28"/>
                                <w:szCs w:val="20"/>
                              </w:rPr>
                            </w:pPr>
                            <w:r w:rsidRPr="009D1C8E">
                              <w:rPr>
                                <w:rFonts w:ascii="黑体" w:eastAsia="黑体" w:hint="eastAsia"/>
                                <w:spacing w:val="20"/>
                                <w:w w:val="135"/>
                                <w:kern w:val="0"/>
                                <w:sz w:val="28"/>
                                <w:szCs w:val="20"/>
                              </w:rPr>
                              <w:t>江苏省市场监督管理局</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81.4pt;margin-top:718.7pt;width:291.35pt;height:45.95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" strokecolor="white">
                <v:textbox style="mso-fit-shape-to-text:t">
                  <w:txbxContent>
                    <w:p w:rsidR="00746BF4" w:rsidRPr="009D1C8E" w:rsidRDefault="00746BF4" w:rsidP="00746BF4">
                      <w:pPr>
                        <w:spacing w:line="380" w:lineRule="exact"/>
                        <w:jc w:val="distribute"/>
                        <w:rPr>
                          <w:rFonts w:ascii="黑体" w:eastAsia="黑体"/>
                          <w:spacing w:val="20"/>
                          <w:w w:val="135"/>
                          <w:kern w:val="0"/>
                          <w:sz w:val="28"/>
                          <w:szCs w:val="20"/>
                        </w:rPr>
                      </w:pPr>
                      <w:r w:rsidRPr="009D1C8E">
                        <w:rPr>
                          <w:rFonts w:ascii="黑体" w:eastAsia="黑体" w:hint="eastAsia"/>
                          <w:spacing w:val="20"/>
                          <w:w w:val="135"/>
                          <w:kern w:val="0"/>
                          <w:sz w:val="28"/>
                          <w:szCs w:val="20"/>
                        </w:rPr>
                        <w:t>江苏省市场监督管理局</w:t>
                      </w:r>
                    </w:p>
                  </w:txbxContent>
                </v:textbox>
                <w10:wrap type="square"/>
              </v:shape>
            </w:pict>
          </mc:Fallback>
        </mc:AlternateContent>
      </w:r>
      <w:r w:rsidR="008D27B5">
        <mc:AlternateContent>
          <mc:Choice Requires="wps">
            <w:drawing>
              <wp:anchor distT="0" distB="0" distL="114300" distR="114300" simplePos="0" relativeHeight="251661312" behindDoc="0" locked="1" layoutInCell="1" allowOverlap="1" wp14:anchorId="47C34946" wp14:editId="29DEDCB9">
                <wp:simplePos x="0" y="0"/>
                <wp:positionH relativeFrom="column">
                  <wp:posOffset>-31115</wp:posOffset>
                </wp:positionH>
                <wp:positionV relativeFrom="page">
                  <wp:posOffset>9251950</wp:posOffset>
                </wp:positionV>
                <wp:extent cx="6120130" cy="0"/>
                <wp:effectExtent l="8890" t="12700" r="5080" b="63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2.45pt,728.5pt" to="479.4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">
                <w10:wrap anchory="page"/>
                <w10:anchorlock/>
              </v:line>
            </w:pict>
          </mc:Fallback>
        </mc:AlternateContent>
      </w:r>
      <w:r w:rsidR="00C5004C" w:rsidRPr="00B31C67">
        <mc:AlternateContent>
          <mc:Choice Requires="wps">
            <w:drawing>
              <wp:anchor distT="0" distB="0" distL="114300" distR="114300" simplePos="0" relativeHeight="251655168" behindDoc="0" locked="0" layoutInCell="1" allowOverlap="1" wp14:anchorId="6433947F" wp14:editId="0DE684A0">
                <wp:simplePos x="0" y="0"/>
                <wp:positionH relativeFrom="column">
                  <wp:posOffset>-635</wp:posOffset>
                </wp:positionH>
                <wp:positionV relativeFrom="paragraph">
                  <wp:posOffset>2339975</wp:posOffset>
                </wp:positionV>
                <wp:extent cx="6120130" cy="0"/>
                <wp:effectExtent l="13970" t="13970" r="9525" b="5080"/>
                <wp:wrapNone/>
                <wp:docPr id="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08B0F9CB" id="Line 11" o:spid="_x0000_s1026" style="position:absolute;left:0;text-align:lef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"/>
            </w:pict>
          </mc:Fallback>
        </mc:AlternateContent>
      </w:r>
    </w:p>
    <w:p w:rsidR="00BE2FDF" w:rsidRDefault="00BE2FDF" w:rsidP="00BE2FDF">
      <w:pPr>
        <w:pStyle w:val="aff8"/>
      </w:pPr>
      <w:bookmarkStart w:id="17" w:name="_Toc19015705"/>
      <w:bookmarkStart w:id="18" w:name="_Toc33641455"/>
      <w:bookmarkStart w:id="19" w:name="_Toc58247139"/>
      <w:bookmarkStart w:id="20" w:name="_Toc58249851"/>
      <w:bookmarkStart w:id="21" w:name="_Toc62223856"/>
      <w:bookmarkStart w:id="22" w:name="_Toc63114217"/>
      <w:r>
        <w:rPr>
          <w:rFonts w:hint="eastAsia"/>
        </w:rPr>
        <w:lastRenderedPageBreak/>
        <w:t>目</w:t>
      </w:r>
      <w:bookmarkStart w:id="23" w:name="BKML"/>
      <w:r>
        <w:rPr>
          <w:rFonts w:hAnsi="黑体"/>
        </w:rPr>
        <w:t> </w:t>
      </w:r>
      <w:r>
        <w:rPr>
          <w:rFonts w:hAnsi="黑体"/>
        </w:rPr>
        <w:t> </w:t>
      </w:r>
      <w:r>
        <w:rPr>
          <w:rFonts w:hint="eastAsia"/>
        </w:rPr>
        <w:t>次</w:t>
      </w:r>
      <w:bookmarkEnd w:id="23"/>
    </w:p>
    <w:p w:rsidR="00BE2FDF" w:rsidRDefault="00BE2FDF">
      <w:pPr>
        <w:pStyle w:val="11"/>
        <w:spacing w:before="78" w:after="78"/>
        <w:rPr>
          <w:rFonts w:asciiTheme="minorHAnsi" w:eastAsiaTheme="minorEastAsia" w:hAnsiTheme="minorHAnsi" w:cstheme="minorBidi"/>
          <w:noProof/>
          <w:szCs w:val="22"/>
        </w:rPr>
      </w:pPr>
      <w:r>
        <w:fldChar w:fldCharType="begin" w:fldLock="1"/>
      </w:r>
      <w:r>
        <w:instrText xml:space="preserve"> </w:instrText>
      </w:r>
      <w:r>
        <w:rPr>
          <w:rFonts w:hint="eastAsia"/>
        </w:rPr>
        <w:instrText>TOC \h \z \t"前言、引言标题,1,参考文献、索引标题,1,章标题,1,参考文献,1,附录标识,1,一级条标题, 3" \* MERGEFORMAT</w:instrText>
      </w:r>
      <w:r>
        <w:instrText xml:space="preserve"> </w:instrText>
      </w:r>
      <w:r>
        <w:fldChar w:fldCharType="separate"/>
      </w:r>
      <w:hyperlink w:anchor="_Toc63330579" w:history="1">
        <w:r w:rsidRPr="009A575C">
          <w:rPr>
            <w:rStyle w:val="afff6"/>
          </w:rPr>
          <w:t>前言</w:t>
        </w:r>
        <w:r>
          <w:rPr>
            <w:noProof/>
            <w:webHidden/>
          </w:rPr>
          <w:tab/>
        </w:r>
        <w:r>
          <w:rPr>
            <w:rFonts w:hint="eastAsia"/>
            <w:noProof/>
            <w:webHidden/>
          </w:rPr>
          <w:t>Ⅱ</w:t>
        </w:r>
      </w:hyperlink>
    </w:p>
    <w:p w:rsidR="00BE2FDF" w:rsidRDefault="000568FB">
      <w:pPr>
        <w:pStyle w:val="11"/>
        <w:spacing w:before="78" w:after="78"/>
        <w:rPr>
          <w:rFonts w:asciiTheme="minorHAnsi" w:eastAsiaTheme="minorEastAsia" w:hAnsiTheme="minorHAnsi" w:cstheme="minorBidi"/>
          <w:noProof/>
          <w:szCs w:val="22"/>
        </w:rPr>
      </w:pPr>
      <w:hyperlink w:anchor="_Toc63330580" w:history="1">
        <w:r w:rsidR="00BE2FDF" w:rsidRPr="009A575C">
          <w:rPr>
            <w:rStyle w:val="afff6"/>
          </w:rPr>
          <w:t>1 范围</w:t>
        </w:r>
        <w:r w:rsidR="00BE2FDF">
          <w:rPr>
            <w:noProof/>
            <w:webHidden/>
          </w:rPr>
          <w:tab/>
        </w:r>
        <w:r w:rsidR="00BE2FDF">
          <w:rPr>
            <w:noProof/>
            <w:webHidden/>
          </w:rPr>
          <w:fldChar w:fldCharType="begin" w:fldLock="1"/>
        </w:r>
        <w:r w:rsidR="00BE2FDF">
          <w:rPr>
            <w:noProof/>
            <w:webHidden/>
          </w:rPr>
          <w:instrText xml:space="preserve"> PAGEREF _Toc63330580 \h </w:instrText>
        </w:r>
        <w:r w:rsidR="00BE2FDF">
          <w:rPr>
            <w:noProof/>
            <w:webHidden/>
          </w:rPr>
        </w:r>
        <w:r w:rsidR="00BE2FDF">
          <w:rPr>
            <w:noProof/>
            <w:webHidden/>
          </w:rPr>
          <w:fldChar w:fldCharType="separate"/>
        </w:r>
        <w:r w:rsidR="00BE2FDF">
          <w:rPr>
            <w:noProof/>
            <w:webHidden/>
          </w:rPr>
          <w:t>1</w:t>
        </w:r>
        <w:r w:rsidR="00BE2FDF">
          <w:rPr>
            <w:noProof/>
            <w:webHidden/>
          </w:rPr>
          <w:fldChar w:fldCharType="end"/>
        </w:r>
      </w:hyperlink>
    </w:p>
    <w:p w:rsidR="00BE2FDF" w:rsidRDefault="000568FB">
      <w:pPr>
        <w:pStyle w:val="11"/>
        <w:spacing w:before="78" w:after="78"/>
        <w:rPr>
          <w:rFonts w:asciiTheme="minorHAnsi" w:eastAsiaTheme="minorEastAsia" w:hAnsiTheme="minorHAnsi" w:cstheme="minorBidi"/>
          <w:noProof/>
          <w:szCs w:val="22"/>
        </w:rPr>
      </w:pPr>
      <w:hyperlink w:anchor="_Toc63330581" w:history="1">
        <w:r w:rsidR="00BE2FDF" w:rsidRPr="009A575C">
          <w:rPr>
            <w:rStyle w:val="afff6"/>
          </w:rPr>
          <w:t>2</w:t>
        </w:r>
        <w:r w:rsidR="00BE2FDF" w:rsidRPr="009A575C">
          <w:rPr>
            <w:rStyle w:val="afff6"/>
            <w:rFonts w:ascii="Times New Roman"/>
          </w:rPr>
          <w:t xml:space="preserve"> </w:t>
        </w:r>
        <w:r w:rsidR="00BE2FDF" w:rsidRPr="009A575C">
          <w:rPr>
            <w:rStyle w:val="afff6"/>
            <w:rFonts w:ascii="Times New Roman"/>
          </w:rPr>
          <w:t>规范性引用文件</w:t>
        </w:r>
        <w:r w:rsidR="00BE2FDF">
          <w:rPr>
            <w:noProof/>
            <w:webHidden/>
          </w:rPr>
          <w:tab/>
        </w:r>
        <w:r w:rsidR="00BE2FDF">
          <w:rPr>
            <w:noProof/>
            <w:webHidden/>
          </w:rPr>
          <w:fldChar w:fldCharType="begin" w:fldLock="1"/>
        </w:r>
        <w:r w:rsidR="00BE2FDF">
          <w:rPr>
            <w:noProof/>
            <w:webHidden/>
          </w:rPr>
          <w:instrText xml:space="preserve"> PAGEREF _Toc63330581 \h </w:instrText>
        </w:r>
        <w:r w:rsidR="00BE2FDF">
          <w:rPr>
            <w:noProof/>
            <w:webHidden/>
          </w:rPr>
        </w:r>
        <w:r w:rsidR="00BE2FDF">
          <w:rPr>
            <w:noProof/>
            <w:webHidden/>
          </w:rPr>
          <w:fldChar w:fldCharType="separate"/>
        </w:r>
        <w:r w:rsidR="00BE2FDF">
          <w:rPr>
            <w:noProof/>
            <w:webHidden/>
          </w:rPr>
          <w:t>1</w:t>
        </w:r>
        <w:r w:rsidR="00BE2FDF">
          <w:rPr>
            <w:noProof/>
            <w:webHidden/>
          </w:rPr>
          <w:fldChar w:fldCharType="end"/>
        </w:r>
      </w:hyperlink>
    </w:p>
    <w:p w:rsidR="00BE2FDF" w:rsidRDefault="000568FB">
      <w:pPr>
        <w:pStyle w:val="11"/>
        <w:spacing w:before="78" w:after="78"/>
        <w:rPr>
          <w:rFonts w:asciiTheme="minorHAnsi" w:eastAsiaTheme="minorEastAsia" w:hAnsiTheme="minorHAnsi" w:cstheme="minorBidi"/>
          <w:noProof/>
          <w:szCs w:val="22"/>
        </w:rPr>
      </w:pPr>
      <w:hyperlink w:anchor="_Toc63330582" w:history="1">
        <w:r w:rsidR="00BE2FDF" w:rsidRPr="009A575C">
          <w:rPr>
            <w:rStyle w:val="afff6"/>
          </w:rPr>
          <w:t>3</w:t>
        </w:r>
        <w:r w:rsidR="00BE2FDF" w:rsidRPr="009A575C">
          <w:rPr>
            <w:rStyle w:val="afff6"/>
            <w:rFonts w:ascii="Times New Roman"/>
          </w:rPr>
          <w:t xml:space="preserve"> </w:t>
        </w:r>
        <w:r w:rsidR="00BE2FDF" w:rsidRPr="009A575C">
          <w:rPr>
            <w:rStyle w:val="afff6"/>
            <w:rFonts w:ascii="Times New Roman"/>
          </w:rPr>
          <w:t>术语和定义</w:t>
        </w:r>
        <w:r w:rsidR="00BE2FDF">
          <w:rPr>
            <w:noProof/>
            <w:webHidden/>
          </w:rPr>
          <w:tab/>
        </w:r>
        <w:r w:rsidR="00BE2FDF">
          <w:rPr>
            <w:noProof/>
            <w:webHidden/>
          </w:rPr>
          <w:fldChar w:fldCharType="begin" w:fldLock="1"/>
        </w:r>
        <w:r w:rsidR="00BE2FDF">
          <w:rPr>
            <w:noProof/>
            <w:webHidden/>
          </w:rPr>
          <w:instrText xml:space="preserve"> PAGEREF _Toc63330582 \h </w:instrText>
        </w:r>
        <w:r w:rsidR="00BE2FDF">
          <w:rPr>
            <w:noProof/>
            <w:webHidden/>
          </w:rPr>
        </w:r>
        <w:r w:rsidR="00BE2FDF">
          <w:rPr>
            <w:noProof/>
            <w:webHidden/>
          </w:rPr>
          <w:fldChar w:fldCharType="separate"/>
        </w:r>
        <w:r w:rsidR="00BE2FDF">
          <w:rPr>
            <w:noProof/>
            <w:webHidden/>
          </w:rPr>
          <w:t>1</w:t>
        </w:r>
        <w:r w:rsidR="00BE2FDF">
          <w:rPr>
            <w:noProof/>
            <w:webHidden/>
          </w:rPr>
          <w:fldChar w:fldCharType="end"/>
        </w:r>
      </w:hyperlink>
    </w:p>
    <w:p w:rsidR="00BE2FDF" w:rsidRDefault="000568FB">
      <w:pPr>
        <w:pStyle w:val="11"/>
        <w:spacing w:before="78" w:after="78"/>
        <w:rPr>
          <w:rFonts w:asciiTheme="minorHAnsi" w:eastAsiaTheme="minorEastAsia" w:hAnsiTheme="minorHAnsi" w:cstheme="minorBidi"/>
          <w:noProof/>
          <w:szCs w:val="22"/>
        </w:rPr>
      </w:pPr>
      <w:hyperlink w:anchor="_Toc63330595" w:history="1">
        <w:r w:rsidR="00BE2FDF" w:rsidRPr="009A575C">
          <w:rPr>
            <w:rStyle w:val="afff6"/>
          </w:rPr>
          <w:t>4</w:t>
        </w:r>
        <w:r w:rsidR="00BE2FDF" w:rsidRPr="009A575C">
          <w:rPr>
            <w:rStyle w:val="afff6"/>
            <w:rFonts w:ascii="Times New Roman"/>
          </w:rPr>
          <w:t xml:space="preserve"> </w:t>
        </w:r>
        <w:r w:rsidR="00BE2FDF" w:rsidRPr="009A575C">
          <w:rPr>
            <w:rStyle w:val="afff6"/>
            <w:rFonts w:ascii="Times New Roman"/>
          </w:rPr>
          <w:t>总体原则和要求</w:t>
        </w:r>
        <w:r w:rsidR="00BE2FDF">
          <w:rPr>
            <w:noProof/>
            <w:webHidden/>
          </w:rPr>
          <w:tab/>
        </w:r>
        <w:r w:rsidR="00BE2FDF">
          <w:rPr>
            <w:noProof/>
            <w:webHidden/>
          </w:rPr>
          <w:fldChar w:fldCharType="begin" w:fldLock="1"/>
        </w:r>
        <w:r w:rsidR="00BE2FDF">
          <w:rPr>
            <w:noProof/>
            <w:webHidden/>
          </w:rPr>
          <w:instrText xml:space="preserve"> PAGEREF _Toc63330595 \h </w:instrText>
        </w:r>
        <w:r w:rsidR="00BE2FDF">
          <w:rPr>
            <w:noProof/>
            <w:webHidden/>
          </w:rPr>
        </w:r>
        <w:r w:rsidR="00BE2FDF">
          <w:rPr>
            <w:noProof/>
            <w:webHidden/>
          </w:rPr>
          <w:fldChar w:fldCharType="separate"/>
        </w:r>
        <w:r w:rsidR="00BE2FDF">
          <w:rPr>
            <w:noProof/>
            <w:webHidden/>
          </w:rPr>
          <w:t>2</w:t>
        </w:r>
        <w:r w:rsidR="00BE2FDF">
          <w:rPr>
            <w:noProof/>
            <w:webHidden/>
          </w:rPr>
          <w:fldChar w:fldCharType="end"/>
        </w:r>
      </w:hyperlink>
    </w:p>
    <w:p w:rsidR="00BE2FDF" w:rsidRDefault="000568FB">
      <w:pPr>
        <w:pStyle w:val="11"/>
        <w:spacing w:before="78" w:after="78"/>
        <w:rPr>
          <w:rFonts w:asciiTheme="minorHAnsi" w:eastAsiaTheme="minorEastAsia" w:hAnsiTheme="minorHAnsi" w:cstheme="minorBidi"/>
          <w:noProof/>
          <w:szCs w:val="22"/>
        </w:rPr>
      </w:pPr>
      <w:hyperlink w:anchor="_Toc63330596" w:history="1">
        <w:r w:rsidR="00BE2FDF" w:rsidRPr="009A575C">
          <w:rPr>
            <w:rStyle w:val="afff6"/>
          </w:rPr>
          <w:t>5</w:t>
        </w:r>
        <w:r w:rsidR="00BE2FDF" w:rsidRPr="009A575C">
          <w:rPr>
            <w:rStyle w:val="afff6"/>
            <w:rFonts w:ascii="Times New Roman"/>
          </w:rPr>
          <w:t xml:space="preserve"> </w:t>
        </w:r>
        <w:r w:rsidR="00BE2FDF" w:rsidRPr="009A575C">
          <w:rPr>
            <w:rStyle w:val="afff6"/>
            <w:rFonts w:ascii="Times New Roman"/>
          </w:rPr>
          <w:t>工艺路线设计</w:t>
        </w:r>
        <w:r w:rsidR="00BE2FDF">
          <w:rPr>
            <w:noProof/>
            <w:webHidden/>
          </w:rPr>
          <w:tab/>
        </w:r>
        <w:r w:rsidR="00BE2FDF">
          <w:rPr>
            <w:noProof/>
            <w:webHidden/>
          </w:rPr>
          <w:fldChar w:fldCharType="begin" w:fldLock="1"/>
        </w:r>
        <w:r w:rsidR="00BE2FDF">
          <w:rPr>
            <w:noProof/>
            <w:webHidden/>
          </w:rPr>
          <w:instrText xml:space="preserve"> PAGEREF _Toc63330596 \h </w:instrText>
        </w:r>
        <w:r w:rsidR="00BE2FDF">
          <w:rPr>
            <w:noProof/>
            <w:webHidden/>
          </w:rPr>
        </w:r>
        <w:r w:rsidR="00BE2FDF">
          <w:rPr>
            <w:noProof/>
            <w:webHidden/>
          </w:rPr>
          <w:fldChar w:fldCharType="separate"/>
        </w:r>
        <w:r w:rsidR="00BE2FDF">
          <w:rPr>
            <w:noProof/>
            <w:webHidden/>
          </w:rPr>
          <w:t>2</w:t>
        </w:r>
        <w:r w:rsidR="00BE2FDF">
          <w:rPr>
            <w:noProof/>
            <w:webHidden/>
          </w:rPr>
          <w:fldChar w:fldCharType="end"/>
        </w:r>
      </w:hyperlink>
    </w:p>
    <w:p w:rsidR="00BE2FDF" w:rsidRDefault="000568FB">
      <w:pPr>
        <w:pStyle w:val="3"/>
        <w:ind w:firstLine="210"/>
        <w:rPr>
          <w:rFonts w:asciiTheme="minorHAnsi" w:eastAsiaTheme="minorEastAsia" w:hAnsiTheme="minorHAnsi" w:cstheme="minorBidi"/>
          <w:noProof/>
          <w:szCs w:val="22"/>
        </w:rPr>
      </w:pPr>
      <w:hyperlink w:anchor="_Toc63330597" w:history="1">
        <w:r w:rsidR="00BE2FDF" w:rsidRPr="009A575C">
          <w:rPr>
            <w:rStyle w:val="afff6"/>
          </w:rPr>
          <w:t>5.1</w:t>
        </w:r>
        <w:r w:rsidR="00BE2FDF" w:rsidRPr="009A575C">
          <w:rPr>
            <w:rStyle w:val="afff6"/>
            <w:rFonts w:ascii="Times New Roman"/>
          </w:rPr>
          <w:t xml:space="preserve"> </w:t>
        </w:r>
        <w:r w:rsidR="00BE2FDF" w:rsidRPr="009A575C">
          <w:rPr>
            <w:rStyle w:val="afff6"/>
            <w:rFonts w:ascii="Times New Roman"/>
          </w:rPr>
          <w:t>一般规定</w:t>
        </w:r>
        <w:r w:rsidR="00BE2FDF">
          <w:rPr>
            <w:noProof/>
            <w:webHidden/>
          </w:rPr>
          <w:tab/>
        </w:r>
        <w:r w:rsidR="00BE2FDF">
          <w:rPr>
            <w:noProof/>
            <w:webHidden/>
          </w:rPr>
          <w:fldChar w:fldCharType="begin" w:fldLock="1"/>
        </w:r>
        <w:r w:rsidR="00BE2FDF">
          <w:rPr>
            <w:noProof/>
            <w:webHidden/>
          </w:rPr>
          <w:instrText xml:space="preserve"> PAGEREF _Toc63330597 \h </w:instrText>
        </w:r>
        <w:r w:rsidR="00BE2FDF">
          <w:rPr>
            <w:noProof/>
            <w:webHidden/>
          </w:rPr>
        </w:r>
        <w:r w:rsidR="00BE2FDF">
          <w:rPr>
            <w:noProof/>
            <w:webHidden/>
          </w:rPr>
          <w:fldChar w:fldCharType="separate"/>
        </w:r>
        <w:r w:rsidR="00BE2FDF">
          <w:rPr>
            <w:noProof/>
            <w:webHidden/>
          </w:rPr>
          <w:t>2</w:t>
        </w:r>
        <w:r w:rsidR="00BE2FDF">
          <w:rPr>
            <w:noProof/>
            <w:webHidden/>
          </w:rPr>
          <w:fldChar w:fldCharType="end"/>
        </w:r>
      </w:hyperlink>
    </w:p>
    <w:p w:rsidR="00BE2FDF" w:rsidRDefault="000568FB">
      <w:pPr>
        <w:pStyle w:val="3"/>
        <w:ind w:firstLine="210"/>
        <w:rPr>
          <w:rFonts w:asciiTheme="minorHAnsi" w:eastAsiaTheme="minorEastAsia" w:hAnsiTheme="minorHAnsi" w:cstheme="minorBidi"/>
          <w:noProof/>
          <w:szCs w:val="22"/>
        </w:rPr>
      </w:pPr>
      <w:hyperlink w:anchor="_Toc63330598" w:history="1">
        <w:r w:rsidR="00BE2FDF" w:rsidRPr="009A575C">
          <w:rPr>
            <w:rStyle w:val="afff6"/>
          </w:rPr>
          <w:t>5.2 工艺路线选择</w:t>
        </w:r>
        <w:r w:rsidR="00BE2FDF">
          <w:rPr>
            <w:noProof/>
            <w:webHidden/>
          </w:rPr>
          <w:tab/>
        </w:r>
        <w:r w:rsidR="00BE2FDF">
          <w:rPr>
            <w:noProof/>
            <w:webHidden/>
          </w:rPr>
          <w:fldChar w:fldCharType="begin" w:fldLock="1"/>
        </w:r>
        <w:r w:rsidR="00BE2FDF">
          <w:rPr>
            <w:noProof/>
            <w:webHidden/>
          </w:rPr>
          <w:instrText xml:space="preserve"> PAGEREF _Toc63330598 \h </w:instrText>
        </w:r>
        <w:r w:rsidR="00BE2FDF">
          <w:rPr>
            <w:noProof/>
            <w:webHidden/>
          </w:rPr>
        </w:r>
        <w:r w:rsidR="00BE2FDF">
          <w:rPr>
            <w:noProof/>
            <w:webHidden/>
          </w:rPr>
          <w:fldChar w:fldCharType="separate"/>
        </w:r>
        <w:r w:rsidR="00BE2FDF">
          <w:rPr>
            <w:noProof/>
            <w:webHidden/>
          </w:rPr>
          <w:t>2</w:t>
        </w:r>
        <w:r w:rsidR="00BE2FDF">
          <w:rPr>
            <w:noProof/>
            <w:webHidden/>
          </w:rPr>
          <w:fldChar w:fldCharType="end"/>
        </w:r>
      </w:hyperlink>
    </w:p>
    <w:p w:rsidR="00BE2FDF" w:rsidRDefault="000568FB">
      <w:pPr>
        <w:pStyle w:val="11"/>
        <w:spacing w:before="78" w:after="78"/>
        <w:rPr>
          <w:rFonts w:asciiTheme="minorHAnsi" w:eastAsiaTheme="minorEastAsia" w:hAnsiTheme="minorHAnsi" w:cstheme="minorBidi"/>
          <w:noProof/>
          <w:szCs w:val="22"/>
        </w:rPr>
      </w:pPr>
      <w:hyperlink w:anchor="_Toc63330599" w:history="1">
        <w:r w:rsidR="00BE2FDF" w:rsidRPr="009A575C">
          <w:rPr>
            <w:rStyle w:val="afff6"/>
          </w:rPr>
          <w:t>6 恶臭气体收集及输送系统设计</w:t>
        </w:r>
        <w:r w:rsidR="00BE2FDF">
          <w:rPr>
            <w:noProof/>
            <w:webHidden/>
          </w:rPr>
          <w:tab/>
        </w:r>
        <w:r w:rsidR="00BE2FDF">
          <w:rPr>
            <w:noProof/>
            <w:webHidden/>
          </w:rPr>
          <w:fldChar w:fldCharType="begin" w:fldLock="1"/>
        </w:r>
        <w:r w:rsidR="00BE2FDF">
          <w:rPr>
            <w:noProof/>
            <w:webHidden/>
          </w:rPr>
          <w:instrText xml:space="preserve"> PAGEREF _Toc63330599 \h </w:instrText>
        </w:r>
        <w:r w:rsidR="00BE2FDF">
          <w:rPr>
            <w:noProof/>
            <w:webHidden/>
          </w:rPr>
        </w:r>
        <w:r w:rsidR="00BE2FDF">
          <w:rPr>
            <w:noProof/>
            <w:webHidden/>
          </w:rPr>
          <w:fldChar w:fldCharType="separate"/>
        </w:r>
        <w:r w:rsidR="00BE2FDF">
          <w:rPr>
            <w:noProof/>
            <w:webHidden/>
          </w:rPr>
          <w:t>3</w:t>
        </w:r>
        <w:r w:rsidR="00BE2FDF">
          <w:rPr>
            <w:noProof/>
            <w:webHidden/>
          </w:rPr>
          <w:fldChar w:fldCharType="end"/>
        </w:r>
      </w:hyperlink>
    </w:p>
    <w:p w:rsidR="00BE2FDF" w:rsidRDefault="000568FB">
      <w:pPr>
        <w:pStyle w:val="3"/>
        <w:ind w:firstLine="210"/>
        <w:rPr>
          <w:rFonts w:asciiTheme="minorHAnsi" w:eastAsiaTheme="minorEastAsia" w:hAnsiTheme="minorHAnsi" w:cstheme="minorBidi"/>
          <w:noProof/>
          <w:szCs w:val="22"/>
        </w:rPr>
      </w:pPr>
      <w:hyperlink w:anchor="_Toc63330600" w:history="1">
        <w:r w:rsidR="00BE2FDF" w:rsidRPr="009A575C">
          <w:rPr>
            <w:rStyle w:val="afff6"/>
          </w:rPr>
          <w:t>6.1 一般规定</w:t>
        </w:r>
        <w:r w:rsidR="00BE2FDF">
          <w:rPr>
            <w:noProof/>
            <w:webHidden/>
          </w:rPr>
          <w:tab/>
        </w:r>
        <w:r w:rsidR="00BE2FDF">
          <w:rPr>
            <w:noProof/>
            <w:webHidden/>
          </w:rPr>
          <w:fldChar w:fldCharType="begin" w:fldLock="1"/>
        </w:r>
        <w:r w:rsidR="00BE2FDF">
          <w:rPr>
            <w:noProof/>
            <w:webHidden/>
          </w:rPr>
          <w:instrText xml:space="preserve"> PAGEREF _Toc63330600 \h </w:instrText>
        </w:r>
        <w:r w:rsidR="00BE2FDF">
          <w:rPr>
            <w:noProof/>
            <w:webHidden/>
          </w:rPr>
        </w:r>
        <w:r w:rsidR="00BE2FDF">
          <w:rPr>
            <w:noProof/>
            <w:webHidden/>
          </w:rPr>
          <w:fldChar w:fldCharType="separate"/>
        </w:r>
        <w:r w:rsidR="00BE2FDF">
          <w:rPr>
            <w:noProof/>
            <w:webHidden/>
          </w:rPr>
          <w:t>3</w:t>
        </w:r>
        <w:r w:rsidR="00BE2FDF">
          <w:rPr>
            <w:noProof/>
            <w:webHidden/>
          </w:rPr>
          <w:fldChar w:fldCharType="end"/>
        </w:r>
      </w:hyperlink>
    </w:p>
    <w:p w:rsidR="00BE2FDF" w:rsidRDefault="000568FB">
      <w:pPr>
        <w:pStyle w:val="3"/>
        <w:ind w:firstLine="210"/>
        <w:rPr>
          <w:rFonts w:asciiTheme="minorHAnsi" w:eastAsiaTheme="minorEastAsia" w:hAnsiTheme="minorHAnsi" w:cstheme="minorBidi"/>
          <w:noProof/>
          <w:szCs w:val="22"/>
        </w:rPr>
      </w:pPr>
      <w:hyperlink w:anchor="_Toc63330601" w:history="1">
        <w:r w:rsidR="00BE2FDF" w:rsidRPr="009A575C">
          <w:rPr>
            <w:rStyle w:val="afff6"/>
          </w:rPr>
          <w:t>6.2 收集单元</w:t>
        </w:r>
        <w:r w:rsidR="00BE2FDF">
          <w:rPr>
            <w:noProof/>
            <w:webHidden/>
          </w:rPr>
          <w:tab/>
        </w:r>
        <w:r w:rsidR="00BE2FDF">
          <w:rPr>
            <w:noProof/>
            <w:webHidden/>
          </w:rPr>
          <w:fldChar w:fldCharType="begin" w:fldLock="1"/>
        </w:r>
        <w:r w:rsidR="00BE2FDF">
          <w:rPr>
            <w:noProof/>
            <w:webHidden/>
          </w:rPr>
          <w:instrText xml:space="preserve"> PAGEREF _Toc63330601 \h </w:instrText>
        </w:r>
        <w:r w:rsidR="00BE2FDF">
          <w:rPr>
            <w:noProof/>
            <w:webHidden/>
          </w:rPr>
        </w:r>
        <w:r w:rsidR="00BE2FDF">
          <w:rPr>
            <w:noProof/>
            <w:webHidden/>
          </w:rPr>
          <w:fldChar w:fldCharType="separate"/>
        </w:r>
        <w:r w:rsidR="00BE2FDF">
          <w:rPr>
            <w:noProof/>
            <w:webHidden/>
          </w:rPr>
          <w:t>3</w:t>
        </w:r>
        <w:r w:rsidR="00BE2FDF">
          <w:rPr>
            <w:noProof/>
            <w:webHidden/>
          </w:rPr>
          <w:fldChar w:fldCharType="end"/>
        </w:r>
      </w:hyperlink>
    </w:p>
    <w:p w:rsidR="00BE2FDF" w:rsidRDefault="000568FB">
      <w:pPr>
        <w:pStyle w:val="3"/>
        <w:ind w:firstLine="210"/>
        <w:rPr>
          <w:rFonts w:asciiTheme="minorHAnsi" w:eastAsiaTheme="minorEastAsia" w:hAnsiTheme="minorHAnsi" w:cstheme="minorBidi"/>
          <w:noProof/>
          <w:szCs w:val="22"/>
        </w:rPr>
      </w:pPr>
      <w:hyperlink w:anchor="_Toc63330602" w:history="1">
        <w:r w:rsidR="00BE2FDF" w:rsidRPr="009A575C">
          <w:rPr>
            <w:rStyle w:val="afff6"/>
          </w:rPr>
          <w:t>6.3 输送单元</w:t>
        </w:r>
        <w:r w:rsidR="00BE2FDF">
          <w:rPr>
            <w:noProof/>
            <w:webHidden/>
          </w:rPr>
          <w:tab/>
        </w:r>
        <w:r w:rsidR="00BE2FDF">
          <w:rPr>
            <w:noProof/>
            <w:webHidden/>
          </w:rPr>
          <w:fldChar w:fldCharType="begin" w:fldLock="1"/>
        </w:r>
        <w:r w:rsidR="00BE2FDF">
          <w:rPr>
            <w:noProof/>
            <w:webHidden/>
          </w:rPr>
          <w:instrText xml:space="preserve"> PAGEREF _Toc63330602 \h </w:instrText>
        </w:r>
        <w:r w:rsidR="00BE2FDF">
          <w:rPr>
            <w:noProof/>
            <w:webHidden/>
          </w:rPr>
        </w:r>
        <w:r w:rsidR="00BE2FDF">
          <w:rPr>
            <w:noProof/>
            <w:webHidden/>
          </w:rPr>
          <w:fldChar w:fldCharType="separate"/>
        </w:r>
        <w:r w:rsidR="00BE2FDF">
          <w:rPr>
            <w:noProof/>
            <w:webHidden/>
          </w:rPr>
          <w:t>3</w:t>
        </w:r>
        <w:r w:rsidR="00BE2FDF">
          <w:rPr>
            <w:noProof/>
            <w:webHidden/>
          </w:rPr>
          <w:fldChar w:fldCharType="end"/>
        </w:r>
      </w:hyperlink>
    </w:p>
    <w:p w:rsidR="00BE2FDF" w:rsidRDefault="000568FB">
      <w:pPr>
        <w:pStyle w:val="11"/>
        <w:spacing w:before="78" w:after="78"/>
        <w:rPr>
          <w:rFonts w:asciiTheme="minorHAnsi" w:eastAsiaTheme="minorEastAsia" w:hAnsiTheme="minorHAnsi" w:cstheme="minorBidi"/>
          <w:noProof/>
          <w:szCs w:val="22"/>
        </w:rPr>
      </w:pPr>
      <w:hyperlink w:anchor="_Toc63330603" w:history="1">
        <w:r w:rsidR="00BE2FDF" w:rsidRPr="009A575C">
          <w:rPr>
            <w:rStyle w:val="afff6"/>
          </w:rPr>
          <w:t>7 预处理工艺设计</w:t>
        </w:r>
        <w:r w:rsidR="00BE2FDF">
          <w:rPr>
            <w:noProof/>
            <w:webHidden/>
          </w:rPr>
          <w:tab/>
        </w:r>
        <w:r w:rsidR="00BE2FDF">
          <w:rPr>
            <w:noProof/>
            <w:webHidden/>
          </w:rPr>
          <w:fldChar w:fldCharType="begin" w:fldLock="1"/>
        </w:r>
        <w:r w:rsidR="00BE2FDF">
          <w:rPr>
            <w:noProof/>
            <w:webHidden/>
          </w:rPr>
          <w:instrText xml:space="preserve"> PAGEREF _Toc63330603 \h </w:instrText>
        </w:r>
        <w:r w:rsidR="00BE2FDF">
          <w:rPr>
            <w:noProof/>
            <w:webHidden/>
          </w:rPr>
        </w:r>
        <w:r w:rsidR="00BE2FDF">
          <w:rPr>
            <w:noProof/>
            <w:webHidden/>
          </w:rPr>
          <w:fldChar w:fldCharType="separate"/>
        </w:r>
        <w:r w:rsidR="00BE2FDF">
          <w:rPr>
            <w:noProof/>
            <w:webHidden/>
          </w:rPr>
          <w:t>3</w:t>
        </w:r>
        <w:r w:rsidR="00BE2FDF">
          <w:rPr>
            <w:noProof/>
            <w:webHidden/>
          </w:rPr>
          <w:fldChar w:fldCharType="end"/>
        </w:r>
      </w:hyperlink>
    </w:p>
    <w:p w:rsidR="00BE2FDF" w:rsidRDefault="000568FB">
      <w:pPr>
        <w:pStyle w:val="3"/>
        <w:ind w:firstLine="210"/>
        <w:rPr>
          <w:rFonts w:asciiTheme="minorHAnsi" w:eastAsiaTheme="minorEastAsia" w:hAnsiTheme="minorHAnsi" w:cstheme="minorBidi"/>
          <w:noProof/>
          <w:szCs w:val="22"/>
        </w:rPr>
      </w:pPr>
      <w:hyperlink w:anchor="_Toc63330604" w:history="1">
        <w:r w:rsidR="00BE2FDF" w:rsidRPr="009A575C">
          <w:rPr>
            <w:rStyle w:val="afff6"/>
          </w:rPr>
          <w:t>7.1 一般规定</w:t>
        </w:r>
        <w:r w:rsidR="00BE2FDF">
          <w:rPr>
            <w:noProof/>
            <w:webHidden/>
          </w:rPr>
          <w:tab/>
        </w:r>
        <w:r w:rsidR="00BE2FDF">
          <w:rPr>
            <w:noProof/>
            <w:webHidden/>
          </w:rPr>
          <w:fldChar w:fldCharType="begin" w:fldLock="1"/>
        </w:r>
        <w:r w:rsidR="00BE2FDF">
          <w:rPr>
            <w:noProof/>
            <w:webHidden/>
          </w:rPr>
          <w:instrText xml:space="preserve"> PAGEREF _Toc63330604 \h </w:instrText>
        </w:r>
        <w:r w:rsidR="00BE2FDF">
          <w:rPr>
            <w:noProof/>
            <w:webHidden/>
          </w:rPr>
        </w:r>
        <w:r w:rsidR="00BE2FDF">
          <w:rPr>
            <w:noProof/>
            <w:webHidden/>
          </w:rPr>
          <w:fldChar w:fldCharType="separate"/>
        </w:r>
        <w:r w:rsidR="00BE2FDF">
          <w:rPr>
            <w:noProof/>
            <w:webHidden/>
          </w:rPr>
          <w:t>3</w:t>
        </w:r>
        <w:r w:rsidR="00BE2FDF">
          <w:rPr>
            <w:noProof/>
            <w:webHidden/>
          </w:rPr>
          <w:fldChar w:fldCharType="end"/>
        </w:r>
      </w:hyperlink>
    </w:p>
    <w:p w:rsidR="00BE2FDF" w:rsidRDefault="000568FB">
      <w:pPr>
        <w:pStyle w:val="3"/>
        <w:ind w:firstLine="210"/>
        <w:rPr>
          <w:rFonts w:asciiTheme="minorHAnsi" w:eastAsiaTheme="minorEastAsia" w:hAnsiTheme="minorHAnsi" w:cstheme="minorBidi"/>
          <w:noProof/>
          <w:szCs w:val="22"/>
        </w:rPr>
      </w:pPr>
      <w:hyperlink w:anchor="_Toc63330605" w:history="1">
        <w:r w:rsidR="00BE2FDF" w:rsidRPr="009A575C">
          <w:rPr>
            <w:rStyle w:val="afff6"/>
          </w:rPr>
          <w:t>7.2 化学洗涤</w:t>
        </w:r>
        <w:r w:rsidR="00BE2FDF">
          <w:rPr>
            <w:noProof/>
            <w:webHidden/>
          </w:rPr>
          <w:tab/>
        </w:r>
        <w:r w:rsidR="00BE2FDF">
          <w:rPr>
            <w:noProof/>
            <w:webHidden/>
          </w:rPr>
          <w:fldChar w:fldCharType="begin" w:fldLock="1"/>
        </w:r>
        <w:r w:rsidR="00BE2FDF">
          <w:rPr>
            <w:noProof/>
            <w:webHidden/>
          </w:rPr>
          <w:instrText xml:space="preserve"> PAGEREF _Toc63330605 \h </w:instrText>
        </w:r>
        <w:r w:rsidR="00BE2FDF">
          <w:rPr>
            <w:noProof/>
            <w:webHidden/>
          </w:rPr>
        </w:r>
        <w:r w:rsidR="00BE2FDF">
          <w:rPr>
            <w:noProof/>
            <w:webHidden/>
          </w:rPr>
          <w:fldChar w:fldCharType="separate"/>
        </w:r>
        <w:r w:rsidR="00BE2FDF">
          <w:rPr>
            <w:noProof/>
            <w:webHidden/>
          </w:rPr>
          <w:t>4</w:t>
        </w:r>
        <w:r w:rsidR="00BE2FDF">
          <w:rPr>
            <w:noProof/>
            <w:webHidden/>
          </w:rPr>
          <w:fldChar w:fldCharType="end"/>
        </w:r>
      </w:hyperlink>
    </w:p>
    <w:p w:rsidR="00BE2FDF" w:rsidRDefault="000568FB">
      <w:pPr>
        <w:pStyle w:val="3"/>
        <w:ind w:firstLine="210"/>
        <w:rPr>
          <w:rFonts w:asciiTheme="minorHAnsi" w:eastAsiaTheme="minorEastAsia" w:hAnsiTheme="minorHAnsi" w:cstheme="minorBidi"/>
          <w:noProof/>
          <w:szCs w:val="22"/>
        </w:rPr>
      </w:pPr>
      <w:hyperlink w:anchor="_Toc63330606" w:history="1">
        <w:r w:rsidR="00BE2FDF" w:rsidRPr="009A575C">
          <w:rPr>
            <w:rStyle w:val="afff6"/>
          </w:rPr>
          <w:t>7.3 水洗</w:t>
        </w:r>
        <w:r w:rsidR="00BE2FDF">
          <w:rPr>
            <w:noProof/>
            <w:webHidden/>
          </w:rPr>
          <w:tab/>
        </w:r>
        <w:r w:rsidR="00BE2FDF">
          <w:rPr>
            <w:noProof/>
            <w:webHidden/>
          </w:rPr>
          <w:fldChar w:fldCharType="begin" w:fldLock="1"/>
        </w:r>
        <w:r w:rsidR="00BE2FDF">
          <w:rPr>
            <w:noProof/>
            <w:webHidden/>
          </w:rPr>
          <w:instrText xml:space="preserve"> PAGEREF _Toc63330606 \h </w:instrText>
        </w:r>
        <w:r w:rsidR="00BE2FDF">
          <w:rPr>
            <w:noProof/>
            <w:webHidden/>
          </w:rPr>
        </w:r>
        <w:r w:rsidR="00BE2FDF">
          <w:rPr>
            <w:noProof/>
            <w:webHidden/>
          </w:rPr>
          <w:fldChar w:fldCharType="separate"/>
        </w:r>
        <w:r w:rsidR="00BE2FDF">
          <w:rPr>
            <w:noProof/>
            <w:webHidden/>
          </w:rPr>
          <w:t>4</w:t>
        </w:r>
        <w:r w:rsidR="00BE2FDF">
          <w:rPr>
            <w:noProof/>
            <w:webHidden/>
          </w:rPr>
          <w:fldChar w:fldCharType="end"/>
        </w:r>
      </w:hyperlink>
    </w:p>
    <w:p w:rsidR="00BE2FDF" w:rsidRDefault="000568FB">
      <w:pPr>
        <w:pStyle w:val="3"/>
        <w:ind w:firstLine="210"/>
        <w:rPr>
          <w:rFonts w:asciiTheme="minorHAnsi" w:eastAsiaTheme="minorEastAsia" w:hAnsiTheme="minorHAnsi" w:cstheme="minorBidi"/>
          <w:noProof/>
          <w:szCs w:val="22"/>
        </w:rPr>
      </w:pPr>
      <w:hyperlink w:anchor="_Toc63330607" w:history="1">
        <w:r w:rsidR="00BE2FDF" w:rsidRPr="009A575C">
          <w:rPr>
            <w:rStyle w:val="afff6"/>
          </w:rPr>
          <w:t>7.4 吸收液</w:t>
        </w:r>
        <w:r w:rsidR="00BE2FDF">
          <w:rPr>
            <w:noProof/>
            <w:webHidden/>
          </w:rPr>
          <w:tab/>
        </w:r>
        <w:r w:rsidR="00BE2FDF">
          <w:rPr>
            <w:noProof/>
            <w:webHidden/>
          </w:rPr>
          <w:fldChar w:fldCharType="begin" w:fldLock="1"/>
        </w:r>
        <w:r w:rsidR="00BE2FDF">
          <w:rPr>
            <w:noProof/>
            <w:webHidden/>
          </w:rPr>
          <w:instrText xml:space="preserve"> PAGEREF _Toc63330607 \h </w:instrText>
        </w:r>
        <w:r w:rsidR="00BE2FDF">
          <w:rPr>
            <w:noProof/>
            <w:webHidden/>
          </w:rPr>
        </w:r>
        <w:r w:rsidR="00BE2FDF">
          <w:rPr>
            <w:noProof/>
            <w:webHidden/>
          </w:rPr>
          <w:fldChar w:fldCharType="separate"/>
        </w:r>
        <w:r w:rsidR="00BE2FDF">
          <w:rPr>
            <w:noProof/>
            <w:webHidden/>
          </w:rPr>
          <w:t>4</w:t>
        </w:r>
        <w:r w:rsidR="00BE2FDF">
          <w:rPr>
            <w:noProof/>
            <w:webHidden/>
          </w:rPr>
          <w:fldChar w:fldCharType="end"/>
        </w:r>
      </w:hyperlink>
    </w:p>
    <w:p w:rsidR="00BE2FDF" w:rsidRDefault="000568FB">
      <w:pPr>
        <w:pStyle w:val="11"/>
        <w:spacing w:before="78" w:after="78"/>
        <w:rPr>
          <w:rFonts w:asciiTheme="minorHAnsi" w:eastAsiaTheme="minorEastAsia" w:hAnsiTheme="minorHAnsi" w:cstheme="minorBidi"/>
          <w:noProof/>
          <w:szCs w:val="22"/>
        </w:rPr>
      </w:pPr>
      <w:hyperlink w:anchor="_Toc63330608" w:history="1">
        <w:r w:rsidR="00BE2FDF" w:rsidRPr="009A575C">
          <w:rPr>
            <w:rStyle w:val="afff6"/>
          </w:rPr>
          <w:t>8 生物净化工艺设计</w:t>
        </w:r>
        <w:r w:rsidR="00BE2FDF">
          <w:rPr>
            <w:noProof/>
            <w:webHidden/>
          </w:rPr>
          <w:tab/>
        </w:r>
        <w:r w:rsidR="00BE2FDF">
          <w:rPr>
            <w:noProof/>
            <w:webHidden/>
          </w:rPr>
          <w:fldChar w:fldCharType="begin" w:fldLock="1"/>
        </w:r>
        <w:r w:rsidR="00BE2FDF">
          <w:rPr>
            <w:noProof/>
            <w:webHidden/>
          </w:rPr>
          <w:instrText xml:space="preserve"> PAGEREF _Toc63330608 \h </w:instrText>
        </w:r>
        <w:r w:rsidR="00BE2FDF">
          <w:rPr>
            <w:noProof/>
            <w:webHidden/>
          </w:rPr>
        </w:r>
        <w:r w:rsidR="00BE2FDF">
          <w:rPr>
            <w:noProof/>
            <w:webHidden/>
          </w:rPr>
          <w:fldChar w:fldCharType="separate"/>
        </w:r>
        <w:r w:rsidR="00BE2FDF">
          <w:rPr>
            <w:noProof/>
            <w:webHidden/>
          </w:rPr>
          <w:t>4</w:t>
        </w:r>
        <w:r w:rsidR="00BE2FDF">
          <w:rPr>
            <w:noProof/>
            <w:webHidden/>
          </w:rPr>
          <w:fldChar w:fldCharType="end"/>
        </w:r>
      </w:hyperlink>
    </w:p>
    <w:p w:rsidR="00BE2FDF" w:rsidRDefault="000568FB">
      <w:pPr>
        <w:pStyle w:val="3"/>
        <w:ind w:firstLine="210"/>
        <w:rPr>
          <w:rFonts w:asciiTheme="minorHAnsi" w:eastAsiaTheme="minorEastAsia" w:hAnsiTheme="minorHAnsi" w:cstheme="minorBidi"/>
          <w:noProof/>
          <w:szCs w:val="22"/>
        </w:rPr>
      </w:pPr>
      <w:hyperlink w:anchor="_Toc63330609" w:history="1">
        <w:r w:rsidR="00BE2FDF" w:rsidRPr="009A575C">
          <w:rPr>
            <w:rStyle w:val="afff6"/>
          </w:rPr>
          <w:t>8.1 一般规定</w:t>
        </w:r>
        <w:r w:rsidR="00BE2FDF">
          <w:rPr>
            <w:noProof/>
            <w:webHidden/>
          </w:rPr>
          <w:tab/>
        </w:r>
        <w:r w:rsidR="00BE2FDF">
          <w:rPr>
            <w:noProof/>
            <w:webHidden/>
          </w:rPr>
          <w:fldChar w:fldCharType="begin" w:fldLock="1"/>
        </w:r>
        <w:r w:rsidR="00BE2FDF">
          <w:rPr>
            <w:noProof/>
            <w:webHidden/>
          </w:rPr>
          <w:instrText xml:space="preserve"> PAGEREF _Toc63330609 \h </w:instrText>
        </w:r>
        <w:r w:rsidR="00BE2FDF">
          <w:rPr>
            <w:noProof/>
            <w:webHidden/>
          </w:rPr>
        </w:r>
        <w:r w:rsidR="00BE2FDF">
          <w:rPr>
            <w:noProof/>
            <w:webHidden/>
          </w:rPr>
          <w:fldChar w:fldCharType="separate"/>
        </w:r>
        <w:r w:rsidR="00BE2FDF">
          <w:rPr>
            <w:noProof/>
            <w:webHidden/>
          </w:rPr>
          <w:t>4</w:t>
        </w:r>
        <w:r w:rsidR="00BE2FDF">
          <w:rPr>
            <w:noProof/>
            <w:webHidden/>
          </w:rPr>
          <w:fldChar w:fldCharType="end"/>
        </w:r>
      </w:hyperlink>
    </w:p>
    <w:p w:rsidR="00BE2FDF" w:rsidRDefault="000568FB">
      <w:pPr>
        <w:pStyle w:val="3"/>
        <w:ind w:firstLine="210"/>
        <w:rPr>
          <w:rFonts w:asciiTheme="minorHAnsi" w:eastAsiaTheme="minorEastAsia" w:hAnsiTheme="minorHAnsi" w:cstheme="minorBidi"/>
          <w:noProof/>
          <w:szCs w:val="22"/>
        </w:rPr>
      </w:pPr>
      <w:hyperlink w:anchor="_Toc63330610" w:history="1">
        <w:r w:rsidR="00BE2FDF" w:rsidRPr="009A575C">
          <w:rPr>
            <w:rStyle w:val="afff6"/>
          </w:rPr>
          <w:t>8.2 生物过滤池</w:t>
        </w:r>
        <w:r w:rsidR="00BE2FDF">
          <w:rPr>
            <w:noProof/>
            <w:webHidden/>
          </w:rPr>
          <w:tab/>
        </w:r>
        <w:r w:rsidR="00BE2FDF">
          <w:rPr>
            <w:noProof/>
            <w:webHidden/>
          </w:rPr>
          <w:fldChar w:fldCharType="begin" w:fldLock="1"/>
        </w:r>
        <w:r w:rsidR="00BE2FDF">
          <w:rPr>
            <w:noProof/>
            <w:webHidden/>
          </w:rPr>
          <w:instrText xml:space="preserve"> PAGEREF _Toc63330610 \h </w:instrText>
        </w:r>
        <w:r w:rsidR="00BE2FDF">
          <w:rPr>
            <w:noProof/>
            <w:webHidden/>
          </w:rPr>
        </w:r>
        <w:r w:rsidR="00BE2FDF">
          <w:rPr>
            <w:noProof/>
            <w:webHidden/>
          </w:rPr>
          <w:fldChar w:fldCharType="separate"/>
        </w:r>
        <w:r w:rsidR="00BE2FDF">
          <w:rPr>
            <w:noProof/>
            <w:webHidden/>
          </w:rPr>
          <w:t>4</w:t>
        </w:r>
        <w:r w:rsidR="00BE2FDF">
          <w:rPr>
            <w:noProof/>
            <w:webHidden/>
          </w:rPr>
          <w:fldChar w:fldCharType="end"/>
        </w:r>
      </w:hyperlink>
    </w:p>
    <w:p w:rsidR="00BE2FDF" w:rsidRDefault="000568FB">
      <w:pPr>
        <w:pStyle w:val="3"/>
        <w:ind w:firstLine="210"/>
        <w:rPr>
          <w:rFonts w:asciiTheme="minorHAnsi" w:eastAsiaTheme="minorEastAsia" w:hAnsiTheme="minorHAnsi" w:cstheme="minorBidi"/>
          <w:noProof/>
          <w:szCs w:val="22"/>
        </w:rPr>
      </w:pPr>
      <w:hyperlink w:anchor="_Toc63330611" w:history="1">
        <w:r w:rsidR="00BE2FDF" w:rsidRPr="009A575C">
          <w:rPr>
            <w:rStyle w:val="afff6"/>
          </w:rPr>
          <w:t>8.3 生物土壤池</w:t>
        </w:r>
        <w:r w:rsidR="00BE2FDF">
          <w:rPr>
            <w:noProof/>
            <w:webHidden/>
          </w:rPr>
          <w:tab/>
        </w:r>
        <w:r w:rsidR="00BE2FDF">
          <w:rPr>
            <w:noProof/>
            <w:webHidden/>
          </w:rPr>
          <w:fldChar w:fldCharType="begin" w:fldLock="1"/>
        </w:r>
        <w:r w:rsidR="00BE2FDF">
          <w:rPr>
            <w:noProof/>
            <w:webHidden/>
          </w:rPr>
          <w:instrText xml:space="preserve"> PAGEREF _Toc63330611 \h </w:instrText>
        </w:r>
        <w:r w:rsidR="00BE2FDF">
          <w:rPr>
            <w:noProof/>
            <w:webHidden/>
          </w:rPr>
        </w:r>
        <w:r w:rsidR="00BE2FDF">
          <w:rPr>
            <w:noProof/>
            <w:webHidden/>
          </w:rPr>
          <w:fldChar w:fldCharType="separate"/>
        </w:r>
        <w:r w:rsidR="00BE2FDF">
          <w:rPr>
            <w:noProof/>
            <w:webHidden/>
          </w:rPr>
          <w:t>5</w:t>
        </w:r>
        <w:r w:rsidR="00BE2FDF">
          <w:rPr>
            <w:noProof/>
            <w:webHidden/>
          </w:rPr>
          <w:fldChar w:fldCharType="end"/>
        </w:r>
      </w:hyperlink>
    </w:p>
    <w:p w:rsidR="00BE2FDF" w:rsidRPr="00BE2FDF" w:rsidRDefault="00BE2FDF" w:rsidP="00BE2FDF">
      <w:pPr>
        <w:pStyle w:val="aff5"/>
      </w:pPr>
      <w:r>
        <w:fldChar w:fldCharType="end"/>
      </w:r>
    </w:p>
    <w:p w:rsidR="009E03EC" w:rsidRPr="00B31C67" w:rsidRDefault="009E03EC" w:rsidP="009E03EC">
      <w:pPr>
        <w:pStyle w:val="afffff0"/>
      </w:pPr>
      <w:bookmarkStart w:id="24" w:name="_Toc63330579"/>
      <w:r w:rsidRPr="00B31C67">
        <w:rPr>
          <w:rFonts w:hint="eastAsia"/>
        </w:rPr>
        <w:lastRenderedPageBreak/>
        <w:t>前</w:t>
      </w:r>
      <w:bookmarkStart w:id="25" w:name="BKQY"/>
      <w:r w:rsidRPr="00B31C67">
        <w:rPr>
          <w:rFonts w:hAnsi="黑体"/>
        </w:rPr>
        <w:t> </w:t>
      </w:r>
      <w:r w:rsidRPr="00B31C67">
        <w:rPr>
          <w:rFonts w:hAnsi="黑体"/>
        </w:rPr>
        <w:t> </w:t>
      </w:r>
      <w:r w:rsidRPr="00B31C67">
        <w:rPr>
          <w:rFonts w:hint="eastAsia"/>
        </w:rPr>
        <w:t>言</w:t>
      </w:r>
      <w:bookmarkEnd w:id="17"/>
      <w:bookmarkEnd w:id="18"/>
      <w:bookmarkEnd w:id="19"/>
      <w:bookmarkEnd w:id="20"/>
      <w:bookmarkEnd w:id="21"/>
      <w:bookmarkEnd w:id="22"/>
      <w:bookmarkEnd w:id="24"/>
      <w:bookmarkEnd w:id="25"/>
      <w:r w:rsidRPr="00B31C67">
        <w:rPr>
          <w:rFonts w:hint="eastAsia"/>
        </w:rPr>
        <w:t xml:space="preserve"> </w:t>
      </w:r>
      <w:r w:rsidRPr="00B31C67">
        <w:t xml:space="preserve"> </w:t>
      </w:r>
    </w:p>
    <w:p w:rsidR="00CF3022" w:rsidRDefault="00CF3022" w:rsidP="00CF3022">
      <w:pPr>
        <w:pStyle w:val="aff5"/>
        <w:rPr>
          <w:rFonts w:ascii="Times New Roman"/>
        </w:rPr>
      </w:pPr>
      <w:bookmarkStart w:id="26" w:name="_Hlk24214376"/>
      <w:r w:rsidRPr="00C74524">
        <w:rPr>
          <w:rFonts w:ascii="Times New Roman"/>
        </w:rPr>
        <w:t>本</w:t>
      </w:r>
      <w:r w:rsidRPr="00C74524">
        <w:rPr>
          <w:rFonts w:ascii="Times New Roman" w:hint="eastAsia"/>
        </w:rPr>
        <w:t>文件</w:t>
      </w:r>
      <w:r w:rsidRPr="00C74524">
        <w:rPr>
          <w:rFonts w:ascii="Times New Roman"/>
        </w:rPr>
        <w:t>按照</w:t>
      </w:r>
      <w:r w:rsidRPr="00C74524">
        <w:rPr>
          <w:rFonts w:ascii="Times New Roman"/>
        </w:rPr>
        <w:t>GB/T</w:t>
      </w:r>
      <w:r w:rsidR="00125F77">
        <w:rPr>
          <w:rFonts w:ascii="Times New Roman"/>
        </w:rPr>
        <w:t xml:space="preserve"> </w:t>
      </w:r>
      <w:r w:rsidRPr="00C74524">
        <w:rPr>
          <w:rFonts w:ascii="Times New Roman"/>
        </w:rPr>
        <w:t>1.1</w:t>
      </w:r>
      <w:r w:rsidR="00B0325D">
        <w:rPr>
          <w:rFonts w:ascii="Times New Roman" w:hint="eastAsia"/>
        </w:rPr>
        <w:t>—</w:t>
      </w:r>
      <w:r w:rsidRPr="00C74524">
        <w:rPr>
          <w:rFonts w:ascii="Times New Roman"/>
        </w:rPr>
        <w:t>20</w:t>
      </w:r>
      <w:r w:rsidRPr="00C74524">
        <w:rPr>
          <w:rFonts w:ascii="Times New Roman" w:hint="eastAsia"/>
        </w:rPr>
        <w:t>20</w:t>
      </w:r>
      <w:r w:rsidRPr="00C74524">
        <w:rPr>
          <w:rFonts w:ascii="Times New Roman" w:hint="eastAsia"/>
        </w:rPr>
        <w:t>《标准化工作导则</w:t>
      </w:r>
      <w:r w:rsidRPr="00C74524">
        <w:rPr>
          <w:rFonts w:ascii="Times New Roman" w:hint="eastAsia"/>
        </w:rPr>
        <w:t xml:space="preserve"> </w:t>
      </w:r>
      <w:r w:rsidRPr="00C74524">
        <w:rPr>
          <w:rFonts w:ascii="Times New Roman" w:hint="eastAsia"/>
        </w:rPr>
        <w:t>第</w:t>
      </w:r>
      <w:r w:rsidRPr="00C74524">
        <w:rPr>
          <w:rFonts w:ascii="Times New Roman" w:hint="eastAsia"/>
        </w:rPr>
        <w:t>1</w:t>
      </w:r>
      <w:r w:rsidRPr="00C74524">
        <w:rPr>
          <w:rFonts w:ascii="Times New Roman" w:hint="eastAsia"/>
        </w:rPr>
        <w:t>部分：标准化文件的结构和起草规则》</w:t>
      </w:r>
      <w:r w:rsidRPr="00C74524">
        <w:rPr>
          <w:rFonts w:ascii="Times New Roman"/>
        </w:rPr>
        <w:t>的</w:t>
      </w:r>
      <w:r w:rsidRPr="00C74524">
        <w:rPr>
          <w:rFonts w:ascii="Times New Roman" w:hint="eastAsia"/>
        </w:rPr>
        <w:t>规定</w:t>
      </w:r>
      <w:r w:rsidRPr="00C74524">
        <w:rPr>
          <w:rFonts w:ascii="Times New Roman"/>
        </w:rPr>
        <w:t>起草。</w:t>
      </w:r>
    </w:p>
    <w:p w:rsidR="00CF3022" w:rsidRPr="00C74524" w:rsidRDefault="00CF3022" w:rsidP="00CF3022">
      <w:pPr>
        <w:pStyle w:val="aff5"/>
        <w:rPr>
          <w:rFonts w:ascii="Times New Roman"/>
        </w:rPr>
      </w:pPr>
      <w:r w:rsidRPr="00C74524">
        <w:rPr>
          <w:rFonts w:ascii="Times New Roman" w:hint="eastAsia"/>
        </w:rPr>
        <w:t>请注意本文件的某些内容可能涉及专利。本文件的发布机构不承担识别专利的责任。</w:t>
      </w:r>
    </w:p>
    <w:p w:rsidR="007317E7" w:rsidRPr="00526A9C" w:rsidRDefault="00CF3022" w:rsidP="007317E7">
      <w:pPr>
        <w:pStyle w:val="aff5"/>
        <w:rPr>
          <w:rFonts w:ascii="Times New Roman"/>
          <w:color w:val="0D0D0D"/>
        </w:rPr>
      </w:pPr>
      <w:r>
        <w:rPr>
          <w:rFonts w:ascii="Times New Roman"/>
          <w:color w:val="0D0D0D"/>
        </w:rPr>
        <w:t>本文件</w:t>
      </w:r>
      <w:r w:rsidR="007317E7" w:rsidRPr="00526A9C">
        <w:rPr>
          <w:rFonts w:ascii="Times New Roman"/>
          <w:color w:val="0D0D0D"/>
        </w:rPr>
        <w:t>由江苏省生态环境厅提出并归口。</w:t>
      </w:r>
    </w:p>
    <w:p w:rsidR="00E47D5D" w:rsidRDefault="00CF3022" w:rsidP="00E47D5D">
      <w:pPr>
        <w:pStyle w:val="aff5"/>
      </w:pPr>
      <w:r>
        <w:rPr>
          <w:rFonts w:hint="eastAsia"/>
        </w:rPr>
        <w:t>本文件</w:t>
      </w:r>
      <w:r w:rsidR="00746BF4" w:rsidRPr="00B31C67">
        <w:rPr>
          <w:rFonts w:hint="eastAsia"/>
        </w:rPr>
        <w:t>起草单位：</w:t>
      </w:r>
      <w:bookmarkStart w:id="27" w:name="OLE_LINK3"/>
      <w:bookmarkStart w:id="28" w:name="OLE_LINK4"/>
      <w:r w:rsidR="00E47D5D">
        <w:rPr>
          <w:rFonts w:hint="eastAsia"/>
        </w:rPr>
        <w:t>南京大学、南京大学宜兴环保研究院、江苏三强环境工程有限公司</w:t>
      </w:r>
      <w:r w:rsidR="00B52EE0">
        <w:rPr>
          <w:rFonts w:hint="eastAsia"/>
        </w:rPr>
        <w:t>、江苏博恩环境工程成套设备有限公司</w:t>
      </w:r>
      <w:r w:rsidR="00E47D5D">
        <w:rPr>
          <w:rFonts w:hint="eastAsia"/>
        </w:rPr>
        <w:t>。</w:t>
      </w:r>
      <w:bookmarkEnd w:id="27"/>
      <w:bookmarkEnd w:id="28"/>
    </w:p>
    <w:p w:rsidR="00E47D5D" w:rsidRPr="00B31C67" w:rsidRDefault="00CF3022" w:rsidP="00E47D5D">
      <w:pPr>
        <w:pStyle w:val="aff5"/>
      </w:pPr>
      <w:r>
        <w:rPr>
          <w:rFonts w:hint="eastAsia"/>
        </w:rPr>
        <w:t>本文件</w:t>
      </w:r>
      <w:r w:rsidR="00746BF4" w:rsidRPr="00B31C67">
        <w:rPr>
          <w:rFonts w:hint="eastAsia"/>
        </w:rPr>
        <w:t>主要起草人：</w:t>
      </w:r>
      <w:bookmarkStart w:id="29" w:name="_Hlk63088061"/>
      <w:r w:rsidR="00E47D5D">
        <w:rPr>
          <w:rFonts w:hint="eastAsia"/>
        </w:rPr>
        <w:t>任洪强、胡海冬、张徐祥</w:t>
      </w:r>
      <w:r w:rsidR="00125F77">
        <w:rPr>
          <w:rFonts w:hint="eastAsia"/>
        </w:rPr>
        <w:t>、耿金菊、吕锡元</w:t>
      </w:r>
      <w:r w:rsidR="00B52EE0">
        <w:rPr>
          <w:rFonts w:hint="eastAsia"/>
        </w:rPr>
        <w:t>、蔡泉生、苏芮、朱燕、陈燚、傅小强、刘玉安</w:t>
      </w:r>
      <w:r w:rsidR="00E47D5D">
        <w:rPr>
          <w:rFonts w:hint="eastAsia"/>
        </w:rPr>
        <w:t>。</w:t>
      </w:r>
      <w:bookmarkEnd w:id="29"/>
    </w:p>
    <w:p w:rsidR="00D50177" w:rsidRPr="00E47D5D" w:rsidRDefault="00D50177" w:rsidP="00746BF4">
      <w:pPr>
        <w:pStyle w:val="aff5"/>
        <w:sectPr w:rsidR="00D50177" w:rsidRPr="00E47D5D" w:rsidSect="00355D57">
          <w:headerReference w:type="default" r:id="rId13"/>
          <w:footerReference w:type="default" r:id="rId14"/>
          <w:pgSz w:w="11906" w:h="16838" w:code="9"/>
          <w:pgMar w:top="567" w:right="1134" w:bottom="1134" w:left="1418" w:header="1418" w:footer="1134" w:gutter="0"/>
          <w:pgNumType w:fmt="upperRoman" w:start="1"/>
          <w:cols w:space="425"/>
          <w:formProt w:val="0"/>
          <w:docGrid w:type="lines" w:linePitch="312"/>
        </w:sectPr>
      </w:pPr>
    </w:p>
    <w:bookmarkEnd w:id="26"/>
    <w:p w:rsidR="009E03EC" w:rsidRPr="00B31C67" w:rsidRDefault="00DA6B27" w:rsidP="009E03EC">
      <w:pPr>
        <w:pStyle w:val="aff8"/>
      </w:pPr>
      <w:r>
        <w:rPr>
          <w:rFonts w:hint="eastAsia"/>
        </w:rPr>
        <w:lastRenderedPageBreak/>
        <w:t>污水</w:t>
      </w:r>
      <w:r w:rsidR="009E03EC" w:rsidRPr="00B31C67">
        <w:rPr>
          <w:rFonts w:hint="eastAsia"/>
        </w:rPr>
        <w:t>处理中恶臭气体生物净</w:t>
      </w:r>
      <w:r w:rsidR="009E03EC" w:rsidRPr="00C67157">
        <w:rPr>
          <w:rFonts w:hint="eastAsia"/>
        </w:rPr>
        <w:t>化工艺</w:t>
      </w:r>
      <w:r w:rsidRPr="00C67157">
        <w:rPr>
          <w:rFonts w:hint="eastAsia"/>
        </w:rPr>
        <w:t>设计</w:t>
      </w:r>
      <w:r w:rsidR="009E03EC" w:rsidRPr="00C67157">
        <w:rPr>
          <w:rFonts w:hint="eastAsia"/>
        </w:rPr>
        <w:t>规范</w:t>
      </w:r>
    </w:p>
    <w:p w:rsidR="009E03EC" w:rsidRPr="00B31C67" w:rsidRDefault="009E03EC" w:rsidP="009E03EC">
      <w:pPr>
        <w:pStyle w:val="a5"/>
      </w:pPr>
      <w:bookmarkStart w:id="30" w:name="_Toc19003605"/>
      <w:bookmarkStart w:id="31" w:name="_Toc19015706"/>
      <w:bookmarkStart w:id="32" w:name="_Toc33641456"/>
      <w:bookmarkStart w:id="33" w:name="_Toc58247140"/>
      <w:bookmarkStart w:id="34" w:name="_Toc58249852"/>
      <w:bookmarkStart w:id="35" w:name="_Toc62223857"/>
      <w:bookmarkStart w:id="36" w:name="_Toc63114218"/>
      <w:bookmarkStart w:id="37" w:name="_Toc63330580"/>
      <w:r w:rsidRPr="00B31C67">
        <w:rPr>
          <w:rFonts w:hint="eastAsia"/>
        </w:rPr>
        <w:t>范围</w:t>
      </w:r>
      <w:bookmarkEnd w:id="30"/>
      <w:bookmarkEnd w:id="31"/>
      <w:bookmarkEnd w:id="32"/>
      <w:bookmarkEnd w:id="33"/>
      <w:bookmarkEnd w:id="34"/>
      <w:bookmarkEnd w:id="35"/>
      <w:bookmarkEnd w:id="36"/>
      <w:bookmarkEnd w:id="37"/>
    </w:p>
    <w:p w:rsidR="009E03EC" w:rsidRPr="00650B33" w:rsidRDefault="00CF3022" w:rsidP="009E03EC">
      <w:pPr>
        <w:pStyle w:val="aff5"/>
        <w:rPr>
          <w:rFonts w:ascii="Times New Roman"/>
        </w:rPr>
      </w:pPr>
      <w:r>
        <w:rPr>
          <w:rFonts w:ascii="Times New Roman"/>
        </w:rPr>
        <w:t>本文件</w:t>
      </w:r>
      <w:r w:rsidR="009D763F" w:rsidRPr="00650B33">
        <w:rPr>
          <w:rFonts w:ascii="Times New Roman"/>
        </w:rPr>
        <w:t>规定了</w:t>
      </w:r>
      <w:r w:rsidR="008426A1">
        <w:rPr>
          <w:rFonts w:ascii="Times New Roman" w:hint="eastAsia"/>
        </w:rPr>
        <w:t>城镇污</w:t>
      </w:r>
      <w:r w:rsidR="008426A1" w:rsidRPr="00650B33">
        <w:rPr>
          <w:rFonts w:ascii="Times New Roman"/>
        </w:rPr>
        <w:t>水处理</w:t>
      </w:r>
      <w:r w:rsidR="008426A1">
        <w:rPr>
          <w:rFonts w:ascii="Times New Roman" w:hint="eastAsia"/>
        </w:rPr>
        <w:t>厂</w:t>
      </w:r>
      <w:r w:rsidR="009D763F" w:rsidRPr="00650B33">
        <w:rPr>
          <w:rFonts w:ascii="Times New Roman"/>
        </w:rPr>
        <w:t>恶臭气体生物净化的</w:t>
      </w:r>
      <w:r w:rsidR="00E41FE2">
        <w:rPr>
          <w:rFonts w:ascii="Times New Roman" w:hint="eastAsia"/>
        </w:rPr>
        <w:t>总体要求</w:t>
      </w:r>
      <w:r w:rsidR="00E41FE2" w:rsidRPr="00650B33">
        <w:rPr>
          <w:rFonts w:ascii="Times New Roman"/>
        </w:rPr>
        <w:t>、</w:t>
      </w:r>
      <w:r w:rsidR="00302A4F">
        <w:rPr>
          <w:rFonts w:ascii="Times New Roman" w:hint="eastAsia"/>
        </w:rPr>
        <w:t>工艺路线设计</w:t>
      </w:r>
      <w:r w:rsidR="005947FF">
        <w:rPr>
          <w:rFonts w:ascii="Times New Roman" w:hint="eastAsia"/>
        </w:rPr>
        <w:t>、</w:t>
      </w:r>
      <w:r w:rsidR="00302A4F">
        <w:rPr>
          <w:rFonts w:ascii="Times New Roman" w:hint="eastAsia"/>
        </w:rPr>
        <w:t>恶臭气体收集系统设计、预处理工艺设计</w:t>
      </w:r>
      <w:r w:rsidR="00A120C8">
        <w:rPr>
          <w:rFonts w:ascii="Times New Roman" w:hint="eastAsia"/>
        </w:rPr>
        <w:t>及</w:t>
      </w:r>
      <w:r w:rsidR="00302A4F">
        <w:rPr>
          <w:rFonts w:ascii="Times New Roman" w:hint="eastAsia"/>
        </w:rPr>
        <w:t>生物净化工艺设计</w:t>
      </w:r>
      <w:r w:rsidR="009E03EC" w:rsidRPr="00650B33">
        <w:rPr>
          <w:rFonts w:ascii="Times New Roman"/>
        </w:rPr>
        <w:t>。</w:t>
      </w:r>
    </w:p>
    <w:p w:rsidR="009E03EC" w:rsidRPr="00650B33" w:rsidRDefault="00CF3022" w:rsidP="009E03EC">
      <w:pPr>
        <w:pStyle w:val="aff5"/>
        <w:rPr>
          <w:rFonts w:ascii="Times New Roman"/>
        </w:rPr>
      </w:pPr>
      <w:bookmarkStart w:id="38" w:name="_Hlk36222055"/>
      <w:r>
        <w:rPr>
          <w:rFonts w:ascii="Times New Roman"/>
        </w:rPr>
        <w:t>本文件</w:t>
      </w:r>
      <w:r w:rsidR="009D763F" w:rsidRPr="00650B33">
        <w:rPr>
          <w:rFonts w:ascii="Times New Roman"/>
        </w:rPr>
        <w:t>适用于</w:t>
      </w:r>
      <w:r w:rsidR="008426A1">
        <w:rPr>
          <w:rFonts w:ascii="Times New Roman" w:hint="eastAsia"/>
        </w:rPr>
        <w:t>城镇污水</w:t>
      </w:r>
      <w:r w:rsidR="009D763F" w:rsidRPr="00650B33">
        <w:rPr>
          <w:rFonts w:ascii="Times New Roman"/>
        </w:rPr>
        <w:t>处理中恶臭气体生物净化工艺</w:t>
      </w:r>
      <w:r w:rsidR="009D763F">
        <w:rPr>
          <w:rFonts w:ascii="Times New Roman" w:hint="eastAsia"/>
        </w:rPr>
        <w:t>选择</w:t>
      </w:r>
      <w:r w:rsidR="00A13CC9">
        <w:rPr>
          <w:rFonts w:ascii="Times New Roman" w:hint="eastAsia"/>
        </w:rPr>
        <w:t>和</w:t>
      </w:r>
      <w:r w:rsidR="009D763F">
        <w:rPr>
          <w:rFonts w:ascii="Times New Roman" w:hint="eastAsia"/>
        </w:rPr>
        <w:t>项目设计</w:t>
      </w:r>
      <w:bookmarkEnd w:id="38"/>
      <w:r w:rsidR="009E03EC" w:rsidRPr="00650B33">
        <w:rPr>
          <w:rFonts w:ascii="Times New Roman"/>
        </w:rPr>
        <w:t>。</w:t>
      </w:r>
    </w:p>
    <w:p w:rsidR="009E03EC" w:rsidRPr="00650B33" w:rsidRDefault="009E03EC" w:rsidP="009E03EC">
      <w:pPr>
        <w:pStyle w:val="a5"/>
        <w:rPr>
          <w:rFonts w:ascii="Times New Roman"/>
        </w:rPr>
      </w:pPr>
      <w:bookmarkStart w:id="39" w:name="_Toc19003606"/>
      <w:bookmarkStart w:id="40" w:name="_Toc19015707"/>
      <w:bookmarkStart w:id="41" w:name="_Toc33641457"/>
      <w:bookmarkStart w:id="42" w:name="_Toc58247141"/>
      <w:bookmarkStart w:id="43" w:name="_Toc58249853"/>
      <w:bookmarkStart w:id="44" w:name="_Toc62223858"/>
      <w:bookmarkStart w:id="45" w:name="_Toc63114219"/>
      <w:bookmarkStart w:id="46" w:name="_Toc63330581"/>
      <w:r w:rsidRPr="00650B33">
        <w:rPr>
          <w:rFonts w:ascii="Times New Roman"/>
        </w:rPr>
        <w:t>规范性引用文件</w:t>
      </w:r>
      <w:bookmarkEnd w:id="39"/>
      <w:bookmarkEnd w:id="40"/>
      <w:bookmarkEnd w:id="41"/>
      <w:bookmarkEnd w:id="42"/>
      <w:bookmarkEnd w:id="43"/>
      <w:bookmarkEnd w:id="44"/>
      <w:bookmarkEnd w:id="45"/>
      <w:bookmarkEnd w:id="46"/>
    </w:p>
    <w:p w:rsidR="009E03EC" w:rsidRPr="00650B33" w:rsidRDefault="002A40F5" w:rsidP="009E03EC">
      <w:pPr>
        <w:pStyle w:val="aff5"/>
        <w:rPr>
          <w:rFonts w:ascii="Times New Roman"/>
        </w:rPr>
      </w:pPr>
      <w:bookmarkStart w:id="47" w:name="_Hlk56516379"/>
      <w:r w:rsidRPr="00AD7955">
        <w:rPr>
          <w:rFonts w:ascii="Times New Roman"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bookmarkEnd w:id="47"/>
      <w:r w:rsidR="009E03EC" w:rsidRPr="00650B33">
        <w:rPr>
          <w:rFonts w:ascii="Times New Roman"/>
        </w:rPr>
        <w:t>。</w:t>
      </w:r>
    </w:p>
    <w:p w:rsidR="009D763F" w:rsidRPr="00B8515E" w:rsidRDefault="009D763F" w:rsidP="009D763F">
      <w:pPr>
        <w:ind w:firstLineChars="200" w:firstLine="420"/>
        <w:jc w:val="left"/>
        <w:rPr>
          <w:noProof/>
        </w:rPr>
      </w:pPr>
      <w:bookmarkStart w:id="48" w:name="_Hlk26174962"/>
      <w:r w:rsidRPr="00650B33">
        <w:rPr>
          <w:noProof/>
        </w:rPr>
        <w:t xml:space="preserve">GB 14554  </w:t>
      </w:r>
      <w:bookmarkStart w:id="49" w:name="_Hlk34659084"/>
      <w:r w:rsidRPr="00B8515E">
        <w:rPr>
          <w:noProof/>
        </w:rPr>
        <w:t>恶臭污染物排放标准</w:t>
      </w:r>
      <w:bookmarkEnd w:id="49"/>
    </w:p>
    <w:p w:rsidR="009D763F" w:rsidRDefault="009D763F" w:rsidP="009D763F">
      <w:pPr>
        <w:ind w:firstLineChars="200" w:firstLine="420"/>
        <w:jc w:val="left"/>
        <w:rPr>
          <w:noProof/>
        </w:rPr>
      </w:pPr>
      <w:r w:rsidRPr="002C4AE7">
        <w:rPr>
          <w:noProof/>
        </w:rPr>
        <w:t xml:space="preserve">GB/T 16758  </w:t>
      </w:r>
      <w:bookmarkStart w:id="50" w:name="_Hlk34658872"/>
      <w:r w:rsidRPr="002C4AE7">
        <w:rPr>
          <w:noProof/>
        </w:rPr>
        <w:t>排风罩的分类及技术条件</w:t>
      </w:r>
      <w:bookmarkEnd w:id="50"/>
    </w:p>
    <w:p w:rsidR="00510668" w:rsidRPr="002C4AE7" w:rsidRDefault="00510668" w:rsidP="009D763F">
      <w:pPr>
        <w:ind w:firstLineChars="200" w:firstLine="420"/>
        <w:jc w:val="left"/>
        <w:rPr>
          <w:noProof/>
        </w:rPr>
      </w:pPr>
      <w:bookmarkStart w:id="51" w:name="_Hlk36467397"/>
      <w:r w:rsidRPr="002C4AE7">
        <w:rPr>
          <w:rFonts w:hint="eastAsia"/>
          <w:noProof/>
        </w:rPr>
        <w:t>G</w:t>
      </w:r>
      <w:r w:rsidRPr="002C4AE7">
        <w:rPr>
          <w:noProof/>
        </w:rPr>
        <w:t xml:space="preserve">B 50187  </w:t>
      </w:r>
      <w:r w:rsidRPr="002C4AE7">
        <w:rPr>
          <w:rFonts w:hint="eastAsia"/>
          <w:noProof/>
        </w:rPr>
        <w:t>工业企业平面设计规范</w:t>
      </w:r>
    </w:p>
    <w:p w:rsidR="009D763F" w:rsidRDefault="009D763F" w:rsidP="009D763F">
      <w:pPr>
        <w:ind w:firstLineChars="200" w:firstLine="420"/>
        <w:jc w:val="left"/>
        <w:rPr>
          <w:noProof/>
        </w:rPr>
      </w:pPr>
      <w:bookmarkStart w:id="52" w:name="_Hlk34658448"/>
      <w:bookmarkStart w:id="53" w:name="_Hlk32478521"/>
      <w:bookmarkEnd w:id="51"/>
      <w:r w:rsidRPr="00650B33">
        <w:rPr>
          <w:noProof/>
        </w:rPr>
        <w:t>CJJ/T 243</w:t>
      </w:r>
      <w:bookmarkEnd w:id="52"/>
      <w:r w:rsidRPr="00650B33">
        <w:rPr>
          <w:noProof/>
        </w:rPr>
        <w:t xml:space="preserve">  </w:t>
      </w:r>
      <w:bookmarkStart w:id="54" w:name="_Hlk34658791"/>
      <w:r w:rsidRPr="00650B33">
        <w:rPr>
          <w:noProof/>
        </w:rPr>
        <w:t>城镇污水处理厂臭气处理技术规程</w:t>
      </w:r>
      <w:bookmarkEnd w:id="54"/>
    </w:p>
    <w:p w:rsidR="009E03EC" w:rsidRPr="00650B33" w:rsidRDefault="009E03EC" w:rsidP="009E03EC">
      <w:pPr>
        <w:pStyle w:val="a5"/>
        <w:rPr>
          <w:rFonts w:ascii="Times New Roman"/>
        </w:rPr>
      </w:pPr>
      <w:bookmarkStart w:id="55" w:name="_Toc19003607"/>
      <w:bookmarkStart w:id="56" w:name="_Toc19015708"/>
      <w:bookmarkStart w:id="57" w:name="_Toc33641458"/>
      <w:bookmarkStart w:id="58" w:name="_Toc58247142"/>
      <w:bookmarkStart w:id="59" w:name="_Toc58249854"/>
      <w:bookmarkStart w:id="60" w:name="_Toc62223859"/>
      <w:bookmarkStart w:id="61" w:name="_Toc63114220"/>
      <w:bookmarkStart w:id="62" w:name="_Toc63330582"/>
      <w:bookmarkEnd w:id="48"/>
      <w:bookmarkEnd w:id="53"/>
      <w:bookmarkEnd w:id="55"/>
      <w:r w:rsidRPr="00650B33">
        <w:rPr>
          <w:rFonts w:ascii="Times New Roman"/>
        </w:rPr>
        <w:t>术语和定义</w:t>
      </w:r>
      <w:bookmarkEnd w:id="56"/>
      <w:bookmarkEnd w:id="57"/>
      <w:bookmarkEnd w:id="58"/>
      <w:bookmarkEnd w:id="59"/>
      <w:bookmarkEnd w:id="60"/>
      <w:bookmarkEnd w:id="61"/>
      <w:bookmarkEnd w:id="62"/>
    </w:p>
    <w:p w:rsidR="009E03EC" w:rsidRDefault="009E03EC" w:rsidP="009E03EC">
      <w:pPr>
        <w:pStyle w:val="aff5"/>
        <w:rPr>
          <w:rFonts w:ascii="Times New Roman"/>
        </w:rPr>
      </w:pPr>
      <w:r w:rsidRPr="00650B33">
        <w:rPr>
          <w:rFonts w:ascii="Times New Roman"/>
        </w:rPr>
        <w:t>下列术语和定义适用于本</w:t>
      </w:r>
      <w:r w:rsidR="00F52744" w:rsidRPr="00650B33">
        <w:rPr>
          <w:rFonts w:ascii="Times New Roman"/>
        </w:rPr>
        <w:t>文件</w:t>
      </w:r>
      <w:r w:rsidRPr="00650B33">
        <w:rPr>
          <w:rFonts w:ascii="Times New Roman"/>
        </w:rPr>
        <w:t>。</w:t>
      </w:r>
    </w:p>
    <w:p w:rsidR="009E03EC" w:rsidRDefault="009E03EC" w:rsidP="00C232B4">
      <w:pPr>
        <w:pStyle w:val="a6"/>
        <w:rPr>
          <w:rFonts w:ascii="Times New Roman"/>
        </w:rPr>
      </w:pPr>
      <w:bookmarkStart w:id="63" w:name="_Toc19015709"/>
      <w:bookmarkStart w:id="64" w:name="_Toc33641459"/>
      <w:bookmarkStart w:id="65" w:name="_Toc58247143"/>
      <w:bookmarkStart w:id="66" w:name="_Toc58249855"/>
      <w:bookmarkStart w:id="67" w:name="_Toc62223860"/>
      <w:bookmarkStart w:id="68" w:name="_Toc63114221"/>
      <w:bookmarkStart w:id="69" w:name="_Toc63330583"/>
      <w:bookmarkEnd w:id="63"/>
      <w:bookmarkEnd w:id="64"/>
      <w:bookmarkEnd w:id="65"/>
      <w:bookmarkEnd w:id="66"/>
      <w:bookmarkEnd w:id="67"/>
      <w:bookmarkEnd w:id="68"/>
      <w:bookmarkEnd w:id="69"/>
    </w:p>
    <w:p w:rsidR="008426A1" w:rsidRDefault="008426A1" w:rsidP="008426A1">
      <w:pPr>
        <w:pStyle w:val="a6"/>
        <w:numPr>
          <w:ilvl w:val="0"/>
          <w:numId w:val="0"/>
        </w:numPr>
        <w:ind w:firstLineChars="200" w:firstLine="420"/>
        <w:rPr>
          <w:rFonts w:hAnsi="黑体"/>
        </w:rPr>
      </w:pPr>
      <w:bookmarkStart w:id="70" w:name="_Toc57903240"/>
      <w:bookmarkStart w:id="71" w:name="_Toc58223186"/>
      <w:bookmarkStart w:id="72" w:name="_Toc58249856"/>
      <w:bookmarkStart w:id="73" w:name="_Toc62223861"/>
      <w:bookmarkStart w:id="74" w:name="_Toc63114222"/>
      <w:bookmarkStart w:id="75" w:name="_Toc63330584"/>
      <w:r>
        <w:rPr>
          <w:rFonts w:ascii="Times New Roman" w:hint="eastAsia"/>
        </w:rPr>
        <w:t>城镇污水</w:t>
      </w:r>
      <w:bookmarkEnd w:id="70"/>
      <w:r>
        <w:rPr>
          <w:rFonts w:ascii="Times New Roman" w:hint="eastAsia"/>
        </w:rPr>
        <w:t xml:space="preserve">  </w:t>
      </w:r>
      <w:bookmarkStart w:id="76" w:name="_Hlk35433245"/>
      <w:r w:rsidRPr="001949A5">
        <w:rPr>
          <w:rFonts w:ascii="Times New Roman"/>
        </w:rPr>
        <w:t>municipal wastewater</w:t>
      </w:r>
      <w:bookmarkEnd w:id="71"/>
      <w:bookmarkEnd w:id="72"/>
      <w:bookmarkEnd w:id="73"/>
      <w:bookmarkEnd w:id="74"/>
      <w:bookmarkEnd w:id="75"/>
      <w:bookmarkEnd w:id="76"/>
    </w:p>
    <w:p w:rsidR="008426A1" w:rsidRDefault="008426A1" w:rsidP="008426A1">
      <w:pPr>
        <w:pStyle w:val="aff5"/>
      </w:pPr>
      <w:bookmarkStart w:id="77" w:name="_Hlk57635625"/>
      <w:r w:rsidRPr="005C4873">
        <w:t>城镇居民生活污水，机关、学校、医院、商业服务机构及各种公</w:t>
      </w:r>
      <w:bookmarkStart w:id="78" w:name="_Hlk61514960"/>
      <w:r>
        <w:rPr>
          <w:rFonts w:hint="eastAsia"/>
        </w:rPr>
        <w:t>共</w:t>
      </w:r>
      <w:bookmarkEnd w:id="78"/>
      <w:r w:rsidRPr="005C4873">
        <w:t>设施排水，以及允许排入城镇污水收集系统的</w:t>
      </w:r>
      <w:r>
        <w:rPr>
          <w:rFonts w:hint="eastAsia"/>
        </w:rPr>
        <w:t>工业废水和</w:t>
      </w:r>
      <w:r w:rsidRPr="005C4873">
        <w:t>初期雨水</w:t>
      </w:r>
      <w:bookmarkEnd w:id="77"/>
      <w:r>
        <w:rPr>
          <w:rFonts w:hint="eastAsia"/>
        </w:rPr>
        <w:t>。</w:t>
      </w:r>
    </w:p>
    <w:p w:rsidR="008426A1" w:rsidRPr="001B183C" w:rsidRDefault="008426A1" w:rsidP="008426A1">
      <w:pPr>
        <w:pStyle w:val="aff5"/>
        <w:rPr>
          <w:szCs w:val="21"/>
        </w:rPr>
      </w:pPr>
      <w:r>
        <w:rPr>
          <w:rFonts w:hint="eastAsia"/>
        </w:rPr>
        <w:t>[</w:t>
      </w:r>
      <w:r w:rsidRPr="0016563F">
        <w:rPr>
          <w:rFonts w:hint="eastAsia"/>
          <w:szCs w:val="21"/>
        </w:rPr>
        <w:t>来源：</w:t>
      </w:r>
      <w:bookmarkStart w:id="79" w:name="_Hlk58229588"/>
      <w:r w:rsidRPr="0016563F">
        <w:rPr>
          <w:rFonts w:ascii="Times New Roman" w:hAnsi="Calibri"/>
          <w:noProof w:val="0"/>
          <w:kern w:val="2"/>
          <w:szCs w:val="21"/>
        </w:rPr>
        <w:t>GB 18918</w:t>
      </w:r>
      <w:r w:rsidR="00B0325D">
        <w:rPr>
          <w:rFonts w:ascii="Times New Roman" w:hAnsi="Calibri" w:hint="eastAsia"/>
          <w:noProof w:val="0"/>
          <w:kern w:val="2"/>
          <w:szCs w:val="21"/>
        </w:rPr>
        <w:t>—</w:t>
      </w:r>
      <w:r w:rsidRPr="0016563F">
        <w:rPr>
          <w:rFonts w:ascii="Times New Roman" w:hAnsi="Calibri"/>
          <w:noProof w:val="0"/>
          <w:kern w:val="2"/>
          <w:szCs w:val="21"/>
        </w:rPr>
        <w:t>2002</w:t>
      </w:r>
      <w:r w:rsidRPr="0016563F">
        <w:rPr>
          <w:rFonts w:ascii="Times New Roman" w:hAnsi="Calibri" w:hint="eastAsia"/>
          <w:noProof w:val="0"/>
          <w:kern w:val="2"/>
          <w:szCs w:val="21"/>
        </w:rPr>
        <w:t>，</w:t>
      </w:r>
      <w:r w:rsidRPr="0016563F">
        <w:rPr>
          <w:rFonts w:ascii="Times New Roman" w:hAnsi="Calibri" w:hint="eastAsia"/>
          <w:noProof w:val="0"/>
          <w:kern w:val="2"/>
          <w:szCs w:val="21"/>
        </w:rPr>
        <w:t>3.</w:t>
      </w:r>
      <w:r>
        <w:rPr>
          <w:rFonts w:ascii="Times New Roman" w:hAnsi="Calibri" w:hint="eastAsia"/>
          <w:noProof w:val="0"/>
          <w:kern w:val="2"/>
          <w:szCs w:val="21"/>
        </w:rPr>
        <w:t>1</w:t>
      </w:r>
      <w:bookmarkEnd w:id="79"/>
      <w:r>
        <w:t>]</w:t>
      </w:r>
    </w:p>
    <w:p w:rsidR="008426A1" w:rsidRDefault="008426A1" w:rsidP="008426A1">
      <w:pPr>
        <w:pStyle w:val="a6"/>
      </w:pPr>
      <w:bookmarkStart w:id="80" w:name="_Toc58249857"/>
      <w:bookmarkStart w:id="81" w:name="_Toc62223862"/>
      <w:bookmarkStart w:id="82" w:name="_Toc63114223"/>
      <w:bookmarkStart w:id="83" w:name="_Toc63330585"/>
      <w:bookmarkStart w:id="84" w:name="_Toc19015710"/>
      <w:bookmarkStart w:id="85" w:name="_Toc33641460"/>
      <w:bookmarkStart w:id="86" w:name="_Toc58247144"/>
      <w:bookmarkEnd w:id="80"/>
      <w:bookmarkEnd w:id="81"/>
      <w:bookmarkEnd w:id="82"/>
      <w:bookmarkEnd w:id="83"/>
    </w:p>
    <w:p w:rsidR="009E03EC" w:rsidRPr="00650B33" w:rsidRDefault="009E03EC" w:rsidP="008426A1">
      <w:pPr>
        <w:pStyle w:val="a6"/>
        <w:numPr>
          <w:ilvl w:val="0"/>
          <w:numId w:val="0"/>
        </w:numPr>
        <w:ind w:firstLineChars="200" w:firstLine="420"/>
      </w:pPr>
      <w:bookmarkStart w:id="87" w:name="_Toc58249858"/>
      <w:bookmarkStart w:id="88" w:name="_Toc62223863"/>
      <w:bookmarkStart w:id="89" w:name="_Toc63114224"/>
      <w:bookmarkStart w:id="90" w:name="_Toc63330586"/>
      <w:r w:rsidRPr="00650B33">
        <w:t>恶臭气体</w:t>
      </w:r>
      <w:r w:rsidR="00681CA0">
        <w:rPr>
          <w:rFonts w:hint="eastAsia"/>
        </w:rPr>
        <w:t xml:space="preserve"> </w:t>
      </w:r>
      <w:r w:rsidR="00681CA0">
        <w:t xml:space="preserve"> </w:t>
      </w:r>
      <w:r w:rsidRPr="001949A5">
        <w:rPr>
          <w:rFonts w:ascii="Times New Roman"/>
        </w:rPr>
        <w:t>odor gas</w:t>
      </w:r>
      <w:bookmarkEnd w:id="84"/>
      <w:bookmarkEnd w:id="85"/>
      <w:bookmarkEnd w:id="86"/>
      <w:bookmarkEnd w:id="87"/>
      <w:bookmarkEnd w:id="88"/>
      <w:bookmarkEnd w:id="89"/>
      <w:bookmarkEnd w:id="90"/>
    </w:p>
    <w:p w:rsidR="00F13FBC" w:rsidRDefault="00F13FBC" w:rsidP="00F13FBC">
      <w:pPr>
        <w:pStyle w:val="aff5"/>
        <w:rPr>
          <w:rFonts w:ascii="Times New Roman"/>
        </w:rPr>
      </w:pPr>
      <w:bookmarkStart w:id="91" w:name="_Hlk61514976"/>
      <w:r w:rsidRPr="00650B33">
        <w:rPr>
          <w:rFonts w:ascii="Times New Roman"/>
        </w:rPr>
        <w:t>一切刺激嗅觉器官引起人们不愉快及损坏生活环境的气体物质，主要分为含硫</w:t>
      </w:r>
      <w:r w:rsidR="006938E0" w:rsidRPr="00650B33">
        <w:rPr>
          <w:rFonts w:ascii="Times New Roman"/>
        </w:rPr>
        <w:t>化合物</w:t>
      </w:r>
      <w:r w:rsidRPr="00650B33">
        <w:rPr>
          <w:rFonts w:ascii="Times New Roman"/>
        </w:rPr>
        <w:t>、含氮</w:t>
      </w:r>
      <w:r w:rsidR="006938E0" w:rsidRPr="00650B33">
        <w:rPr>
          <w:rFonts w:ascii="Times New Roman"/>
        </w:rPr>
        <w:t>化合物</w:t>
      </w:r>
      <w:r w:rsidRPr="00650B33">
        <w:rPr>
          <w:rFonts w:ascii="Times New Roman"/>
        </w:rPr>
        <w:t>、含氧化合物、卤素及衍生物与烃类等</w:t>
      </w:r>
      <w:bookmarkEnd w:id="91"/>
      <w:r w:rsidRPr="00650B33">
        <w:rPr>
          <w:rFonts w:ascii="Times New Roman"/>
        </w:rPr>
        <w:t>。</w:t>
      </w:r>
    </w:p>
    <w:p w:rsidR="00A236CF" w:rsidRPr="001B183C" w:rsidRDefault="00A236CF" w:rsidP="00A236CF">
      <w:pPr>
        <w:pStyle w:val="aff5"/>
        <w:rPr>
          <w:rFonts w:ascii="Times New Roman" w:hAnsi="Calibri"/>
          <w:noProof w:val="0"/>
          <w:kern w:val="2"/>
          <w:szCs w:val="21"/>
        </w:rPr>
      </w:pPr>
      <w:r w:rsidRPr="001B183C">
        <w:rPr>
          <w:rFonts w:hAnsi="宋体" w:hint="eastAsia"/>
          <w:noProof w:val="0"/>
          <w:kern w:val="2"/>
          <w:szCs w:val="21"/>
        </w:rPr>
        <w:t>[</w:t>
      </w:r>
      <w:r w:rsidRPr="001B183C">
        <w:rPr>
          <w:rFonts w:ascii="Times New Roman" w:hAnsi="Calibri" w:hint="eastAsia"/>
          <w:noProof w:val="0"/>
          <w:kern w:val="2"/>
          <w:szCs w:val="21"/>
        </w:rPr>
        <w:t>来源：</w:t>
      </w:r>
      <w:r w:rsidRPr="001B183C">
        <w:rPr>
          <w:rFonts w:ascii="Times New Roman" w:hAnsi="Calibri"/>
          <w:noProof w:val="0"/>
          <w:kern w:val="2"/>
          <w:szCs w:val="21"/>
        </w:rPr>
        <w:t>GB 14554</w:t>
      </w:r>
      <w:r w:rsidR="00B0325D">
        <w:rPr>
          <w:rFonts w:ascii="Times New Roman" w:hAnsi="Calibri" w:hint="eastAsia"/>
          <w:noProof w:val="0"/>
          <w:kern w:val="2"/>
          <w:szCs w:val="21"/>
        </w:rPr>
        <w:t>—</w:t>
      </w:r>
      <w:r w:rsidRPr="001B183C">
        <w:rPr>
          <w:rFonts w:ascii="Times New Roman" w:hAnsi="Calibri" w:hint="eastAsia"/>
          <w:noProof w:val="0"/>
          <w:kern w:val="2"/>
          <w:szCs w:val="21"/>
        </w:rPr>
        <w:t>1993</w:t>
      </w:r>
      <w:r w:rsidRPr="001B183C">
        <w:rPr>
          <w:rFonts w:ascii="Times New Roman" w:hAnsi="Calibri" w:hint="eastAsia"/>
          <w:noProof w:val="0"/>
          <w:kern w:val="2"/>
          <w:szCs w:val="21"/>
        </w:rPr>
        <w:t>，</w:t>
      </w:r>
      <w:r w:rsidRPr="001B183C">
        <w:rPr>
          <w:rFonts w:ascii="Times New Roman" w:hAnsi="Calibri" w:hint="eastAsia"/>
          <w:noProof w:val="0"/>
          <w:kern w:val="2"/>
          <w:szCs w:val="21"/>
        </w:rPr>
        <w:t>3.1</w:t>
      </w:r>
      <w:r w:rsidRPr="001B183C">
        <w:rPr>
          <w:rFonts w:ascii="Times New Roman" w:hAnsi="Calibri" w:hint="eastAsia"/>
          <w:noProof w:val="0"/>
          <w:kern w:val="2"/>
          <w:szCs w:val="21"/>
        </w:rPr>
        <w:t>，有修改</w:t>
      </w:r>
      <w:r w:rsidRPr="001B183C">
        <w:rPr>
          <w:rFonts w:hAnsi="宋体"/>
          <w:noProof w:val="0"/>
          <w:kern w:val="2"/>
          <w:szCs w:val="21"/>
        </w:rPr>
        <w:t>]</w:t>
      </w:r>
    </w:p>
    <w:p w:rsidR="00475E01" w:rsidRPr="00650B33" w:rsidRDefault="00475E01" w:rsidP="009E03EC">
      <w:pPr>
        <w:pStyle w:val="a6"/>
        <w:rPr>
          <w:rFonts w:ascii="Times New Roman"/>
        </w:rPr>
      </w:pPr>
      <w:bookmarkStart w:id="92" w:name="_Toc19015713"/>
      <w:bookmarkStart w:id="93" w:name="_Toc33641461"/>
      <w:bookmarkStart w:id="94" w:name="_Toc58247145"/>
      <w:bookmarkStart w:id="95" w:name="_Toc58249859"/>
      <w:bookmarkStart w:id="96" w:name="_Toc62223864"/>
      <w:bookmarkStart w:id="97" w:name="_Toc63114225"/>
      <w:bookmarkStart w:id="98" w:name="_Toc63330587"/>
      <w:bookmarkEnd w:id="92"/>
      <w:bookmarkEnd w:id="93"/>
      <w:bookmarkEnd w:id="94"/>
      <w:bookmarkEnd w:id="95"/>
      <w:bookmarkEnd w:id="96"/>
      <w:bookmarkEnd w:id="97"/>
      <w:bookmarkEnd w:id="98"/>
    </w:p>
    <w:p w:rsidR="00304A02" w:rsidRPr="00650B33" w:rsidRDefault="00304A02" w:rsidP="00E41FE2">
      <w:pPr>
        <w:pStyle w:val="a6"/>
        <w:numPr>
          <w:ilvl w:val="0"/>
          <w:numId w:val="0"/>
        </w:numPr>
        <w:ind w:firstLineChars="200" w:firstLine="420"/>
        <w:rPr>
          <w:rFonts w:ascii="Times New Roman"/>
        </w:rPr>
      </w:pPr>
      <w:bookmarkStart w:id="99" w:name="_Toc19015716"/>
      <w:bookmarkStart w:id="100" w:name="_Toc33641464"/>
      <w:bookmarkStart w:id="101" w:name="_Toc58247146"/>
      <w:bookmarkStart w:id="102" w:name="_Toc58249860"/>
      <w:bookmarkStart w:id="103" w:name="_Toc62223865"/>
      <w:bookmarkStart w:id="104" w:name="_Toc63114226"/>
      <w:bookmarkStart w:id="105" w:name="_Toc63330588"/>
      <w:bookmarkStart w:id="106" w:name="_Hlk27473047"/>
      <w:r w:rsidRPr="00304A02">
        <w:rPr>
          <w:rFonts w:ascii="Times New Roman" w:hint="eastAsia"/>
        </w:rPr>
        <w:t>预处理</w:t>
      </w:r>
      <w:r>
        <w:rPr>
          <w:rFonts w:ascii="Times New Roman" w:hint="eastAsia"/>
        </w:rPr>
        <w:t xml:space="preserve"> </w:t>
      </w:r>
      <w:r>
        <w:rPr>
          <w:rFonts w:ascii="Times New Roman"/>
        </w:rPr>
        <w:t xml:space="preserve"> </w:t>
      </w:r>
      <w:bookmarkEnd w:id="99"/>
      <w:bookmarkEnd w:id="100"/>
      <w:bookmarkEnd w:id="101"/>
      <w:bookmarkEnd w:id="102"/>
      <w:bookmarkEnd w:id="103"/>
      <w:bookmarkEnd w:id="104"/>
      <w:bookmarkEnd w:id="105"/>
      <w:r>
        <w:rPr>
          <w:rFonts w:ascii="Times New Roman" w:hint="eastAsia"/>
        </w:rPr>
        <w:t>pre</w:t>
      </w:r>
      <w:r>
        <w:rPr>
          <w:rFonts w:ascii="Times New Roman"/>
        </w:rPr>
        <w:t>treatment</w:t>
      </w:r>
    </w:p>
    <w:p w:rsidR="00304A02" w:rsidRDefault="00304A02" w:rsidP="00E41FE2">
      <w:pPr>
        <w:pStyle w:val="aff5"/>
        <w:rPr>
          <w:rFonts w:ascii="Times New Roman"/>
        </w:rPr>
      </w:pPr>
      <w:bookmarkStart w:id="107" w:name="_Hlk61514993"/>
      <w:r w:rsidRPr="00304A02">
        <w:rPr>
          <w:rFonts w:ascii="Times New Roman" w:hint="eastAsia"/>
        </w:rPr>
        <w:lastRenderedPageBreak/>
        <w:t>采用水、酸碱、化学氧化剂等物质作洗涤剂，与恶臭气体充分接触混合，去除部分恶臭气体的处理工艺。</w:t>
      </w:r>
      <w:bookmarkEnd w:id="107"/>
    </w:p>
    <w:p w:rsidR="00304A02" w:rsidRPr="001B183C" w:rsidRDefault="00304A02" w:rsidP="00A236CF">
      <w:pPr>
        <w:pStyle w:val="aff5"/>
        <w:rPr>
          <w:rFonts w:hAnsi="宋体"/>
          <w:noProof w:val="0"/>
          <w:kern w:val="2"/>
          <w:szCs w:val="21"/>
        </w:rPr>
      </w:pPr>
      <w:r w:rsidRPr="001B183C">
        <w:rPr>
          <w:rFonts w:hAnsi="宋体" w:hint="eastAsia"/>
          <w:noProof w:val="0"/>
          <w:kern w:val="2"/>
          <w:szCs w:val="21"/>
        </w:rPr>
        <w:t>[来源：</w:t>
      </w:r>
      <w:r w:rsidRPr="00304A02">
        <w:rPr>
          <w:rFonts w:ascii="Times New Roman"/>
          <w:noProof w:val="0"/>
          <w:kern w:val="2"/>
          <w:szCs w:val="21"/>
        </w:rPr>
        <w:t>CJJT 243</w:t>
      </w:r>
      <w:r>
        <w:rPr>
          <w:rFonts w:ascii="Times New Roman" w:hint="eastAsia"/>
          <w:noProof w:val="0"/>
          <w:kern w:val="2"/>
          <w:szCs w:val="21"/>
        </w:rPr>
        <w:t>—</w:t>
      </w:r>
      <w:r w:rsidRPr="00304A02">
        <w:rPr>
          <w:rFonts w:ascii="Times New Roman"/>
          <w:noProof w:val="0"/>
          <w:kern w:val="2"/>
          <w:szCs w:val="21"/>
        </w:rPr>
        <w:t>2016</w:t>
      </w:r>
      <w:r w:rsidRPr="001B183C">
        <w:rPr>
          <w:rFonts w:ascii="Times New Roman" w:hint="eastAsia"/>
          <w:noProof w:val="0"/>
          <w:kern w:val="2"/>
          <w:szCs w:val="21"/>
        </w:rPr>
        <w:t>，</w:t>
      </w:r>
      <w:r w:rsidR="00BD2742">
        <w:rPr>
          <w:rFonts w:ascii="Times New Roman"/>
          <w:noProof w:val="0"/>
          <w:kern w:val="2"/>
          <w:szCs w:val="21"/>
        </w:rPr>
        <w:t>2</w:t>
      </w:r>
      <w:r w:rsidRPr="001B183C">
        <w:rPr>
          <w:rFonts w:ascii="Times New Roman" w:hint="eastAsia"/>
          <w:noProof w:val="0"/>
          <w:kern w:val="2"/>
          <w:szCs w:val="21"/>
        </w:rPr>
        <w:t>.</w:t>
      </w:r>
      <w:r w:rsidR="00BD2742">
        <w:rPr>
          <w:rFonts w:ascii="Times New Roman"/>
          <w:noProof w:val="0"/>
          <w:kern w:val="2"/>
          <w:szCs w:val="21"/>
        </w:rPr>
        <w:t>0</w:t>
      </w:r>
      <w:r w:rsidRPr="001B183C">
        <w:rPr>
          <w:rFonts w:ascii="Times New Roman" w:hint="eastAsia"/>
          <w:noProof w:val="0"/>
          <w:kern w:val="2"/>
          <w:szCs w:val="21"/>
        </w:rPr>
        <w:t>.</w:t>
      </w:r>
      <w:r w:rsidR="00BD2742">
        <w:rPr>
          <w:rFonts w:ascii="Times New Roman"/>
          <w:noProof w:val="0"/>
          <w:kern w:val="2"/>
          <w:szCs w:val="21"/>
        </w:rPr>
        <w:t>6</w:t>
      </w:r>
      <w:r w:rsidRPr="001B183C">
        <w:rPr>
          <w:rFonts w:ascii="Times New Roman" w:hint="eastAsia"/>
          <w:noProof w:val="0"/>
          <w:kern w:val="2"/>
          <w:szCs w:val="21"/>
        </w:rPr>
        <w:t>，</w:t>
      </w:r>
      <w:r w:rsidRPr="001B183C">
        <w:rPr>
          <w:rFonts w:hAnsi="宋体" w:hint="eastAsia"/>
          <w:noProof w:val="0"/>
          <w:kern w:val="2"/>
          <w:szCs w:val="21"/>
        </w:rPr>
        <w:t>有修改</w:t>
      </w:r>
      <w:r w:rsidRPr="001B183C">
        <w:rPr>
          <w:rFonts w:hAnsi="宋体"/>
          <w:noProof w:val="0"/>
          <w:kern w:val="2"/>
          <w:szCs w:val="21"/>
        </w:rPr>
        <w:t>]</w:t>
      </w:r>
    </w:p>
    <w:p w:rsidR="009E03EC" w:rsidRPr="00650B33" w:rsidRDefault="009E03EC" w:rsidP="009E03EC">
      <w:pPr>
        <w:pStyle w:val="a6"/>
        <w:rPr>
          <w:rFonts w:ascii="Times New Roman"/>
        </w:rPr>
      </w:pPr>
      <w:bookmarkStart w:id="108" w:name="_Toc58247147"/>
      <w:bookmarkStart w:id="109" w:name="_Toc58249861"/>
      <w:bookmarkStart w:id="110" w:name="_Toc62223866"/>
      <w:bookmarkStart w:id="111" w:name="_Toc63114227"/>
      <w:bookmarkStart w:id="112" w:name="_Toc63330589"/>
      <w:bookmarkEnd w:id="106"/>
      <w:bookmarkEnd w:id="108"/>
      <w:bookmarkEnd w:id="109"/>
      <w:bookmarkEnd w:id="110"/>
      <w:bookmarkEnd w:id="111"/>
      <w:bookmarkEnd w:id="112"/>
    </w:p>
    <w:p w:rsidR="00E41FE2" w:rsidRPr="002C4AE7" w:rsidRDefault="00E41FE2" w:rsidP="00E41FE2">
      <w:pPr>
        <w:pStyle w:val="a6"/>
        <w:numPr>
          <w:ilvl w:val="0"/>
          <w:numId w:val="0"/>
        </w:numPr>
        <w:ind w:firstLineChars="200" w:firstLine="420"/>
        <w:rPr>
          <w:rFonts w:ascii="Times New Roman"/>
        </w:rPr>
      </w:pPr>
      <w:bookmarkStart w:id="113" w:name="_Toc19015714"/>
      <w:bookmarkStart w:id="114" w:name="_Toc33641462"/>
      <w:bookmarkStart w:id="115" w:name="_Toc58247148"/>
      <w:bookmarkStart w:id="116" w:name="_Toc58249862"/>
      <w:bookmarkStart w:id="117" w:name="_Toc62223867"/>
      <w:bookmarkStart w:id="118" w:name="_Toc63114228"/>
      <w:bookmarkStart w:id="119" w:name="_Toc63330590"/>
      <w:bookmarkStart w:id="120" w:name="_Hlk27474389"/>
      <w:r w:rsidRPr="002C4AE7">
        <w:rPr>
          <w:rFonts w:ascii="Times New Roman"/>
        </w:rPr>
        <w:t>生物净化</w:t>
      </w:r>
      <w:r>
        <w:rPr>
          <w:rFonts w:ascii="Times New Roman" w:hint="eastAsia"/>
        </w:rPr>
        <w:t xml:space="preserve"> </w:t>
      </w:r>
      <w:r>
        <w:rPr>
          <w:rFonts w:ascii="Times New Roman"/>
        </w:rPr>
        <w:t xml:space="preserve"> </w:t>
      </w:r>
      <w:r w:rsidRPr="001949A5">
        <w:rPr>
          <w:rFonts w:ascii="Times New Roman"/>
        </w:rPr>
        <w:t>bio</w:t>
      </w:r>
      <w:bookmarkEnd w:id="113"/>
      <w:r w:rsidRPr="001949A5">
        <w:rPr>
          <w:rFonts w:ascii="Times New Roman"/>
        </w:rPr>
        <w:t>logical purification</w:t>
      </w:r>
      <w:bookmarkEnd w:id="114"/>
      <w:bookmarkEnd w:id="115"/>
      <w:bookmarkEnd w:id="116"/>
      <w:bookmarkEnd w:id="117"/>
      <w:bookmarkEnd w:id="118"/>
      <w:bookmarkEnd w:id="119"/>
    </w:p>
    <w:p w:rsidR="00E41FE2" w:rsidRDefault="00E41FE2" w:rsidP="00E41FE2">
      <w:pPr>
        <w:pStyle w:val="aff5"/>
        <w:rPr>
          <w:rFonts w:ascii="Times New Roman"/>
        </w:rPr>
      </w:pPr>
      <w:bookmarkStart w:id="121" w:name="_Hlk61515002"/>
      <w:r w:rsidRPr="002C4AE7">
        <w:rPr>
          <w:rFonts w:ascii="Times New Roman"/>
        </w:rPr>
        <w:t>利用微生物的生命活动</w:t>
      </w:r>
      <w:r w:rsidRPr="002C4AE7">
        <w:rPr>
          <w:rFonts w:ascii="Times New Roman" w:hint="eastAsia"/>
        </w:rPr>
        <w:t>过程</w:t>
      </w:r>
      <w:r w:rsidRPr="002C4AE7">
        <w:rPr>
          <w:rFonts w:ascii="Times New Roman"/>
        </w:rPr>
        <w:t>，将</w:t>
      </w:r>
      <w:r w:rsidR="0041630A">
        <w:rPr>
          <w:rFonts w:ascii="Times New Roman" w:hint="eastAsia"/>
        </w:rPr>
        <w:t>恶臭</w:t>
      </w:r>
      <w:r w:rsidRPr="002C4AE7">
        <w:rPr>
          <w:rFonts w:ascii="Times New Roman" w:hint="eastAsia"/>
        </w:rPr>
        <w:t>气</w:t>
      </w:r>
      <w:r w:rsidR="0041630A">
        <w:rPr>
          <w:rFonts w:ascii="Times New Roman" w:hint="eastAsia"/>
        </w:rPr>
        <w:t>体</w:t>
      </w:r>
      <w:r w:rsidRPr="002C4AE7">
        <w:rPr>
          <w:rFonts w:ascii="Times New Roman"/>
        </w:rPr>
        <w:t>中的污染物</w:t>
      </w:r>
      <w:r w:rsidRPr="002C4AE7">
        <w:rPr>
          <w:rFonts w:ascii="Times New Roman" w:hint="eastAsia"/>
        </w:rPr>
        <w:t>分解、转化和富集</w:t>
      </w:r>
      <w:r w:rsidRPr="002C4AE7">
        <w:rPr>
          <w:rFonts w:ascii="Times New Roman"/>
        </w:rPr>
        <w:t>的处理方法</w:t>
      </w:r>
      <w:bookmarkEnd w:id="121"/>
      <w:r w:rsidRPr="00650B33">
        <w:rPr>
          <w:rFonts w:ascii="Times New Roman"/>
        </w:rPr>
        <w:t>。</w:t>
      </w:r>
      <w:bookmarkStart w:id="122" w:name="_Toc19015717"/>
      <w:bookmarkEnd w:id="122"/>
    </w:p>
    <w:p w:rsidR="004572C5" w:rsidRPr="001B183C" w:rsidRDefault="004572C5" w:rsidP="004572C5">
      <w:pPr>
        <w:pStyle w:val="aff5"/>
        <w:rPr>
          <w:rFonts w:hAnsi="宋体"/>
          <w:noProof w:val="0"/>
          <w:kern w:val="2"/>
          <w:szCs w:val="21"/>
        </w:rPr>
      </w:pPr>
      <w:r w:rsidRPr="001B183C">
        <w:rPr>
          <w:rFonts w:hAnsi="宋体" w:hint="eastAsia"/>
          <w:noProof w:val="0"/>
          <w:kern w:val="2"/>
          <w:szCs w:val="21"/>
        </w:rPr>
        <w:t>[来源</w:t>
      </w:r>
      <w:r w:rsidRPr="001B183C">
        <w:rPr>
          <w:rFonts w:ascii="Times New Roman" w:hint="eastAsia"/>
          <w:noProof w:val="0"/>
          <w:kern w:val="2"/>
          <w:szCs w:val="21"/>
        </w:rPr>
        <w:t>：</w:t>
      </w:r>
      <w:r w:rsidRPr="001B183C">
        <w:rPr>
          <w:rFonts w:ascii="Times New Roman" w:hint="eastAsia"/>
          <w:noProof w:val="0"/>
          <w:kern w:val="2"/>
          <w:szCs w:val="21"/>
        </w:rPr>
        <w:t>H</w:t>
      </w:r>
      <w:r w:rsidRPr="001B183C">
        <w:rPr>
          <w:rFonts w:ascii="Times New Roman"/>
          <w:noProof w:val="0"/>
          <w:kern w:val="2"/>
          <w:szCs w:val="21"/>
        </w:rPr>
        <w:t>J 2016</w:t>
      </w:r>
      <w:r w:rsidR="00B0325D">
        <w:rPr>
          <w:rFonts w:ascii="Times New Roman" w:hint="eastAsia"/>
          <w:noProof w:val="0"/>
          <w:kern w:val="2"/>
          <w:szCs w:val="21"/>
        </w:rPr>
        <w:t>—</w:t>
      </w:r>
      <w:r w:rsidRPr="001B183C">
        <w:rPr>
          <w:rFonts w:ascii="Times New Roman"/>
          <w:noProof w:val="0"/>
          <w:kern w:val="2"/>
          <w:szCs w:val="21"/>
        </w:rPr>
        <w:t>2012</w:t>
      </w:r>
      <w:r w:rsidRPr="001B183C">
        <w:rPr>
          <w:rFonts w:ascii="Times New Roman" w:hint="eastAsia"/>
          <w:noProof w:val="0"/>
          <w:kern w:val="2"/>
          <w:szCs w:val="21"/>
        </w:rPr>
        <w:t>，</w:t>
      </w:r>
      <w:r w:rsidRPr="001B183C">
        <w:rPr>
          <w:rFonts w:ascii="Times New Roman" w:hint="eastAsia"/>
          <w:noProof w:val="0"/>
          <w:kern w:val="2"/>
          <w:szCs w:val="21"/>
        </w:rPr>
        <w:t>4.4.</w:t>
      </w:r>
      <w:r w:rsidRPr="001B183C">
        <w:rPr>
          <w:rFonts w:ascii="Times New Roman"/>
          <w:noProof w:val="0"/>
          <w:kern w:val="2"/>
          <w:szCs w:val="21"/>
        </w:rPr>
        <w:t>30</w:t>
      </w:r>
      <w:r w:rsidRPr="001B183C">
        <w:rPr>
          <w:rFonts w:ascii="Times New Roman" w:hint="eastAsia"/>
          <w:noProof w:val="0"/>
          <w:kern w:val="2"/>
          <w:szCs w:val="21"/>
        </w:rPr>
        <w:t>，</w:t>
      </w:r>
      <w:r w:rsidRPr="001B183C">
        <w:rPr>
          <w:rFonts w:hAnsi="宋体" w:hint="eastAsia"/>
          <w:noProof w:val="0"/>
          <w:kern w:val="2"/>
          <w:szCs w:val="21"/>
        </w:rPr>
        <w:t>有修改</w:t>
      </w:r>
      <w:r w:rsidRPr="001B183C">
        <w:rPr>
          <w:rFonts w:hAnsi="宋体"/>
          <w:noProof w:val="0"/>
          <w:kern w:val="2"/>
          <w:szCs w:val="21"/>
        </w:rPr>
        <w:t>]</w:t>
      </w:r>
    </w:p>
    <w:p w:rsidR="009E03EC" w:rsidRPr="00650B33" w:rsidRDefault="009E03EC" w:rsidP="009E03EC">
      <w:pPr>
        <w:pStyle w:val="a6"/>
        <w:rPr>
          <w:rFonts w:ascii="Times New Roman"/>
        </w:rPr>
      </w:pPr>
      <w:bookmarkStart w:id="123" w:name="_Toc33641465"/>
      <w:bookmarkStart w:id="124" w:name="_Toc58247149"/>
      <w:bookmarkStart w:id="125" w:name="_Toc58249863"/>
      <w:bookmarkStart w:id="126" w:name="_Toc62223868"/>
      <w:bookmarkStart w:id="127" w:name="_Toc63114229"/>
      <w:bookmarkStart w:id="128" w:name="_Toc63330591"/>
      <w:bookmarkEnd w:id="120"/>
      <w:bookmarkEnd w:id="123"/>
      <w:bookmarkEnd w:id="124"/>
      <w:bookmarkEnd w:id="125"/>
      <w:bookmarkEnd w:id="126"/>
      <w:bookmarkEnd w:id="127"/>
      <w:bookmarkEnd w:id="128"/>
    </w:p>
    <w:p w:rsidR="009E03EC" w:rsidRPr="008D27B5" w:rsidRDefault="009E03EC" w:rsidP="009E03EC">
      <w:pPr>
        <w:pStyle w:val="a6"/>
        <w:numPr>
          <w:ilvl w:val="0"/>
          <w:numId w:val="0"/>
        </w:numPr>
        <w:ind w:firstLineChars="200" w:firstLine="420"/>
        <w:rPr>
          <w:rFonts w:ascii="Times New Roman"/>
        </w:rPr>
      </w:pPr>
      <w:bookmarkStart w:id="129" w:name="_Toc33641466"/>
      <w:bookmarkStart w:id="130" w:name="_Toc58247150"/>
      <w:bookmarkStart w:id="131" w:name="_Toc58249864"/>
      <w:bookmarkStart w:id="132" w:name="_Toc62223869"/>
      <w:bookmarkStart w:id="133" w:name="_Toc63114230"/>
      <w:bookmarkStart w:id="134" w:name="_Toc63330592"/>
      <w:r w:rsidRPr="008D27B5">
        <w:rPr>
          <w:rFonts w:ascii="Times New Roman"/>
        </w:rPr>
        <w:t>生物</w:t>
      </w:r>
      <w:r w:rsidR="00FD1C69" w:rsidRPr="008D27B5">
        <w:rPr>
          <w:rFonts w:ascii="Times New Roman" w:hint="eastAsia"/>
        </w:rPr>
        <w:t>过</w:t>
      </w:r>
      <w:r w:rsidR="0077582A" w:rsidRPr="008D27B5">
        <w:rPr>
          <w:rFonts w:ascii="Times New Roman" w:hint="eastAsia"/>
        </w:rPr>
        <w:t>滤池</w:t>
      </w:r>
      <w:r w:rsidR="00681CA0" w:rsidRPr="008D27B5">
        <w:rPr>
          <w:rFonts w:ascii="Times New Roman" w:hint="eastAsia"/>
        </w:rPr>
        <w:t xml:space="preserve"> </w:t>
      </w:r>
      <w:r w:rsidR="00681CA0" w:rsidRPr="008D27B5">
        <w:rPr>
          <w:rFonts w:ascii="Times New Roman"/>
        </w:rPr>
        <w:t xml:space="preserve"> </w:t>
      </w:r>
      <w:bookmarkStart w:id="135" w:name="_Hlk62735891"/>
      <w:proofErr w:type="spellStart"/>
      <w:r w:rsidRPr="008D27B5">
        <w:rPr>
          <w:rFonts w:ascii="Times New Roman"/>
        </w:rPr>
        <w:t>biofilt</w:t>
      </w:r>
      <w:bookmarkEnd w:id="129"/>
      <w:bookmarkEnd w:id="130"/>
      <w:bookmarkEnd w:id="131"/>
      <w:r w:rsidR="00211C99" w:rsidRPr="008D27B5">
        <w:rPr>
          <w:rFonts w:ascii="Times New Roman"/>
        </w:rPr>
        <w:t>er</w:t>
      </w:r>
      <w:bookmarkEnd w:id="132"/>
      <w:bookmarkEnd w:id="133"/>
      <w:bookmarkEnd w:id="134"/>
      <w:bookmarkEnd w:id="135"/>
      <w:proofErr w:type="spellEnd"/>
    </w:p>
    <w:p w:rsidR="00363CBD" w:rsidRDefault="00363CBD" w:rsidP="00877F7B">
      <w:pPr>
        <w:pStyle w:val="aff5"/>
        <w:rPr>
          <w:rFonts w:ascii="Times New Roman"/>
        </w:rPr>
      </w:pPr>
      <w:bookmarkStart w:id="136" w:name="_Hlk61515011"/>
      <w:bookmarkStart w:id="137" w:name="_Hlk63097352"/>
      <w:bookmarkStart w:id="138" w:name="_Hlk27474875"/>
      <w:r w:rsidRPr="008D27B5">
        <w:rPr>
          <w:rFonts w:ascii="Times New Roman" w:hint="eastAsia"/>
        </w:rPr>
        <w:t>采用</w:t>
      </w:r>
      <w:r w:rsidR="00580502" w:rsidRPr="008D27B5">
        <w:rPr>
          <w:rFonts w:ascii="Times New Roman" w:hint="eastAsia"/>
        </w:rPr>
        <w:t>多孔</w:t>
      </w:r>
      <w:r w:rsidRPr="008D27B5">
        <w:rPr>
          <w:rFonts w:ascii="Times New Roman" w:hint="eastAsia"/>
        </w:rPr>
        <w:t>有机和无机介质</w:t>
      </w:r>
      <w:r w:rsidRPr="008D27B5">
        <w:rPr>
          <w:rFonts w:ascii="Times New Roman"/>
        </w:rPr>
        <w:t>组成的</w:t>
      </w:r>
      <w:r w:rsidRPr="008D27B5">
        <w:rPr>
          <w:rFonts w:ascii="Times New Roman" w:hint="eastAsia"/>
        </w:rPr>
        <w:t>复合</w:t>
      </w:r>
      <w:r w:rsidRPr="008D27B5">
        <w:rPr>
          <w:rFonts w:ascii="Times New Roman"/>
        </w:rPr>
        <w:t>填料层</w:t>
      </w:r>
      <w:bookmarkStart w:id="139" w:name="_Hlk35863040"/>
      <w:r w:rsidRPr="008D27B5">
        <w:rPr>
          <w:rFonts w:ascii="Times New Roman"/>
        </w:rPr>
        <w:t>，</w:t>
      </w:r>
      <w:bookmarkEnd w:id="139"/>
      <w:r w:rsidRPr="008D27B5">
        <w:rPr>
          <w:rFonts w:ascii="Times New Roman"/>
        </w:rPr>
        <w:t>利用附着于填料层上的微生物净化</w:t>
      </w:r>
      <w:bookmarkEnd w:id="136"/>
      <w:r w:rsidRPr="008D27B5">
        <w:rPr>
          <w:rFonts w:ascii="Times New Roman" w:hint="eastAsia"/>
        </w:rPr>
        <w:t>恶臭气体的</w:t>
      </w:r>
      <w:r w:rsidR="00211C99" w:rsidRPr="008D27B5">
        <w:rPr>
          <w:rFonts w:ascii="Times New Roman" w:hint="eastAsia"/>
        </w:rPr>
        <w:t>箱体式</w:t>
      </w:r>
      <w:r w:rsidRPr="008D27B5">
        <w:rPr>
          <w:rFonts w:ascii="Times New Roman" w:hint="eastAsia"/>
        </w:rPr>
        <w:t>地上装置</w:t>
      </w:r>
      <w:bookmarkEnd w:id="137"/>
      <w:r w:rsidRPr="008D27B5">
        <w:rPr>
          <w:rFonts w:ascii="Times New Roman"/>
        </w:rPr>
        <w:t>。</w:t>
      </w:r>
    </w:p>
    <w:p w:rsidR="009E03EC" w:rsidRDefault="009E03EC" w:rsidP="009E03EC">
      <w:pPr>
        <w:pStyle w:val="a6"/>
        <w:rPr>
          <w:rFonts w:ascii="Times New Roman"/>
        </w:rPr>
      </w:pPr>
      <w:bookmarkStart w:id="140" w:name="_Toc33641467"/>
      <w:bookmarkStart w:id="141" w:name="_Toc58247151"/>
      <w:bookmarkStart w:id="142" w:name="_Toc58249865"/>
      <w:bookmarkStart w:id="143" w:name="_Toc62223870"/>
      <w:bookmarkStart w:id="144" w:name="_Toc63114231"/>
      <w:bookmarkStart w:id="145" w:name="_Toc63330593"/>
      <w:bookmarkEnd w:id="138"/>
      <w:bookmarkEnd w:id="140"/>
      <w:bookmarkEnd w:id="141"/>
      <w:bookmarkEnd w:id="142"/>
      <w:bookmarkEnd w:id="143"/>
      <w:bookmarkEnd w:id="144"/>
      <w:bookmarkEnd w:id="145"/>
    </w:p>
    <w:p w:rsidR="009E03EC" w:rsidRPr="00272991" w:rsidRDefault="009E03EC" w:rsidP="009E03EC">
      <w:pPr>
        <w:pStyle w:val="a6"/>
        <w:numPr>
          <w:ilvl w:val="0"/>
          <w:numId w:val="0"/>
        </w:numPr>
        <w:ind w:firstLineChars="200" w:firstLine="420"/>
        <w:rPr>
          <w:rFonts w:ascii="Times New Roman"/>
        </w:rPr>
      </w:pPr>
      <w:bookmarkStart w:id="146" w:name="_Toc33641468"/>
      <w:bookmarkStart w:id="147" w:name="_Toc58247152"/>
      <w:bookmarkStart w:id="148" w:name="_Toc58249866"/>
      <w:bookmarkStart w:id="149" w:name="_Toc62223871"/>
      <w:bookmarkStart w:id="150" w:name="_Toc63114232"/>
      <w:bookmarkStart w:id="151" w:name="_Toc63330594"/>
      <w:r w:rsidRPr="00272991">
        <w:rPr>
          <w:rFonts w:ascii="Times New Roman"/>
        </w:rPr>
        <w:t>生物</w:t>
      </w:r>
      <w:r w:rsidR="0077582A" w:rsidRPr="00272991">
        <w:rPr>
          <w:rFonts w:ascii="Times New Roman" w:hint="eastAsia"/>
        </w:rPr>
        <w:t>土壤</w:t>
      </w:r>
      <w:r w:rsidR="009B65F0" w:rsidRPr="00272991">
        <w:rPr>
          <w:rFonts w:ascii="Times New Roman" w:hint="eastAsia"/>
        </w:rPr>
        <w:t>池</w:t>
      </w:r>
      <w:r w:rsidR="00681CA0" w:rsidRPr="00272991">
        <w:rPr>
          <w:rFonts w:ascii="Times New Roman" w:hint="eastAsia"/>
        </w:rPr>
        <w:t xml:space="preserve"> </w:t>
      </w:r>
      <w:r w:rsidR="00681CA0" w:rsidRPr="00272991">
        <w:rPr>
          <w:rFonts w:ascii="Times New Roman"/>
        </w:rPr>
        <w:t xml:space="preserve"> </w:t>
      </w:r>
      <w:bookmarkStart w:id="152" w:name="_Hlk62657077"/>
      <w:bookmarkEnd w:id="146"/>
      <w:bookmarkEnd w:id="147"/>
      <w:bookmarkEnd w:id="148"/>
      <w:r w:rsidR="00211C99" w:rsidRPr="00272991">
        <w:rPr>
          <w:rFonts w:ascii="Times New Roman"/>
        </w:rPr>
        <w:t>biological soil filter</w:t>
      </w:r>
      <w:bookmarkEnd w:id="149"/>
      <w:bookmarkEnd w:id="150"/>
      <w:bookmarkEnd w:id="151"/>
      <w:bookmarkEnd w:id="152"/>
    </w:p>
    <w:p w:rsidR="009E03EC" w:rsidRDefault="00211C99" w:rsidP="009E03EC">
      <w:pPr>
        <w:pStyle w:val="aff5"/>
        <w:rPr>
          <w:rFonts w:ascii="Times New Roman"/>
        </w:rPr>
      </w:pPr>
      <w:bookmarkStart w:id="153" w:name="_Hlk61515021"/>
      <w:bookmarkStart w:id="154" w:name="_Hlk62657084"/>
      <w:bookmarkStart w:id="155" w:name="_Hlk27474949"/>
      <w:r w:rsidRPr="00272991">
        <w:rPr>
          <w:rFonts w:ascii="Times New Roman" w:hint="eastAsia"/>
        </w:rPr>
        <w:t>采用由</w:t>
      </w:r>
      <w:r w:rsidR="00CD2029" w:rsidRPr="00272991">
        <w:rPr>
          <w:rFonts w:ascii="Times New Roman" w:hint="eastAsia"/>
        </w:rPr>
        <w:t>生物土壤组成</w:t>
      </w:r>
      <w:r w:rsidR="00877F7B" w:rsidRPr="00272991">
        <w:rPr>
          <w:rFonts w:ascii="Times New Roman"/>
        </w:rPr>
        <w:t>的</w:t>
      </w:r>
      <w:r w:rsidR="00CD2029" w:rsidRPr="00272991">
        <w:rPr>
          <w:rFonts w:ascii="Times New Roman" w:hint="eastAsia"/>
        </w:rPr>
        <w:t>复合</w:t>
      </w:r>
      <w:r w:rsidR="00877F7B" w:rsidRPr="00272991">
        <w:rPr>
          <w:rFonts w:ascii="Times New Roman"/>
        </w:rPr>
        <w:t>填料层，利用附着于填料层上的微生物净化</w:t>
      </w:r>
      <w:bookmarkEnd w:id="153"/>
      <w:r w:rsidRPr="00272991">
        <w:rPr>
          <w:rFonts w:ascii="Times New Roman" w:hint="eastAsia"/>
        </w:rPr>
        <w:t>恶臭气体的</w:t>
      </w:r>
      <w:r w:rsidR="00CD2029" w:rsidRPr="00272991">
        <w:rPr>
          <w:rFonts w:ascii="Times New Roman" w:hint="eastAsia"/>
        </w:rPr>
        <w:t>地下</w:t>
      </w:r>
      <w:r w:rsidRPr="00272991">
        <w:rPr>
          <w:rFonts w:ascii="Times New Roman" w:hint="eastAsia"/>
        </w:rPr>
        <w:t>或</w:t>
      </w:r>
      <w:r w:rsidR="00CD2029" w:rsidRPr="00272991">
        <w:rPr>
          <w:rFonts w:ascii="Times New Roman" w:hint="eastAsia"/>
        </w:rPr>
        <w:t>半地下</w:t>
      </w:r>
      <w:r w:rsidRPr="00272991">
        <w:rPr>
          <w:rFonts w:ascii="Times New Roman" w:hint="eastAsia"/>
        </w:rPr>
        <w:t>式装置</w:t>
      </w:r>
      <w:bookmarkEnd w:id="154"/>
      <w:r w:rsidRPr="00272991">
        <w:rPr>
          <w:rFonts w:ascii="Times New Roman" w:hint="eastAsia"/>
        </w:rPr>
        <w:t>。</w:t>
      </w:r>
    </w:p>
    <w:p w:rsidR="000F4C93" w:rsidRPr="001A7F64" w:rsidRDefault="00A236CF" w:rsidP="00F40F8B">
      <w:pPr>
        <w:pStyle w:val="a5"/>
        <w:rPr>
          <w:rFonts w:ascii="Times New Roman"/>
        </w:rPr>
      </w:pPr>
      <w:bookmarkStart w:id="156" w:name="_Toc19015719"/>
      <w:bookmarkStart w:id="157" w:name="_Toc33641469"/>
      <w:bookmarkStart w:id="158" w:name="_Toc58247153"/>
      <w:bookmarkStart w:id="159" w:name="_Toc58249867"/>
      <w:bookmarkStart w:id="160" w:name="_Toc62223872"/>
      <w:bookmarkStart w:id="161" w:name="_Toc63114233"/>
      <w:bookmarkStart w:id="162" w:name="_Toc63330595"/>
      <w:bookmarkEnd w:id="155"/>
      <w:bookmarkEnd w:id="156"/>
      <w:bookmarkEnd w:id="157"/>
      <w:r>
        <w:rPr>
          <w:rFonts w:ascii="Times New Roman" w:hint="eastAsia"/>
        </w:rPr>
        <w:t>总</w:t>
      </w:r>
      <w:r w:rsidRPr="001D2136">
        <w:rPr>
          <w:rFonts w:ascii="Times New Roman" w:hint="eastAsia"/>
        </w:rPr>
        <w:t>体</w:t>
      </w:r>
      <w:r w:rsidR="00756D57" w:rsidRPr="001D2136">
        <w:rPr>
          <w:rFonts w:ascii="Times New Roman" w:hint="eastAsia"/>
        </w:rPr>
        <w:t>原则和</w:t>
      </w:r>
      <w:r w:rsidRPr="001D2136">
        <w:rPr>
          <w:rFonts w:ascii="Times New Roman" w:hint="eastAsia"/>
        </w:rPr>
        <w:t>要求</w:t>
      </w:r>
      <w:bookmarkEnd w:id="158"/>
      <w:bookmarkEnd w:id="159"/>
      <w:bookmarkEnd w:id="160"/>
      <w:bookmarkEnd w:id="161"/>
      <w:bookmarkEnd w:id="162"/>
    </w:p>
    <w:p w:rsidR="00B210DE" w:rsidRPr="002C4AE7" w:rsidRDefault="00A236CF" w:rsidP="004641B1">
      <w:pPr>
        <w:pStyle w:val="affffff1"/>
        <w:jc w:val="both"/>
        <w:rPr>
          <w:rFonts w:ascii="Times New Roman"/>
        </w:rPr>
      </w:pPr>
      <w:r w:rsidRPr="00C80B97">
        <w:rPr>
          <w:rFonts w:ascii="Times New Roman" w:hint="eastAsia"/>
        </w:rPr>
        <w:t>构筑物的布置与选择应符合</w:t>
      </w:r>
      <w:r w:rsidRPr="00C80B97">
        <w:rPr>
          <w:rFonts w:ascii="Times New Roman"/>
        </w:rPr>
        <w:t>GB 50187</w:t>
      </w:r>
      <w:r w:rsidRPr="00C80B97">
        <w:rPr>
          <w:rFonts w:ascii="Times New Roman" w:hint="eastAsia"/>
        </w:rPr>
        <w:t>的</w:t>
      </w:r>
      <w:r w:rsidRPr="00C80B97">
        <w:rPr>
          <w:rFonts w:ascii="Times New Roman"/>
        </w:rPr>
        <w:t>规定</w:t>
      </w:r>
      <w:r w:rsidRPr="00C80B97">
        <w:rPr>
          <w:rFonts w:ascii="Times New Roman" w:hint="eastAsia"/>
        </w:rPr>
        <w:t>，</w:t>
      </w:r>
      <w:r w:rsidRPr="00C80B97">
        <w:rPr>
          <w:rFonts w:ascii="Times New Roman"/>
        </w:rPr>
        <w:t>遵从降低环境影响、方便施工及运行维护等原则</w:t>
      </w:r>
      <w:r w:rsidR="00B76AC5" w:rsidRPr="002C4AE7">
        <w:rPr>
          <w:rFonts w:ascii="Times New Roman"/>
        </w:rPr>
        <w:t>。</w:t>
      </w:r>
    </w:p>
    <w:p w:rsidR="00B76AC5" w:rsidRPr="00E8074F" w:rsidRDefault="00E8074F" w:rsidP="004641B1">
      <w:pPr>
        <w:pStyle w:val="affffff1"/>
        <w:jc w:val="both"/>
        <w:rPr>
          <w:rFonts w:ascii="Times New Roman"/>
        </w:rPr>
      </w:pPr>
      <w:r>
        <w:rPr>
          <w:rFonts w:ascii="Times New Roman" w:hint="eastAsia"/>
        </w:rPr>
        <w:t>污水</w:t>
      </w:r>
      <w:r w:rsidRPr="00B31C67">
        <w:rPr>
          <w:rFonts w:ascii="Times New Roman"/>
        </w:rPr>
        <w:t>处理中</w:t>
      </w:r>
      <w:r w:rsidRPr="00B31C67">
        <w:rPr>
          <w:rFonts w:hAnsi="宋体"/>
        </w:rPr>
        <w:t>恶臭气体的</w:t>
      </w:r>
      <w:r w:rsidRPr="00B31C67">
        <w:rPr>
          <w:rFonts w:hAnsi="宋体" w:hint="eastAsia"/>
        </w:rPr>
        <w:t>净化宜</w:t>
      </w:r>
      <w:r w:rsidRPr="00B31C67">
        <w:rPr>
          <w:rFonts w:hAnsi="宋体"/>
        </w:rPr>
        <w:t>采用“生物净化”</w:t>
      </w:r>
      <w:r w:rsidR="00D10A82">
        <w:rPr>
          <w:rFonts w:hAnsi="宋体" w:hint="eastAsia"/>
        </w:rPr>
        <w:t>为主</w:t>
      </w:r>
      <w:r w:rsidRPr="00B31C67">
        <w:rPr>
          <w:rFonts w:hAnsi="宋体"/>
        </w:rPr>
        <w:t>的处理工艺</w:t>
      </w:r>
      <w:r>
        <w:rPr>
          <w:rFonts w:hAnsi="宋体" w:hint="eastAsia"/>
        </w:rPr>
        <w:t>。</w:t>
      </w:r>
      <w:r w:rsidRPr="00E8074F">
        <w:rPr>
          <w:rFonts w:ascii="Times New Roman" w:hint="eastAsia"/>
        </w:rPr>
        <w:t>恶臭气体经</w:t>
      </w:r>
      <w:r w:rsidR="00941736">
        <w:rPr>
          <w:rFonts w:ascii="Times New Roman" w:hint="eastAsia"/>
        </w:rPr>
        <w:t>单一生物净化</w:t>
      </w:r>
      <w:r w:rsidRPr="00E8074F">
        <w:rPr>
          <w:rFonts w:ascii="Times New Roman" w:hint="eastAsia"/>
        </w:rPr>
        <w:t>工艺处理后无法达到</w:t>
      </w:r>
      <w:r w:rsidRPr="00E8074F">
        <w:rPr>
          <w:rFonts w:ascii="Times New Roman" w:hint="eastAsia"/>
        </w:rPr>
        <w:t>GB 14554</w:t>
      </w:r>
      <w:r w:rsidRPr="00E8074F">
        <w:rPr>
          <w:rFonts w:ascii="Times New Roman" w:hint="eastAsia"/>
        </w:rPr>
        <w:t>的排放标准</w:t>
      </w:r>
      <w:r w:rsidR="00632BE8">
        <w:rPr>
          <w:rFonts w:ascii="Times New Roman" w:hint="eastAsia"/>
        </w:rPr>
        <w:t>时</w:t>
      </w:r>
      <w:r w:rsidRPr="00E8074F">
        <w:rPr>
          <w:rFonts w:ascii="Times New Roman" w:hint="eastAsia"/>
        </w:rPr>
        <w:t>应</w:t>
      </w:r>
      <w:r w:rsidR="00941736" w:rsidRPr="00C80B97">
        <w:rPr>
          <w:rFonts w:hint="eastAsia"/>
        </w:rPr>
        <w:t>采用</w:t>
      </w:r>
      <w:r w:rsidR="00941736">
        <w:rPr>
          <w:rFonts w:hint="eastAsia"/>
        </w:rPr>
        <w:t>生物</w:t>
      </w:r>
      <w:r w:rsidR="00941736" w:rsidRPr="00C80B97">
        <w:rPr>
          <w:rFonts w:hint="eastAsia"/>
        </w:rPr>
        <w:t>处理组合工艺</w:t>
      </w:r>
      <w:r w:rsidR="00941736">
        <w:rPr>
          <w:rFonts w:hint="eastAsia"/>
        </w:rPr>
        <w:t>或</w:t>
      </w:r>
      <w:r w:rsidRPr="00E8074F">
        <w:rPr>
          <w:rFonts w:ascii="Times New Roman" w:hint="eastAsia"/>
        </w:rPr>
        <w:t>增加适当的后处理工艺。</w:t>
      </w:r>
    </w:p>
    <w:p w:rsidR="00B76AC5" w:rsidRPr="00E07AA8" w:rsidRDefault="00E07AA8" w:rsidP="004641B1">
      <w:pPr>
        <w:pStyle w:val="affffff1"/>
        <w:jc w:val="both"/>
        <w:rPr>
          <w:rFonts w:ascii="Times New Roman"/>
        </w:rPr>
      </w:pPr>
      <w:r w:rsidRPr="00E07AA8">
        <w:rPr>
          <w:rFonts w:ascii="Times New Roman" w:hint="eastAsia"/>
        </w:rPr>
        <w:t>预处理</w:t>
      </w:r>
      <w:r>
        <w:rPr>
          <w:rFonts w:ascii="Times New Roman" w:hint="eastAsia"/>
        </w:rPr>
        <w:t>和生物净化</w:t>
      </w:r>
      <w:r w:rsidRPr="00E07AA8">
        <w:rPr>
          <w:rFonts w:ascii="Times New Roman" w:hint="eastAsia"/>
        </w:rPr>
        <w:t>过程中产生的废液应并入污水厂内部排污管网，</w:t>
      </w:r>
      <w:r w:rsidRPr="002D6C7C">
        <w:rPr>
          <w:rFonts w:ascii="Times New Roman" w:hint="eastAsia"/>
        </w:rPr>
        <w:t>经处理达</w:t>
      </w:r>
      <w:r w:rsidR="004639E5" w:rsidRPr="002D6C7C">
        <w:rPr>
          <w:rFonts w:ascii="Times New Roman" w:hint="eastAsia"/>
        </w:rPr>
        <w:t>标</w:t>
      </w:r>
      <w:r w:rsidRPr="002D6C7C">
        <w:rPr>
          <w:rFonts w:ascii="Times New Roman" w:hint="eastAsia"/>
        </w:rPr>
        <w:t>后排放</w:t>
      </w:r>
      <w:r w:rsidR="008B6EAB" w:rsidRPr="00E07AA8">
        <w:rPr>
          <w:rFonts w:ascii="Times New Roman"/>
        </w:rPr>
        <w:t>。</w:t>
      </w:r>
    </w:p>
    <w:p w:rsidR="009E03EC" w:rsidRPr="001A7F64" w:rsidRDefault="00051B39" w:rsidP="009E03EC">
      <w:pPr>
        <w:pStyle w:val="a5"/>
        <w:rPr>
          <w:rFonts w:ascii="Times New Roman"/>
        </w:rPr>
      </w:pPr>
      <w:bookmarkStart w:id="163" w:name="_Toc62223873"/>
      <w:bookmarkStart w:id="164" w:name="_Toc63114234"/>
      <w:bookmarkStart w:id="165" w:name="_Toc63330596"/>
      <w:r>
        <w:rPr>
          <w:rFonts w:ascii="Times New Roman" w:hint="eastAsia"/>
        </w:rPr>
        <w:t>工艺</w:t>
      </w:r>
      <w:r w:rsidR="00211C99">
        <w:rPr>
          <w:rFonts w:ascii="Times New Roman" w:hint="eastAsia"/>
        </w:rPr>
        <w:t>路线</w:t>
      </w:r>
      <w:r>
        <w:rPr>
          <w:rFonts w:ascii="Times New Roman" w:hint="eastAsia"/>
        </w:rPr>
        <w:t>设计</w:t>
      </w:r>
      <w:bookmarkEnd w:id="163"/>
      <w:bookmarkEnd w:id="164"/>
      <w:bookmarkEnd w:id="165"/>
    </w:p>
    <w:p w:rsidR="009E03EC" w:rsidRPr="001A7F64" w:rsidRDefault="009E03EC" w:rsidP="009E03EC">
      <w:pPr>
        <w:pStyle w:val="a6"/>
        <w:rPr>
          <w:rFonts w:ascii="Times New Roman"/>
        </w:rPr>
      </w:pPr>
      <w:bookmarkStart w:id="166" w:name="_Toc19015732"/>
      <w:bookmarkStart w:id="167" w:name="_Toc33641475"/>
      <w:bookmarkStart w:id="168" w:name="_Toc58247155"/>
      <w:bookmarkStart w:id="169" w:name="_Toc58249869"/>
      <w:bookmarkStart w:id="170" w:name="_Toc62223874"/>
      <w:bookmarkStart w:id="171" w:name="_Toc63114235"/>
      <w:bookmarkStart w:id="172" w:name="_Toc63330597"/>
      <w:r w:rsidRPr="001A7F64">
        <w:rPr>
          <w:rFonts w:ascii="Times New Roman"/>
        </w:rPr>
        <w:t>一般规定</w:t>
      </w:r>
      <w:bookmarkEnd w:id="166"/>
      <w:bookmarkEnd w:id="167"/>
      <w:bookmarkEnd w:id="168"/>
      <w:bookmarkEnd w:id="169"/>
      <w:bookmarkEnd w:id="170"/>
      <w:bookmarkEnd w:id="171"/>
      <w:bookmarkEnd w:id="172"/>
    </w:p>
    <w:p w:rsidR="00F40F8B" w:rsidRPr="004D1D3D" w:rsidRDefault="00051B39" w:rsidP="004641B1">
      <w:pPr>
        <w:pStyle w:val="affe"/>
        <w:jc w:val="both"/>
        <w:rPr>
          <w:rFonts w:ascii="Times New Roman"/>
        </w:rPr>
      </w:pPr>
      <w:r w:rsidRPr="004D1D3D">
        <w:rPr>
          <w:rFonts w:ascii="Times New Roman" w:hint="eastAsia"/>
        </w:rPr>
        <w:t>恶臭气体的</w:t>
      </w:r>
      <w:r w:rsidR="00877F7B" w:rsidRPr="004D1D3D">
        <w:rPr>
          <w:rFonts w:ascii="Times New Roman"/>
        </w:rPr>
        <w:t>收集</w:t>
      </w:r>
      <w:r w:rsidRPr="004D1D3D">
        <w:rPr>
          <w:rFonts w:ascii="Times New Roman" w:hint="eastAsia"/>
        </w:rPr>
        <w:t>与</w:t>
      </w:r>
      <w:r w:rsidR="00877F7B" w:rsidRPr="004D1D3D">
        <w:rPr>
          <w:rFonts w:ascii="Times New Roman"/>
        </w:rPr>
        <w:t>输送应采取密闭措施</w:t>
      </w:r>
      <w:r w:rsidR="00F40F8B" w:rsidRPr="004D1D3D">
        <w:rPr>
          <w:rFonts w:ascii="Times New Roman"/>
        </w:rPr>
        <w:t>。</w:t>
      </w:r>
    </w:p>
    <w:p w:rsidR="009E03EC" w:rsidRDefault="00877F7B" w:rsidP="004641B1">
      <w:pPr>
        <w:pStyle w:val="affe"/>
        <w:jc w:val="both"/>
        <w:rPr>
          <w:rFonts w:ascii="Times New Roman"/>
        </w:rPr>
      </w:pPr>
      <w:r w:rsidRPr="001A7F64">
        <w:rPr>
          <w:rFonts w:ascii="Times New Roman"/>
        </w:rPr>
        <w:t>应以</w:t>
      </w:r>
      <w:r w:rsidR="00814885">
        <w:rPr>
          <w:rFonts w:ascii="Times New Roman" w:hint="eastAsia"/>
        </w:rPr>
        <w:t>污</w:t>
      </w:r>
      <w:r w:rsidRPr="001A7F64">
        <w:rPr>
          <w:rFonts w:ascii="Times New Roman"/>
        </w:rPr>
        <w:t>水处理中恶臭气体的流量、浓度及污染特征为依据，综合考虑技术、环境和经济等因素，选择</w:t>
      </w:r>
      <w:r w:rsidR="00244D3F" w:rsidRPr="001A7F64">
        <w:rPr>
          <w:rFonts w:ascii="Times New Roman" w:hint="eastAsia"/>
        </w:rPr>
        <w:t>适宜</w:t>
      </w:r>
      <w:r w:rsidRPr="001A7F64">
        <w:rPr>
          <w:rFonts w:ascii="Times New Roman" w:hint="eastAsia"/>
        </w:rPr>
        <w:t>的</w:t>
      </w:r>
      <w:r w:rsidR="00E8074F">
        <w:rPr>
          <w:rFonts w:ascii="Times New Roman" w:hint="eastAsia"/>
        </w:rPr>
        <w:t>生物</w:t>
      </w:r>
      <w:r w:rsidRPr="001A7F64">
        <w:rPr>
          <w:rFonts w:ascii="Times New Roman"/>
        </w:rPr>
        <w:t>净化工艺</w:t>
      </w:r>
      <w:r w:rsidR="009E03EC" w:rsidRPr="001A7F64">
        <w:rPr>
          <w:rFonts w:ascii="Times New Roman"/>
        </w:rPr>
        <w:t>。</w:t>
      </w:r>
    </w:p>
    <w:p w:rsidR="001E69B9" w:rsidRPr="001E69B9" w:rsidRDefault="001E69B9" w:rsidP="001E69B9">
      <w:pPr>
        <w:pStyle w:val="a6"/>
      </w:pPr>
      <w:bookmarkStart w:id="173" w:name="_Toc62223875"/>
      <w:bookmarkStart w:id="174" w:name="_Toc63114236"/>
      <w:bookmarkStart w:id="175" w:name="_Toc63330598"/>
      <w:r>
        <w:rPr>
          <w:rFonts w:hint="eastAsia"/>
        </w:rPr>
        <w:t>工艺路线选择</w:t>
      </w:r>
      <w:bookmarkEnd w:id="173"/>
      <w:bookmarkEnd w:id="174"/>
      <w:bookmarkEnd w:id="175"/>
    </w:p>
    <w:p w:rsidR="009E03EC" w:rsidRDefault="004D1D3D" w:rsidP="004641B1">
      <w:pPr>
        <w:pStyle w:val="affe"/>
        <w:jc w:val="both"/>
        <w:rPr>
          <w:rFonts w:ascii="Times New Roman"/>
        </w:rPr>
      </w:pPr>
      <w:r>
        <w:rPr>
          <w:rFonts w:ascii="Times New Roman" w:hint="eastAsia"/>
        </w:rPr>
        <w:t>污</w:t>
      </w:r>
      <w:r w:rsidRPr="001A7F64">
        <w:rPr>
          <w:rFonts w:ascii="Times New Roman"/>
        </w:rPr>
        <w:t>水处理中恶臭气体生物净化总体工艺流程</w:t>
      </w:r>
      <w:r w:rsidRPr="001A7F64">
        <w:rPr>
          <w:rFonts w:ascii="Times New Roman" w:hint="eastAsia"/>
        </w:rPr>
        <w:t>见</w:t>
      </w:r>
      <w:r w:rsidRPr="001A7F64">
        <w:rPr>
          <w:rFonts w:ascii="Times New Roman"/>
        </w:rPr>
        <w:t>图</w:t>
      </w:r>
      <w:r w:rsidRPr="001A7F64">
        <w:rPr>
          <w:rFonts w:ascii="Times New Roman"/>
        </w:rPr>
        <w:t>1</w:t>
      </w:r>
      <w:r w:rsidR="00A236CF">
        <w:rPr>
          <w:rFonts w:ascii="Times New Roman" w:hint="eastAsia"/>
        </w:rPr>
        <w:t>。</w:t>
      </w:r>
    </w:p>
    <w:p w:rsidR="009E03EC" w:rsidRPr="001E69B9" w:rsidRDefault="004D1D3D" w:rsidP="004641B1">
      <w:pPr>
        <w:pStyle w:val="affe"/>
        <w:jc w:val="both"/>
        <w:rPr>
          <w:rFonts w:ascii="Times New Roman"/>
        </w:rPr>
      </w:pPr>
      <w:r>
        <w:rPr>
          <w:rFonts w:ascii="Times New Roman" w:hint="eastAsia"/>
        </w:rPr>
        <w:t>城镇污水处理厂</w:t>
      </w:r>
      <w:r w:rsidR="00F22B96">
        <w:rPr>
          <w:rFonts w:ascii="Times New Roman" w:hint="eastAsia"/>
        </w:rPr>
        <w:t>恶臭气体净化工艺宜</w:t>
      </w:r>
      <w:r>
        <w:rPr>
          <w:rFonts w:ascii="Times New Roman" w:hint="eastAsia"/>
        </w:rPr>
        <w:t>采用“工艺一”的工艺路线</w:t>
      </w:r>
      <w:r w:rsidR="00AA3D55">
        <w:rPr>
          <w:rFonts w:ascii="Times New Roman" w:hint="eastAsia"/>
        </w:rPr>
        <w:t>。</w:t>
      </w:r>
      <w:r w:rsidR="00632BE8">
        <w:rPr>
          <w:rFonts w:ascii="Times New Roman" w:hint="eastAsia"/>
        </w:rPr>
        <w:t>对</w:t>
      </w:r>
      <w:r w:rsidR="00357D71">
        <w:rPr>
          <w:rFonts w:ascii="Times New Roman" w:hint="eastAsia"/>
        </w:rPr>
        <w:t>于</w:t>
      </w:r>
      <w:r w:rsidR="00F22B96">
        <w:rPr>
          <w:rFonts w:ascii="Times New Roman" w:hint="eastAsia"/>
        </w:rPr>
        <w:t>生物</w:t>
      </w:r>
      <w:r w:rsidR="00AA3D55" w:rsidRPr="001A7F64">
        <w:rPr>
          <w:rFonts w:ascii="Times New Roman"/>
        </w:rPr>
        <w:t>净化</w:t>
      </w:r>
      <w:r w:rsidR="00F22B96">
        <w:rPr>
          <w:rFonts w:ascii="Times New Roman" w:hint="eastAsia"/>
        </w:rPr>
        <w:t>有影响的高浓度及复杂恶臭气体</w:t>
      </w:r>
      <w:r w:rsidR="00AA3D55">
        <w:rPr>
          <w:rFonts w:ascii="Times New Roman" w:hint="eastAsia"/>
        </w:rPr>
        <w:t>，净化工艺</w:t>
      </w:r>
      <w:r>
        <w:rPr>
          <w:rFonts w:ascii="Times New Roman" w:hint="eastAsia"/>
        </w:rPr>
        <w:t>宜采用“工艺二”的</w:t>
      </w:r>
      <w:r w:rsidR="001E6209">
        <w:rPr>
          <w:rFonts w:ascii="Times New Roman" w:hint="eastAsia"/>
        </w:rPr>
        <w:t>工艺</w:t>
      </w:r>
      <w:r>
        <w:rPr>
          <w:rFonts w:ascii="Times New Roman" w:hint="eastAsia"/>
        </w:rPr>
        <w:t>路线</w:t>
      </w:r>
      <w:r w:rsidR="001E69B9">
        <w:rPr>
          <w:rFonts w:ascii="Times New Roman" w:hint="eastAsia"/>
        </w:rPr>
        <w:t>。</w:t>
      </w:r>
    </w:p>
    <w:p w:rsidR="009E03EC" w:rsidRPr="001A7F64" w:rsidRDefault="00C5004C" w:rsidP="006016E4">
      <w:pPr>
        <w:pStyle w:val="aff5"/>
        <w:ind w:firstLine="422"/>
        <w:jc w:val="center"/>
        <w:rPr>
          <w:rFonts w:ascii="Times New Roman" w:eastAsia="黑体"/>
          <w:b/>
          <w:szCs w:val="21"/>
        </w:rPr>
      </w:pPr>
      <w:r>
        <w:rPr>
          <w:rFonts w:ascii="Times New Roman" w:eastAsia="黑体"/>
          <w:b/>
          <w:szCs w:val="21"/>
        </w:rPr>
        <w:lastRenderedPageBreak/>
        <w:drawing>
          <wp:inline distT="0" distB="0" distL="0" distR="0" wp14:anchorId="66E2CBF3" wp14:editId="4EF8BAB7">
            <wp:extent cx="5715000" cy="954405"/>
            <wp:effectExtent l="0" t="0" r="0" b="0"/>
            <wp:docPr id="324" name="图片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5000" cy="954405"/>
                    </a:xfrm>
                    <a:prstGeom prst="rect">
                      <a:avLst/>
                    </a:prstGeom>
                    <a:noFill/>
                  </pic:spPr>
                </pic:pic>
              </a:graphicData>
            </a:graphic>
          </wp:inline>
        </w:drawing>
      </w:r>
    </w:p>
    <w:p w:rsidR="009E03EC" w:rsidRPr="001A7F64" w:rsidRDefault="004D1D3D" w:rsidP="00545130">
      <w:pPr>
        <w:pStyle w:val="a2"/>
        <w:spacing w:afterLines="100" w:after="312"/>
        <w:rPr>
          <w:rFonts w:ascii="Times New Roman"/>
        </w:rPr>
      </w:pPr>
      <w:r>
        <w:rPr>
          <w:rFonts w:ascii="Times New Roman" w:hint="eastAsia"/>
        </w:rPr>
        <w:t>污</w:t>
      </w:r>
      <w:r w:rsidR="00746BF4" w:rsidRPr="001A7F64">
        <w:rPr>
          <w:rFonts w:ascii="Times New Roman"/>
        </w:rPr>
        <w:t>水</w:t>
      </w:r>
      <w:r w:rsidR="009E03EC" w:rsidRPr="001A7F64">
        <w:rPr>
          <w:rFonts w:ascii="Times New Roman"/>
        </w:rPr>
        <w:t>处理中恶臭气体生物净化</w:t>
      </w:r>
      <w:r w:rsidR="00EE7EDD" w:rsidRPr="001A7F64">
        <w:rPr>
          <w:rFonts w:ascii="Times New Roman"/>
        </w:rPr>
        <w:t>总体</w:t>
      </w:r>
      <w:r w:rsidR="009E03EC" w:rsidRPr="001A7F64">
        <w:rPr>
          <w:rFonts w:ascii="Times New Roman"/>
        </w:rPr>
        <w:t>工艺流程</w:t>
      </w:r>
      <w:r w:rsidR="00667408">
        <w:rPr>
          <w:rFonts w:ascii="Times New Roman" w:hint="eastAsia"/>
        </w:rPr>
        <w:t>框</w:t>
      </w:r>
      <w:r w:rsidR="009E03EC" w:rsidRPr="001A7F64">
        <w:rPr>
          <w:rFonts w:ascii="Times New Roman"/>
        </w:rPr>
        <w:t>图</w:t>
      </w:r>
    </w:p>
    <w:p w:rsidR="009E03EC" w:rsidRPr="00272991" w:rsidRDefault="000E2EC4" w:rsidP="00051B39">
      <w:pPr>
        <w:pStyle w:val="a5"/>
      </w:pPr>
      <w:bookmarkStart w:id="176" w:name="_Toc62223876"/>
      <w:bookmarkStart w:id="177" w:name="_Toc63114237"/>
      <w:bookmarkStart w:id="178" w:name="_Toc63330599"/>
      <w:r w:rsidRPr="00272991">
        <w:rPr>
          <w:rFonts w:hint="eastAsia"/>
        </w:rPr>
        <w:t>恶臭气体收集</w:t>
      </w:r>
      <w:r w:rsidR="008256A2" w:rsidRPr="00272991">
        <w:rPr>
          <w:rFonts w:hint="eastAsia"/>
        </w:rPr>
        <w:t>及输送</w:t>
      </w:r>
      <w:r w:rsidRPr="00272991">
        <w:rPr>
          <w:rFonts w:hint="eastAsia"/>
        </w:rPr>
        <w:t>系统设计</w:t>
      </w:r>
      <w:bookmarkEnd w:id="176"/>
      <w:bookmarkEnd w:id="177"/>
      <w:bookmarkEnd w:id="178"/>
    </w:p>
    <w:p w:rsidR="00211C99" w:rsidRPr="000E2EC4" w:rsidRDefault="000E2EC4" w:rsidP="00EF1F98">
      <w:pPr>
        <w:pStyle w:val="a6"/>
      </w:pPr>
      <w:bookmarkStart w:id="179" w:name="_Toc62223877"/>
      <w:bookmarkStart w:id="180" w:name="_Toc63114238"/>
      <w:bookmarkStart w:id="181" w:name="_Toc63330600"/>
      <w:r>
        <w:rPr>
          <w:rFonts w:hint="eastAsia"/>
        </w:rPr>
        <w:t>一般规定</w:t>
      </w:r>
      <w:bookmarkStart w:id="182" w:name="_Toc19015735"/>
      <w:bookmarkStart w:id="183" w:name="_Toc33641478"/>
      <w:bookmarkEnd w:id="179"/>
      <w:bookmarkEnd w:id="180"/>
      <w:bookmarkEnd w:id="181"/>
    </w:p>
    <w:p w:rsidR="000E2EC4" w:rsidRDefault="000E2EC4" w:rsidP="004641B1">
      <w:pPr>
        <w:pStyle w:val="affe"/>
        <w:jc w:val="both"/>
        <w:rPr>
          <w:rFonts w:ascii="Times New Roman"/>
        </w:rPr>
      </w:pPr>
      <w:bookmarkStart w:id="184" w:name="_Hlk62736161"/>
      <w:r>
        <w:rPr>
          <w:rFonts w:ascii="Times New Roman" w:hint="eastAsia"/>
        </w:rPr>
        <w:t>恶臭气体</w:t>
      </w:r>
      <w:r w:rsidRPr="00272991">
        <w:rPr>
          <w:rFonts w:ascii="Times New Roman" w:hint="eastAsia"/>
        </w:rPr>
        <w:t>的收集</w:t>
      </w:r>
      <w:r w:rsidR="008256A2" w:rsidRPr="00272991">
        <w:rPr>
          <w:rFonts w:ascii="Times New Roman" w:hint="eastAsia"/>
        </w:rPr>
        <w:t>及输送</w:t>
      </w:r>
      <w:r w:rsidRPr="00272991">
        <w:rPr>
          <w:rFonts w:ascii="Times New Roman" w:hint="eastAsia"/>
        </w:rPr>
        <w:t>系统包括收集单元与输送单元</w:t>
      </w:r>
      <w:r>
        <w:rPr>
          <w:rFonts w:ascii="Times New Roman" w:hint="eastAsia"/>
        </w:rPr>
        <w:t>。</w:t>
      </w:r>
    </w:p>
    <w:p w:rsidR="000E2EC4" w:rsidRDefault="00211C99" w:rsidP="004641B1">
      <w:pPr>
        <w:pStyle w:val="affe"/>
        <w:jc w:val="both"/>
        <w:rPr>
          <w:rFonts w:ascii="Times New Roman"/>
        </w:rPr>
      </w:pPr>
      <w:r w:rsidRPr="00A236CF">
        <w:rPr>
          <w:rFonts w:ascii="Times New Roman" w:hint="eastAsia"/>
        </w:rPr>
        <w:t>应按恶臭气体性质、</w:t>
      </w:r>
      <w:bookmarkStart w:id="185" w:name="_Hlk62736041"/>
      <w:r w:rsidR="00C5004C">
        <w:rPr>
          <w:rFonts w:ascii="Times New Roman" w:hint="eastAsia"/>
        </w:rPr>
        <w:t>污水</w:t>
      </w:r>
      <w:bookmarkEnd w:id="185"/>
      <w:r w:rsidRPr="00A236CF">
        <w:rPr>
          <w:rFonts w:ascii="Times New Roman" w:hint="eastAsia"/>
        </w:rPr>
        <w:t>处理方法等对恶臭气体进行收集与处理</w:t>
      </w:r>
      <w:r w:rsidR="000E2EC4">
        <w:rPr>
          <w:rFonts w:ascii="Times New Roman" w:hint="eastAsia"/>
        </w:rPr>
        <w:t>，</w:t>
      </w:r>
      <w:r w:rsidR="000E2EC4" w:rsidRPr="00A236CF">
        <w:rPr>
          <w:rFonts w:ascii="Times New Roman" w:hint="eastAsia"/>
        </w:rPr>
        <w:t>宜采用吸气式负压收集。</w:t>
      </w:r>
    </w:p>
    <w:p w:rsidR="009133AA" w:rsidRDefault="009133AA" w:rsidP="004641B1">
      <w:pPr>
        <w:pStyle w:val="affe"/>
        <w:jc w:val="both"/>
        <w:rPr>
          <w:rFonts w:ascii="Times New Roman"/>
        </w:rPr>
      </w:pPr>
      <w:r>
        <w:rPr>
          <w:rFonts w:ascii="Times New Roman" w:hint="eastAsia"/>
        </w:rPr>
        <w:t>应在污水处理厂预处理区</w:t>
      </w:r>
      <w:r w:rsidR="00C5004C">
        <w:rPr>
          <w:rFonts w:ascii="Times New Roman" w:hint="eastAsia"/>
        </w:rPr>
        <w:t>、生化反应区和</w:t>
      </w:r>
      <w:r>
        <w:rPr>
          <w:rFonts w:ascii="Times New Roman" w:hint="eastAsia"/>
        </w:rPr>
        <w:t>污泥处理区设置恶臭气体收集点。</w:t>
      </w:r>
    </w:p>
    <w:p w:rsidR="00211C99" w:rsidRDefault="00211C99" w:rsidP="004641B1">
      <w:pPr>
        <w:pStyle w:val="affe"/>
        <w:jc w:val="both"/>
        <w:rPr>
          <w:rFonts w:ascii="Times New Roman"/>
        </w:rPr>
      </w:pPr>
      <w:r w:rsidRPr="00A236CF">
        <w:rPr>
          <w:rFonts w:ascii="Times New Roman" w:hint="eastAsia"/>
        </w:rPr>
        <w:t>当恶臭气体产生点较多时、彼此距离较远时，应适当分设多套收集系统。</w:t>
      </w:r>
    </w:p>
    <w:p w:rsidR="000E2EC4" w:rsidRDefault="000E2EC4" w:rsidP="004641B1">
      <w:pPr>
        <w:pStyle w:val="affe"/>
        <w:jc w:val="both"/>
        <w:rPr>
          <w:rFonts w:ascii="Times New Roman"/>
        </w:rPr>
      </w:pPr>
      <w:r w:rsidRPr="00A236CF">
        <w:rPr>
          <w:rFonts w:ascii="Times New Roman" w:hint="eastAsia"/>
        </w:rPr>
        <w:t>气量</w:t>
      </w:r>
      <w:r>
        <w:rPr>
          <w:rFonts w:ascii="Times New Roman" w:hint="eastAsia"/>
        </w:rPr>
        <w:t>和风压</w:t>
      </w:r>
      <w:r w:rsidRPr="00A236CF">
        <w:rPr>
          <w:rFonts w:ascii="Times New Roman" w:hint="eastAsia"/>
        </w:rPr>
        <w:t>计算</w:t>
      </w:r>
      <w:r>
        <w:rPr>
          <w:rFonts w:ascii="Times New Roman" w:hint="eastAsia"/>
        </w:rPr>
        <w:t>可按照</w:t>
      </w:r>
      <w:r w:rsidRPr="00A236CF">
        <w:rPr>
          <w:rFonts w:ascii="Times New Roman" w:hint="eastAsia"/>
        </w:rPr>
        <w:t>CJJ/T 243</w:t>
      </w:r>
      <w:r w:rsidRPr="00A236CF">
        <w:rPr>
          <w:rFonts w:ascii="Times New Roman" w:hint="eastAsia"/>
        </w:rPr>
        <w:t>中的</w:t>
      </w:r>
      <w:r>
        <w:rPr>
          <w:rFonts w:ascii="Times New Roman" w:hint="eastAsia"/>
        </w:rPr>
        <w:t>相关</w:t>
      </w:r>
      <w:r w:rsidRPr="00A236CF">
        <w:rPr>
          <w:rFonts w:ascii="Times New Roman" w:hint="eastAsia"/>
        </w:rPr>
        <w:t>规定</w:t>
      </w:r>
      <w:r>
        <w:rPr>
          <w:rFonts w:ascii="Times New Roman" w:hint="eastAsia"/>
        </w:rPr>
        <w:t>计算。</w:t>
      </w:r>
    </w:p>
    <w:p w:rsidR="000E2EC4" w:rsidRPr="000E2EC4" w:rsidRDefault="000E2EC4" w:rsidP="000E2EC4">
      <w:pPr>
        <w:pStyle w:val="a6"/>
      </w:pPr>
      <w:bookmarkStart w:id="186" w:name="_Toc62223878"/>
      <w:bookmarkStart w:id="187" w:name="_Toc63114239"/>
      <w:bookmarkStart w:id="188" w:name="_Toc63330601"/>
      <w:bookmarkEnd w:id="184"/>
      <w:r>
        <w:rPr>
          <w:rFonts w:hint="eastAsia"/>
        </w:rPr>
        <w:t>收集单元</w:t>
      </w:r>
      <w:bookmarkEnd w:id="186"/>
      <w:bookmarkEnd w:id="187"/>
      <w:bookmarkEnd w:id="188"/>
    </w:p>
    <w:p w:rsidR="000E2EC4" w:rsidRDefault="000E2EC4" w:rsidP="004641B1">
      <w:pPr>
        <w:pStyle w:val="affe"/>
        <w:jc w:val="both"/>
        <w:rPr>
          <w:rFonts w:ascii="Times New Roman"/>
        </w:rPr>
      </w:pPr>
      <w:bookmarkStart w:id="189" w:name="_Hlk62736348"/>
      <w:r>
        <w:rPr>
          <w:rFonts w:ascii="Times New Roman" w:hint="eastAsia"/>
        </w:rPr>
        <w:t>恶臭气体收集应采用</w:t>
      </w:r>
      <w:r w:rsidR="008256A2" w:rsidRPr="00272991">
        <w:rPr>
          <w:rFonts w:ascii="Times New Roman" w:hint="eastAsia"/>
        </w:rPr>
        <w:t>集气罩</w:t>
      </w:r>
      <w:r>
        <w:rPr>
          <w:rFonts w:ascii="Times New Roman" w:hint="eastAsia"/>
        </w:rPr>
        <w:t>，其</w:t>
      </w:r>
      <w:r w:rsidRPr="00A236CF">
        <w:rPr>
          <w:rFonts w:ascii="Times New Roman" w:hint="eastAsia"/>
        </w:rPr>
        <w:t>设置应符合</w:t>
      </w:r>
      <w:r w:rsidRPr="00A236CF">
        <w:rPr>
          <w:rFonts w:ascii="Times New Roman" w:hint="eastAsia"/>
        </w:rPr>
        <w:t>GB/T 16758</w:t>
      </w:r>
      <w:r w:rsidRPr="00A236CF">
        <w:rPr>
          <w:rFonts w:ascii="Times New Roman" w:hint="eastAsia"/>
        </w:rPr>
        <w:t>的</w:t>
      </w:r>
      <w:r>
        <w:rPr>
          <w:rFonts w:ascii="Times New Roman" w:hint="eastAsia"/>
        </w:rPr>
        <w:t>相关</w:t>
      </w:r>
      <w:r w:rsidRPr="00A236CF">
        <w:rPr>
          <w:rFonts w:ascii="Times New Roman" w:hint="eastAsia"/>
        </w:rPr>
        <w:t>规定</w:t>
      </w:r>
      <w:r>
        <w:rPr>
          <w:rFonts w:ascii="Times New Roman" w:hint="eastAsia"/>
        </w:rPr>
        <w:t>。</w:t>
      </w:r>
    </w:p>
    <w:p w:rsidR="000E2EC4" w:rsidRDefault="00727E3D" w:rsidP="004641B1">
      <w:pPr>
        <w:pStyle w:val="affe"/>
        <w:jc w:val="both"/>
        <w:rPr>
          <w:rFonts w:ascii="Times New Roman"/>
        </w:rPr>
      </w:pPr>
      <w:r w:rsidRPr="00272991">
        <w:rPr>
          <w:rFonts w:ascii="Times New Roman" w:hint="eastAsia"/>
        </w:rPr>
        <w:t>集气</w:t>
      </w:r>
      <w:r w:rsidR="000E2EC4" w:rsidRPr="00272991">
        <w:rPr>
          <w:rFonts w:ascii="Times New Roman" w:hint="eastAsia"/>
        </w:rPr>
        <w:t>罩</w:t>
      </w:r>
      <w:r w:rsidR="000E2EC4" w:rsidRPr="00A236CF">
        <w:rPr>
          <w:rFonts w:ascii="Times New Roman" w:hint="eastAsia"/>
        </w:rPr>
        <w:t>的吸气方向应尽可能与恶臭气体气流运动方向一致。吸气点的排风量应</w:t>
      </w:r>
      <w:proofErr w:type="gramStart"/>
      <w:r w:rsidR="000E2EC4" w:rsidRPr="00A236CF">
        <w:rPr>
          <w:rFonts w:ascii="Times New Roman" w:hint="eastAsia"/>
        </w:rPr>
        <w:t>按防止</w:t>
      </w:r>
      <w:proofErr w:type="gramEnd"/>
      <w:r w:rsidR="000E2EC4" w:rsidRPr="00A236CF">
        <w:rPr>
          <w:rFonts w:ascii="Times New Roman" w:hint="eastAsia"/>
        </w:rPr>
        <w:t>恶臭气体扩散到周围环境空间为原则确定。</w:t>
      </w:r>
    </w:p>
    <w:p w:rsidR="000E2EC4" w:rsidRPr="00272991" w:rsidRDefault="00727E3D" w:rsidP="004641B1">
      <w:pPr>
        <w:pStyle w:val="affe"/>
        <w:jc w:val="both"/>
        <w:rPr>
          <w:rFonts w:ascii="Times New Roman"/>
        </w:rPr>
      </w:pPr>
      <w:r w:rsidRPr="00272991">
        <w:rPr>
          <w:rFonts w:ascii="Times New Roman" w:hint="eastAsia"/>
        </w:rPr>
        <w:t>集气罩</w:t>
      </w:r>
      <w:r w:rsidR="000E2EC4" w:rsidRPr="00272991">
        <w:rPr>
          <w:rFonts w:ascii="Times New Roman" w:hint="eastAsia"/>
        </w:rPr>
        <w:t>的设置应</w:t>
      </w:r>
      <w:r w:rsidRPr="00272991">
        <w:rPr>
          <w:rFonts w:ascii="Times New Roman" w:hint="eastAsia"/>
        </w:rPr>
        <w:t>不妨碍设备的操作和维护检修，</w:t>
      </w:r>
      <w:r w:rsidR="000E2EC4" w:rsidRPr="00272991">
        <w:rPr>
          <w:rFonts w:ascii="Times New Roman" w:hint="eastAsia"/>
        </w:rPr>
        <w:t>并便于观察构筑物内部的结构和设备。</w:t>
      </w:r>
      <w:r w:rsidR="00272991" w:rsidRPr="00272991">
        <w:rPr>
          <w:rFonts w:ascii="Times New Roman" w:hint="eastAsia"/>
        </w:rPr>
        <w:t>对于有采光需求的构筑物，</w:t>
      </w:r>
      <w:r w:rsidR="00272991">
        <w:rPr>
          <w:rFonts w:ascii="Times New Roman" w:hint="eastAsia"/>
        </w:rPr>
        <w:t>宜</w:t>
      </w:r>
      <w:r w:rsidR="00390571">
        <w:rPr>
          <w:rFonts w:ascii="Times New Roman" w:hint="eastAsia"/>
        </w:rPr>
        <w:t>选</w:t>
      </w:r>
      <w:r w:rsidR="00272991">
        <w:rPr>
          <w:rFonts w:ascii="Times New Roman" w:hint="eastAsia"/>
        </w:rPr>
        <w:t>用钢化玻璃等透明材料</w:t>
      </w:r>
      <w:r w:rsidR="00272991" w:rsidRPr="00272991">
        <w:rPr>
          <w:rFonts w:ascii="Times New Roman" w:hint="eastAsia"/>
        </w:rPr>
        <w:t>。</w:t>
      </w:r>
    </w:p>
    <w:p w:rsidR="000E2EC4" w:rsidRDefault="00727E3D" w:rsidP="004641B1">
      <w:pPr>
        <w:pStyle w:val="affe"/>
        <w:jc w:val="both"/>
        <w:rPr>
          <w:rFonts w:ascii="Times New Roman"/>
        </w:rPr>
      </w:pPr>
      <w:r w:rsidRPr="00390571">
        <w:rPr>
          <w:rFonts w:ascii="Times New Roman" w:hint="eastAsia"/>
        </w:rPr>
        <w:t>集</w:t>
      </w:r>
      <w:proofErr w:type="gramStart"/>
      <w:r w:rsidRPr="00390571">
        <w:rPr>
          <w:rFonts w:ascii="Times New Roman" w:hint="eastAsia"/>
        </w:rPr>
        <w:t>气罩</w:t>
      </w:r>
      <w:r w:rsidR="000E2EC4" w:rsidRPr="00A236CF">
        <w:rPr>
          <w:rFonts w:ascii="Times New Roman" w:hint="eastAsia"/>
        </w:rPr>
        <w:t>应便于</w:t>
      </w:r>
      <w:proofErr w:type="gramEnd"/>
      <w:r w:rsidR="000E2EC4" w:rsidRPr="00A236CF">
        <w:rPr>
          <w:rFonts w:ascii="Times New Roman" w:hint="eastAsia"/>
        </w:rPr>
        <w:t>污水处理设施的运行、维护和管理，宜采用装配结构。观察窗、操作孔和检修门应开关灵活并且具有气密性，其位置应避开气流正压较高部位</w:t>
      </w:r>
      <w:r w:rsidR="000E2EC4">
        <w:rPr>
          <w:rFonts w:ascii="Times New Roman" w:hint="eastAsia"/>
        </w:rPr>
        <w:t>。</w:t>
      </w:r>
    </w:p>
    <w:p w:rsidR="000E2EC4" w:rsidRPr="000E2EC4" w:rsidRDefault="000E2EC4" w:rsidP="004641B1">
      <w:pPr>
        <w:pStyle w:val="a6"/>
        <w:jc w:val="both"/>
      </w:pPr>
      <w:bookmarkStart w:id="190" w:name="_Toc62223879"/>
      <w:bookmarkStart w:id="191" w:name="_Toc63114240"/>
      <w:bookmarkStart w:id="192" w:name="_Toc63330602"/>
      <w:bookmarkEnd w:id="189"/>
      <w:r>
        <w:rPr>
          <w:rFonts w:hint="eastAsia"/>
        </w:rPr>
        <w:t>输送单元</w:t>
      </w:r>
      <w:bookmarkEnd w:id="190"/>
      <w:bookmarkEnd w:id="191"/>
      <w:bookmarkEnd w:id="192"/>
    </w:p>
    <w:p w:rsidR="000E2EC4" w:rsidRDefault="00727E3D" w:rsidP="004641B1">
      <w:pPr>
        <w:pStyle w:val="affe"/>
        <w:jc w:val="both"/>
        <w:rPr>
          <w:rFonts w:ascii="Times New Roman"/>
        </w:rPr>
      </w:pPr>
      <w:bookmarkStart w:id="193" w:name="_Hlk62736377"/>
      <w:r w:rsidRPr="00390571">
        <w:rPr>
          <w:rFonts w:ascii="Times New Roman" w:hint="eastAsia"/>
        </w:rPr>
        <w:t>集气罩</w:t>
      </w:r>
      <w:r w:rsidR="000E2EC4" w:rsidRPr="00A236CF">
        <w:rPr>
          <w:rFonts w:ascii="Times New Roman" w:hint="eastAsia"/>
        </w:rPr>
        <w:t>收集的恶臭气体应通过管道输送至净化装置。管道布置应结合生产工艺，力求简单、紧凑、管线短。</w:t>
      </w:r>
    </w:p>
    <w:p w:rsidR="009133AA" w:rsidRPr="009133AA" w:rsidRDefault="009133AA" w:rsidP="004641B1">
      <w:pPr>
        <w:pStyle w:val="affe"/>
        <w:jc w:val="both"/>
        <w:rPr>
          <w:rFonts w:ascii="Times New Roman"/>
        </w:rPr>
      </w:pPr>
      <w:r w:rsidRPr="000E2EC4">
        <w:rPr>
          <w:rFonts w:ascii="Times New Roman" w:hint="eastAsia"/>
        </w:rPr>
        <w:t>管道材料应根据输送的恶臭气体性质确定，对于具有腐蚀性的恶臭气体，宜采用玻璃钢或不锈钢等耐腐蚀的材料。</w:t>
      </w:r>
    </w:p>
    <w:p w:rsidR="00211C99" w:rsidRDefault="00124C58" w:rsidP="004641B1">
      <w:pPr>
        <w:pStyle w:val="affe"/>
        <w:jc w:val="both"/>
        <w:rPr>
          <w:rFonts w:ascii="Times New Roman"/>
        </w:rPr>
      </w:pPr>
      <w:bookmarkStart w:id="194" w:name="_Hlk62736027"/>
      <w:r w:rsidRPr="00390571">
        <w:rPr>
          <w:rFonts w:ascii="Times New Roman" w:hint="eastAsia"/>
        </w:rPr>
        <w:t>引</w:t>
      </w:r>
      <w:bookmarkEnd w:id="194"/>
      <w:r w:rsidR="009133AA" w:rsidRPr="00A236CF">
        <w:rPr>
          <w:rFonts w:ascii="Times New Roman" w:hint="eastAsia"/>
        </w:rPr>
        <w:t>风机的选择应符合</w:t>
      </w:r>
      <w:r w:rsidR="009133AA" w:rsidRPr="00A236CF">
        <w:rPr>
          <w:rFonts w:ascii="Times New Roman" w:hint="eastAsia"/>
        </w:rPr>
        <w:t>CJJ/T 243</w:t>
      </w:r>
      <w:r w:rsidR="009133AA" w:rsidRPr="00A236CF">
        <w:rPr>
          <w:rFonts w:ascii="Times New Roman" w:hint="eastAsia"/>
        </w:rPr>
        <w:t>的</w:t>
      </w:r>
      <w:r w:rsidR="00216AC9">
        <w:rPr>
          <w:rFonts w:ascii="Times New Roman" w:hint="eastAsia"/>
        </w:rPr>
        <w:t>相关</w:t>
      </w:r>
      <w:r w:rsidR="009133AA" w:rsidRPr="00A236CF">
        <w:rPr>
          <w:rFonts w:ascii="Times New Roman" w:hint="eastAsia"/>
        </w:rPr>
        <w:t>规定。</w:t>
      </w:r>
      <w:r w:rsidR="00211C99" w:rsidRPr="003B2CA2">
        <w:rPr>
          <w:rFonts w:ascii="Times New Roman" w:hint="eastAsia"/>
        </w:rPr>
        <w:t>吸风口的设置点应防止设备和构筑物内部</w:t>
      </w:r>
      <w:proofErr w:type="gramStart"/>
      <w:r w:rsidR="00211C99" w:rsidRPr="003B2CA2">
        <w:rPr>
          <w:rFonts w:ascii="Times New Roman" w:hint="eastAsia"/>
        </w:rPr>
        <w:t>气体短流以及</w:t>
      </w:r>
      <w:proofErr w:type="gramEnd"/>
      <w:r w:rsidR="00211C99" w:rsidRPr="003B2CA2">
        <w:rPr>
          <w:rFonts w:ascii="Times New Roman" w:hint="eastAsia"/>
        </w:rPr>
        <w:t>污水处理过程中产生的水或泡沫进入收集</w:t>
      </w:r>
      <w:r w:rsidR="00211C99" w:rsidRPr="00A236CF">
        <w:rPr>
          <w:rFonts w:ascii="Times New Roman" w:hint="eastAsia"/>
        </w:rPr>
        <w:t>系统。</w:t>
      </w:r>
    </w:p>
    <w:p w:rsidR="00E4650C" w:rsidRPr="00A236CF" w:rsidRDefault="00E4650C" w:rsidP="004641B1">
      <w:pPr>
        <w:pStyle w:val="affe"/>
        <w:jc w:val="both"/>
        <w:rPr>
          <w:rFonts w:ascii="Times New Roman"/>
        </w:rPr>
      </w:pPr>
      <w:r>
        <w:rPr>
          <w:rFonts w:ascii="Times New Roman" w:hint="eastAsia"/>
        </w:rPr>
        <w:t>风管设计风速应</w:t>
      </w:r>
      <w:r w:rsidRPr="00E4650C">
        <w:rPr>
          <w:rFonts w:ascii="Times New Roman"/>
        </w:rPr>
        <w:t>符合</w:t>
      </w:r>
      <w:r w:rsidRPr="00E4650C">
        <w:rPr>
          <w:rFonts w:ascii="Times New Roman"/>
        </w:rPr>
        <w:t>CJJ/T 243</w:t>
      </w:r>
      <w:r w:rsidRPr="00E4650C">
        <w:rPr>
          <w:rFonts w:ascii="Times New Roman" w:hint="eastAsia"/>
        </w:rPr>
        <w:t>的相关</w:t>
      </w:r>
      <w:r>
        <w:rPr>
          <w:rFonts w:hint="eastAsia"/>
          <w:sz w:val="18"/>
          <w:szCs w:val="18"/>
        </w:rPr>
        <w:t>规定。</w:t>
      </w:r>
    </w:p>
    <w:p w:rsidR="009E03EC" w:rsidRDefault="00211C99" w:rsidP="00211C99">
      <w:pPr>
        <w:pStyle w:val="a5"/>
      </w:pPr>
      <w:bookmarkStart w:id="195" w:name="_Toc58247158"/>
      <w:bookmarkStart w:id="196" w:name="_Toc58249872"/>
      <w:bookmarkStart w:id="197" w:name="_Toc62223880"/>
      <w:bookmarkStart w:id="198" w:name="_Toc63114241"/>
      <w:bookmarkStart w:id="199" w:name="_Toc63330603"/>
      <w:bookmarkEnd w:id="193"/>
      <w:r w:rsidRPr="001A7F64">
        <w:t>预处理工艺</w:t>
      </w:r>
      <w:bookmarkEnd w:id="182"/>
      <w:bookmarkEnd w:id="183"/>
      <w:bookmarkEnd w:id="195"/>
      <w:bookmarkEnd w:id="196"/>
      <w:r w:rsidR="00051B39">
        <w:rPr>
          <w:rFonts w:hint="eastAsia"/>
        </w:rPr>
        <w:t>设计</w:t>
      </w:r>
      <w:bookmarkEnd w:id="197"/>
      <w:bookmarkEnd w:id="198"/>
      <w:bookmarkEnd w:id="199"/>
    </w:p>
    <w:p w:rsidR="00E4650C" w:rsidRDefault="00E4650C" w:rsidP="00E4650C">
      <w:pPr>
        <w:pStyle w:val="a6"/>
      </w:pPr>
      <w:bookmarkStart w:id="200" w:name="_Toc62223881"/>
      <w:bookmarkStart w:id="201" w:name="_Toc63114242"/>
      <w:bookmarkStart w:id="202" w:name="_Toc63330604"/>
      <w:r>
        <w:rPr>
          <w:rFonts w:hint="eastAsia"/>
        </w:rPr>
        <w:t>一般规定</w:t>
      </w:r>
      <w:bookmarkEnd w:id="200"/>
      <w:bookmarkEnd w:id="201"/>
      <w:bookmarkEnd w:id="202"/>
    </w:p>
    <w:p w:rsidR="00E4650C" w:rsidRPr="00552A5A" w:rsidRDefault="00E4650C" w:rsidP="004641B1">
      <w:pPr>
        <w:pStyle w:val="affe"/>
        <w:jc w:val="both"/>
        <w:rPr>
          <w:rFonts w:ascii="Times New Roman"/>
        </w:rPr>
      </w:pPr>
      <w:r w:rsidRPr="00552A5A">
        <w:rPr>
          <w:rFonts w:ascii="Times New Roman" w:hint="eastAsia"/>
        </w:rPr>
        <w:t>预处理工艺主要分为化学洗涤工艺和水洗工艺。</w:t>
      </w:r>
    </w:p>
    <w:p w:rsidR="00E4650C" w:rsidRPr="00EB0C6D" w:rsidRDefault="00E4650C" w:rsidP="004641B1">
      <w:pPr>
        <w:pStyle w:val="affe"/>
        <w:jc w:val="both"/>
        <w:rPr>
          <w:rFonts w:ascii="Times New Roman"/>
          <w:color w:val="FF0000"/>
        </w:rPr>
      </w:pPr>
      <w:r w:rsidRPr="00552A5A">
        <w:rPr>
          <w:rFonts w:ascii="Times New Roman" w:hint="eastAsia"/>
        </w:rPr>
        <w:t>化学洗涤工艺</w:t>
      </w:r>
      <w:r w:rsidRPr="00552A5A">
        <w:rPr>
          <w:rFonts w:ascii="Times New Roman"/>
        </w:rPr>
        <w:t>适用于处理高浓度恶臭气体及</w:t>
      </w:r>
      <w:r w:rsidR="00124C58" w:rsidRPr="00390571">
        <w:rPr>
          <w:rFonts w:ascii="Times New Roman" w:hint="eastAsia"/>
        </w:rPr>
        <w:t>复杂</w:t>
      </w:r>
      <w:r w:rsidRPr="00552A5A">
        <w:rPr>
          <w:rFonts w:ascii="Times New Roman"/>
        </w:rPr>
        <w:t>恶臭气体</w:t>
      </w:r>
      <w:r w:rsidRPr="00552A5A">
        <w:rPr>
          <w:rFonts w:ascii="Times New Roman" w:hint="eastAsia"/>
        </w:rPr>
        <w:t>。</w:t>
      </w:r>
      <w:r w:rsidRPr="00552A5A">
        <w:rPr>
          <w:rFonts w:ascii="Times New Roman"/>
        </w:rPr>
        <w:t>水洗</w:t>
      </w:r>
      <w:r w:rsidRPr="00552A5A">
        <w:rPr>
          <w:rFonts w:ascii="Times New Roman" w:hint="eastAsia"/>
        </w:rPr>
        <w:t>工艺适用于处理水溶性较好的</w:t>
      </w:r>
      <w:r w:rsidR="00AB4856">
        <w:rPr>
          <w:rFonts w:ascii="Times New Roman" w:hint="eastAsia"/>
        </w:rPr>
        <w:t>恶臭</w:t>
      </w:r>
      <w:r w:rsidRPr="00552A5A">
        <w:rPr>
          <w:rFonts w:ascii="Times New Roman" w:hint="eastAsia"/>
        </w:rPr>
        <w:t>气体。</w:t>
      </w:r>
    </w:p>
    <w:p w:rsidR="00E4650C" w:rsidRPr="00552A5A" w:rsidRDefault="00E4650C" w:rsidP="00552A5A">
      <w:pPr>
        <w:pStyle w:val="a6"/>
      </w:pPr>
      <w:bookmarkStart w:id="203" w:name="_Toc62223882"/>
      <w:bookmarkStart w:id="204" w:name="_Toc63114243"/>
      <w:bookmarkStart w:id="205" w:name="_Toc63330605"/>
      <w:r w:rsidRPr="00552A5A">
        <w:rPr>
          <w:rFonts w:hint="eastAsia"/>
        </w:rPr>
        <w:lastRenderedPageBreak/>
        <w:t>化学洗涤</w:t>
      </w:r>
      <w:bookmarkEnd w:id="203"/>
      <w:bookmarkEnd w:id="204"/>
      <w:bookmarkEnd w:id="205"/>
    </w:p>
    <w:p w:rsidR="00E4650C" w:rsidRPr="00552A5A" w:rsidRDefault="00E4650C" w:rsidP="004641B1">
      <w:pPr>
        <w:pStyle w:val="affe"/>
        <w:jc w:val="both"/>
        <w:rPr>
          <w:rFonts w:ascii="Times New Roman"/>
        </w:rPr>
      </w:pPr>
      <w:r w:rsidRPr="00552A5A">
        <w:rPr>
          <w:rFonts w:ascii="Times New Roman" w:hint="eastAsia"/>
        </w:rPr>
        <w:t>化学洗涤主要分为碱洗、氧化和酸洗。</w:t>
      </w:r>
    </w:p>
    <w:p w:rsidR="00E4650C" w:rsidRPr="00552A5A" w:rsidRDefault="00552A5A" w:rsidP="004641B1">
      <w:pPr>
        <w:pStyle w:val="affe"/>
        <w:jc w:val="both"/>
        <w:rPr>
          <w:rFonts w:ascii="Times New Roman"/>
        </w:rPr>
      </w:pPr>
      <w:r w:rsidRPr="00552A5A">
        <w:rPr>
          <w:rFonts w:ascii="Times New Roman" w:hint="eastAsia"/>
        </w:rPr>
        <w:t>碱洗</w:t>
      </w:r>
      <w:r w:rsidR="00AB4856" w:rsidRPr="00552A5A">
        <w:rPr>
          <w:rFonts w:ascii="Times New Roman" w:hint="eastAsia"/>
        </w:rPr>
        <w:t>反应过程</w:t>
      </w:r>
      <w:r w:rsidR="00AB4856" w:rsidRPr="00552A5A">
        <w:rPr>
          <w:rFonts w:ascii="Times New Roman" w:hint="eastAsia"/>
        </w:rPr>
        <w:t>pH</w:t>
      </w:r>
      <w:r w:rsidR="00E4650C" w:rsidRPr="00552A5A">
        <w:rPr>
          <w:rFonts w:ascii="Times New Roman" w:hint="eastAsia"/>
        </w:rPr>
        <w:t>宜控制在</w:t>
      </w:r>
      <w:r w:rsidR="00E4650C" w:rsidRPr="00552A5A">
        <w:rPr>
          <w:rFonts w:ascii="Times New Roman"/>
        </w:rPr>
        <w:t>9~12</w:t>
      </w:r>
      <w:r w:rsidR="00E4650C" w:rsidRPr="00552A5A">
        <w:rPr>
          <w:rFonts w:ascii="Times New Roman" w:hint="eastAsia"/>
        </w:rPr>
        <w:t>；氧化</w:t>
      </w:r>
      <w:r w:rsidR="00AB4856" w:rsidRPr="00552A5A">
        <w:rPr>
          <w:rFonts w:ascii="Times New Roman" w:hint="eastAsia"/>
        </w:rPr>
        <w:t>反应过程</w:t>
      </w:r>
      <w:r w:rsidR="00AB4856" w:rsidRPr="00552A5A">
        <w:rPr>
          <w:rFonts w:ascii="Times New Roman" w:hint="eastAsia"/>
        </w:rPr>
        <w:t>pH</w:t>
      </w:r>
      <w:r w:rsidR="00E4650C" w:rsidRPr="00552A5A">
        <w:rPr>
          <w:rFonts w:ascii="Times New Roman" w:hint="eastAsia"/>
        </w:rPr>
        <w:t>宜控制在</w:t>
      </w:r>
      <w:r w:rsidR="00E4650C" w:rsidRPr="00552A5A">
        <w:rPr>
          <w:rFonts w:ascii="Times New Roman" w:hint="eastAsia"/>
        </w:rPr>
        <w:t>5~8</w:t>
      </w:r>
      <w:r w:rsidR="00E4650C" w:rsidRPr="00552A5A">
        <w:rPr>
          <w:rFonts w:ascii="Times New Roman" w:hint="eastAsia"/>
        </w:rPr>
        <w:t>；酸洗</w:t>
      </w:r>
      <w:r w:rsidR="00AB4856" w:rsidRPr="00552A5A">
        <w:rPr>
          <w:rFonts w:ascii="Times New Roman" w:hint="eastAsia"/>
        </w:rPr>
        <w:t>反应过程</w:t>
      </w:r>
      <w:r w:rsidR="00AB4856" w:rsidRPr="00552A5A">
        <w:rPr>
          <w:rFonts w:ascii="Times New Roman" w:hint="eastAsia"/>
        </w:rPr>
        <w:t>pH</w:t>
      </w:r>
      <w:r w:rsidR="00E4650C" w:rsidRPr="00552A5A">
        <w:rPr>
          <w:rFonts w:ascii="Times New Roman" w:hint="eastAsia"/>
        </w:rPr>
        <w:t>宜控制在</w:t>
      </w:r>
      <w:r w:rsidR="00E4650C" w:rsidRPr="00552A5A">
        <w:rPr>
          <w:rFonts w:ascii="Times New Roman" w:hint="eastAsia"/>
        </w:rPr>
        <w:t>3~6</w:t>
      </w:r>
      <w:r w:rsidR="00E4650C" w:rsidRPr="00552A5A">
        <w:rPr>
          <w:rFonts w:ascii="Times New Roman" w:hint="eastAsia"/>
        </w:rPr>
        <w:t>。</w:t>
      </w:r>
    </w:p>
    <w:p w:rsidR="00E4650C" w:rsidRPr="00552A5A" w:rsidRDefault="00E4650C" w:rsidP="004641B1">
      <w:pPr>
        <w:pStyle w:val="affe"/>
        <w:jc w:val="both"/>
        <w:rPr>
          <w:rFonts w:ascii="Times New Roman"/>
        </w:rPr>
      </w:pPr>
      <w:r w:rsidRPr="00552A5A">
        <w:rPr>
          <w:rFonts w:ascii="Times New Roman" w:hint="eastAsia"/>
        </w:rPr>
        <w:t>填料应符合</w:t>
      </w:r>
      <w:r w:rsidRPr="00552A5A">
        <w:rPr>
          <w:rFonts w:ascii="Times New Roman"/>
        </w:rPr>
        <w:t>CJJ/T 243</w:t>
      </w:r>
      <w:r w:rsidRPr="00552A5A">
        <w:rPr>
          <w:rFonts w:ascii="Times New Roman" w:hint="eastAsia"/>
        </w:rPr>
        <w:t>的</w:t>
      </w:r>
      <w:r w:rsidR="00666DAF">
        <w:rPr>
          <w:rFonts w:ascii="Times New Roman" w:hint="eastAsia"/>
        </w:rPr>
        <w:t>相关</w:t>
      </w:r>
      <w:r w:rsidRPr="00552A5A">
        <w:rPr>
          <w:rFonts w:ascii="Times New Roman" w:hint="eastAsia"/>
        </w:rPr>
        <w:t>规定。</w:t>
      </w:r>
    </w:p>
    <w:p w:rsidR="00E4650C" w:rsidRPr="00552A5A" w:rsidRDefault="00E4650C" w:rsidP="004641B1">
      <w:pPr>
        <w:pStyle w:val="affe"/>
        <w:jc w:val="both"/>
        <w:rPr>
          <w:rFonts w:ascii="Times New Roman"/>
        </w:rPr>
      </w:pPr>
      <w:proofErr w:type="gramStart"/>
      <w:r w:rsidRPr="00552A5A">
        <w:rPr>
          <w:rFonts w:ascii="Times New Roman"/>
        </w:rPr>
        <w:t>空塔流速</w:t>
      </w:r>
      <w:proofErr w:type="gramEnd"/>
      <w:r w:rsidR="00552A5A">
        <w:rPr>
          <w:rFonts w:ascii="Times New Roman" w:hint="eastAsia"/>
        </w:rPr>
        <w:t>宜为</w:t>
      </w:r>
      <w:r w:rsidRPr="00552A5A">
        <w:rPr>
          <w:rFonts w:ascii="Times New Roman"/>
        </w:rPr>
        <w:t>0.5 m/s~2 m/s</w:t>
      </w:r>
      <w:r w:rsidR="00F66514">
        <w:rPr>
          <w:rFonts w:ascii="Times New Roman" w:hint="eastAsia"/>
        </w:rPr>
        <w:t>。</w:t>
      </w:r>
    </w:p>
    <w:p w:rsidR="00E4650C" w:rsidRPr="00552A5A" w:rsidRDefault="00552A5A" w:rsidP="004641B1">
      <w:pPr>
        <w:pStyle w:val="affe"/>
        <w:jc w:val="both"/>
        <w:rPr>
          <w:rFonts w:ascii="Times New Roman"/>
        </w:rPr>
      </w:pPr>
      <w:r w:rsidRPr="00552A5A">
        <w:rPr>
          <w:rFonts w:ascii="Times New Roman" w:hint="eastAsia"/>
        </w:rPr>
        <w:t>液</w:t>
      </w:r>
      <w:proofErr w:type="gramStart"/>
      <w:r w:rsidRPr="00552A5A">
        <w:rPr>
          <w:rFonts w:ascii="Times New Roman" w:hint="eastAsia"/>
        </w:rPr>
        <w:t>气比</w:t>
      </w:r>
      <w:r>
        <w:rPr>
          <w:rFonts w:ascii="Times New Roman" w:hint="eastAsia"/>
        </w:rPr>
        <w:t>宜为</w:t>
      </w:r>
      <w:proofErr w:type="gramEnd"/>
      <w:r w:rsidRPr="00552A5A">
        <w:rPr>
          <w:rFonts w:ascii="Times New Roman" w:hint="eastAsia"/>
        </w:rPr>
        <w:t>2 L/m</w:t>
      </w:r>
      <w:r w:rsidRPr="00552A5A">
        <w:rPr>
          <w:rFonts w:ascii="Times New Roman" w:hint="eastAsia"/>
          <w:vertAlign w:val="superscript"/>
        </w:rPr>
        <w:t>3</w:t>
      </w:r>
      <w:r w:rsidRPr="00552A5A">
        <w:rPr>
          <w:rFonts w:ascii="Times New Roman" w:hint="eastAsia"/>
        </w:rPr>
        <w:t>~4 L/m</w:t>
      </w:r>
      <w:r w:rsidRPr="00552A5A">
        <w:rPr>
          <w:rFonts w:ascii="Times New Roman" w:hint="eastAsia"/>
          <w:vertAlign w:val="superscript"/>
        </w:rPr>
        <w:t>3</w:t>
      </w:r>
      <w:r>
        <w:rPr>
          <w:rFonts w:ascii="Times New Roman" w:hint="eastAsia"/>
        </w:rPr>
        <w:t>。</w:t>
      </w:r>
    </w:p>
    <w:p w:rsidR="00E4650C" w:rsidRPr="00552A5A" w:rsidRDefault="00E4650C" w:rsidP="004641B1">
      <w:pPr>
        <w:pStyle w:val="a6"/>
        <w:jc w:val="both"/>
      </w:pPr>
      <w:bookmarkStart w:id="206" w:name="_Toc62223883"/>
      <w:bookmarkStart w:id="207" w:name="_Toc63114244"/>
      <w:bookmarkStart w:id="208" w:name="_Toc63330606"/>
      <w:r w:rsidRPr="00552A5A">
        <w:rPr>
          <w:rFonts w:hint="eastAsia"/>
        </w:rPr>
        <w:t>水洗</w:t>
      </w:r>
      <w:bookmarkEnd w:id="206"/>
      <w:bookmarkEnd w:id="207"/>
      <w:bookmarkEnd w:id="208"/>
    </w:p>
    <w:p w:rsidR="00552A5A" w:rsidRPr="00552A5A" w:rsidRDefault="00552A5A" w:rsidP="004641B1">
      <w:pPr>
        <w:pStyle w:val="affe"/>
        <w:jc w:val="both"/>
        <w:rPr>
          <w:rFonts w:ascii="Times New Roman"/>
        </w:rPr>
      </w:pPr>
      <w:r w:rsidRPr="00552A5A">
        <w:rPr>
          <w:rFonts w:ascii="Times New Roman" w:hint="eastAsia"/>
        </w:rPr>
        <w:t>反应过程</w:t>
      </w:r>
      <w:r w:rsidRPr="00552A5A">
        <w:rPr>
          <w:rFonts w:ascii="Times New Roman" w:hint="eastAsia"/>
        </w:rPr>
        <w:t>pH</w:t>
      </w:r>
      <w:r>
        <w:rPr>
          <w:rFonts w:ascii="Times New Roman" w:hint="eastAsia"/>
        </w:rPr>
        <w:t>宜</w:t>
      </w:r>
      <w:r w:rsidRPr="00552A5A">
        <w:rPr>
          <w:rFonts w:ascii="Times New Roman" w:hint="eastAsia"/>
        </w:rPr>
        <w:t>控制在</w:t>
      </w:r>
      <w:r w:rsidRPr="00552A5A">
        <w:rPr>
          <w:rFonts w:ascii="Times New Roman" w:hint="eastAsia"/>
        </w:rPr>
        <w:t>6~8</w:t>
      </w:r>
      <w:r>
        <w:rPr>
          <w:rFonts w:ascii="Times New Roman" w:hint="eastAsia"/>
        </w:rPr>
        <w:t>。</w:t>
      </w:r>
    </w:p>
    <w:p w:rsidR="00552A5A" w:rsidRPr="00552A5A" w:rsidRDefault="00552A5A" w:rsidP="004641B1">
      <w:pPr>
        <w:pStyle w:val="affe"/>
        <w:jc w:val="both"/>
        <w:rPr>
          <w:rFonts w:ascii="Times New Roman"/>
        </w:rPr>
      </w:pPr>
      <w:r w:rsidRPr="00552A5A">
        <w:rPr>
          <w:rFonts w:ascii="Times New Roman" w:hint="eastAsia"/>
        </w:rPr>
        <w:t>填料</w:t>
      </w:r>
      <w:r>
        <w:rPr>
          <w:rFonts w:ascii="Times New Roman" w:hint="eastAsia"/>
        </w:rPr>
        <w:t>应符</w:t>
      </w:r>
      <w:r w:rsidRPr="00552A5A">
        <w:rPr>
          <w:rFonts w:ascii="Times New Roman" w:hint="eastAsia"/>
        </w:rPr>
        <w:t>合</w:t>
      </w:r>
      <w:r w:rsidRPr="00552A5A">
        <w:rPr>
          <w:rFonts w:ascii="Times New Roman" w:hint="eastAsia"/>
        </w:rPr>
        <w:t>CJJ/T 243</w:t>
      </w:r>
      <w:r w:rsidRPr="00552A5A">
        <w:rPr>
          <w:rFonts w:ascii="Times New Roman" w:hint="eastAsia"/>
        </w:rPr>
        <w:t>的</w:t>
      </w:r>
      <w:r w:rsidR="00666DAF">
        <w:rPr>
          <w:rFonts w:ascii="Times New Roman" w:hint="eastAsia"/>
        </w:rPr>
        <w:t>相关</w:t>
      </w:r>
      <w:r w:rsidRPr="00552A5A">
        <w:rPr>
          <w:rFonts w:ascii="Times New Roman" w:hint="eastAsia"/>
        </w:rPr>
        <w:t>规定</w:t>
      </w:r>
      <w:r>
        <w:rPr>
          <w:rFonts w:ascii="Times New Roman" w:hint="eastAsia"/>
        </w:rPr>
        <w:t>。</w:t>
      </w:r>
    </w:p>
    <w:p w:rsidR="009E03EC" w:rsidRDefault="00552A5A" w:rsidP="004641B1">
      <w:pPr>
        <w:pStyle w:val="affe"/>
        <w:jc w:val="both"/>
        <w:rPr>
          <w:rFonts w:ascii="Times New Roman"/>
        </w:rPr>
      </w:pPr>
      <w:r w:rsidRPr="00552A5A">
        <w:rPr>
          <w:rFonts w:ascii="Times New Roman" w:hint="eastAsia"/>
        </w:rPr>
        <w:t>液</w:t>
      </w:r>
      <w:proofErr w:type="gramStart"/>
      <w:r w:rsidRPr="00552A5A">
        <w:rPr>
          <w:rFonts w:ascii="Times New Roman" w:hint="eastAsia"/>
        </w:rPr>
        <w:t>气比</w:t>
      </w:r>
      <w:r>
        <w:rPr>
          <w:rFonts w:ascii="Times New Roman" w:hint="eastAsia"/>
        </w:rPr>
        <w:t>宜为</w:t>
      </w:r>
      <w:proofErr w:type="gramEnd"/>
      <w:r w:rsidRPr="00552A5A">
        <w:rPr>
          <w:rFonts w:ascii="Times New Roman" w:hint="eastAsia"/>
        </w:rPr>
        <w:t>2 L/m</w:t>
      </w:r>
      <w:r w:rsidRPr="00552A5A">
        <w:rPr>
          <w:rFonts w:ascii="Times New Roman" w:hint="eastAsia"/>
          <w:vertAlign w:val="superscript"/>
        </w:rPr>
        <w:t>3</w:t>
      </w:r>
      <w:r w:rsidRPr="00552A5A">
        <w:rPr>
          <w:rFonts w:ascii="Times New Roman" w:hint="eastAsia"/>
        </w:rPr>
        <w:t>~4 L/m</w:t>
      </w:r>
      <w:r w:rsidRPr="00552A5A">
        <w:rPr>
          <w:rFonts w:ascii="Times New Roman" w:hint="eastAsia"/>
          <w:vertAlign w:val="superscript"/>
        </w:rPr>
        <w:t>3</w:t>
      </w:r>
      <w:r>
        <w:rPr>
          <w:rFonts w:ascii="Times New Roman" w:hint="eastAsia"/>
        </w:rPr>
        <w:t>。</w:t>
      </w:r>
    </w:p>
    <w:p w:rsidR="00552A5A" w:rsidRPr="00552A5A" w:rsidRDefault="00552A5A" w:rsidP="00552A5A">
      <w:pPr>
        <w:pStyle w:val="a6"/>
      </w:pPr>
      <w:bookmarkStart w:id="209" w:name="_Toc62223884"/>
      <w:bookmarkStart w:id="210" w:name="_Toc63114245"/>
      <w:bookmarkStart w:id="211" w:name="_Toc63330607"/>
      <w:r>
        <w:rPr>
          <w:rFonts w:hint="eastAsia"/>
        </w:rPr>
        <w:t>吸收液</w:t>
      </w:r>
      <w:bookmarkEnd w:id="209"/>
      <w:bookmarkEnd w:id="210"/>
      <w:bookmarkEnd w:id="211"/>
    </w:p>
    <w:p w:rsidR="00E07AA8" w:rsidRDefault="00E07AA8" w:rsidP="004641B1">
      <w:pPr>
        <w:pStyle w:val="affe"/>
        <w:jc w:val="both"/>
        <w:rPr>
          <w:rFonts w:ascii="Times New Roman"/>
        </w:rPr>
      </w:pPr>
      <w:bookmarkStart w:id="212" w:name="_Hlk35596136"/>
      <w:bookmarkStart w:id="213" w:name="_Toc19015736"/>
      <w:r w:rsidRPr="001A7F64">
        <w:rPr>
          <w:rFonts w:ascii="Times New Roman" w:hint="eastAsia"/>
        </w:rPr>
        <w:t>预处理工艺采用的</w:t>
      </w:r>
      <w:bookmarkEnd w:id="212"/>
      <w:r w:rsidRPr="001A7F64">
        <w:rPr>
          <w:rFonts w:ascii="Times New Roman"/>
        </w:rPr>
        <w:t>恶臭气体吸收液分类见表</w:t>
      </w:r>
      <w:r w:rsidR="00552A5A">
        <w:rPr>
          <w:rFonts w:ascii="Times New Roman" w:hint="eastAsia"/>
        </w:rPr>
        <w:t>1</w:t>
      </w:r>
      <w:r w:rsidRPr="001A7F64">
        <w:rPr>
          <w:rFonts w:ascii="Times New Roman" w:hint="eastAsia"/>
        </w:rPr>
        <w:t>，采用多级化学洗涤工艺时，宜在后端设置水洗段。</w:t>
      </w:r>
    </w:p>
    <w:p w:rsidR="00552A5A" w:rsidRDefault="00552A5A" w:rsidP="004641B1">
      <w:pPr>
        <w:pStyle w:val="affe"/>
        <w:jc w:val="both"/>
        <w:rPr>
          <w:rFonts w:ascii="Times New Roman"/>
        </w:rPr>
      </w:pPr>
      <w:r w:rsidRPr="00552A5A">
        <w:rPr>
          <w:rFonts w:ascii="Times New Roman"/>
        </w:rPr>
        <w:t>稀硫酸浓度可采用</w:t>
      </w:r>
      <w:r w:rsidRPr="00552A5A">
        <w:rPr>
          <w:rFonts w:ascii="Times New Roman"/>
        </w:rPr>
        <w:t>5%</w:t>
      </w:r>
      <w:r w:rsidRPr="00552A5A">
        <w:rPr>
          <w:rFonts w:ascii="Times New Roman"/>
        </w:rPr>
        <w:t>或</w:t>
      </w:r>
      <w:r w:rsidRPr="00552A5A">
        <w:rPr>
          <w:rFonts w:ascii="Times New Roman"/>
        </w:rPr>
        <w:t>10%</w:t>
      </w:r>
      <w:r w:rsidRPr="00552A5A">
        <w:rPr>
          <w:rFonts w:ascii="Times New Roman"/>
        </w:rPr>
        <w:t>；氢氧化钠溶液浓度可采用</w:t>
      </w:r>
      <w:r w:rsidRPr="00552A5A">
        <w:rPr>
          <w:rFonts w:ascii="Times New Roman"/>
        </w:rPr>
        <w:t>10%</w:t>
      </w:r>
      <w:r w:rsidRPr="00552A5A">
        <w:rPr>
          <w:rFonts w:ascii="Times New Roman"/>
        </w:rPr>
        <w:t>；次氯酸钠溶液浓度可采用</w:t>
      </w:r>
      <w:r w:rsidRPr="00552A5A">
        <w:rPr>
          <w:rFonts w:ascii="Times New Roman"/>
        </w:rPr>
        <w:t>10%</w:t>
      </w:r>
      <w:r w:rsidRPr="00552A5A">
        <w:rPr>
          <w:rFonts w:ascii="Times New Roman"/>
        </w:rPr>
        <w:t>或</w:t>
      </w:r>
      <w:r w:rsidRPr="00552A5A">
        <w:rPr>
          <w:rFonts w:ascii="Times New Roman"/>
        </w:rPr>
        <w:t>30%</w:t>
      </w:r>
      <w:r w:rsidRPr="00552A5A">
        <w:rPr>
          <w:rFonts w:ascii="Times New Roman"/>
        </w:rPr>
        <w:t>。</w:t>
      </w:r>
    </w:p>
    <w:p w:rsidR="00E07AA8" w:rsidRDefault="00E07AA8" w:rsidP="00D903A4">
      <w:pPr>
        <w:pStyle w:val="af6"/>
        <w:rPr>
          <w:rFonts w:ascii="Times New Roman"/>
        </w:rPr>
      </w:pPr>
      <w:r w:rsidRPr="001A7F64">
        <w:rPr>
          <w:rFonts w:ascii="Times New Roman" w:hint="eastAsia"/>
        </w:rPr>
        <w:t>预处理工艺采用的</w:t>
      </w:r>
      <w:r w:rsidRPr="001A7F64">
        <w:rPr>
          <w:rFonts w:ascii="Times New Roman"/>
        </w:rPr>
        <w:t>恶臭气体吸收液分类</w:t>
      </w:r>
    </w:p>
    <w:tbl>
      <w:tblPr>
        <w:tblW w:w="960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firstRow="1" w:lastRow="1" w:firstColumn="1" w:lastColumn="1" w:noHBand="0" w:noVBand="1"/>
      </w:tblPr>
      <w:tblGrid>
        <w:gridCol w:w="3202"/>
        <w:gridCol w:w="3202"/>
        <w:gridCol w:w="3202"/>
      </w:tblGrid>
      <w:tr w:rsidR="00E07AA8" w:rsidRPr="001A7F64" w:rsidTr="00F72B27">
        <w:tc>
          <w:tcPr>
            <w:tcW w:w="3202" w:type="dxa"/>
            <w:tcBorders>
              <w:top w:val="single" w:sz="8" w:space="0" w:color="auto"/>
              <w:bottom w:val="single" w:sz="8" w:space="0" w:color="auto"/>
            </w:tcBorders>
            <w:shd w:val="clear" w:color="auto" w:fill="auto"/>
          </w:tcPr>
          <w:p w:rsidR="00E07AA8" w:rsidRPr="001A7F64" w:rsidRDefault="00E07AA8" w:rsidP="00F72B27">
            <w:pPr>
              <w:jc w:val="center"/>
              <w:rPr>
                <w:sz w:val="18"/>
              </w:rPr>
            </w:pPr>
            <w:r w:rsidRPr="001A7F64">
              <w:rPr>
                <w:sz w:val="18"/>
              </w:rPr>
              <w:t>恶臭气体</w:t>
            </w:r>
            <w:r>
              <w:rPr>
                <w:rFonts w:hint="eastAsia"/>
                <w:sz w:val="18"/>
              </w:rPr>
              <w:t>种类</w:t>
            </w:r>
          </w:p>
        </w:tc>
        <w:tc>
          <w:tcPr>
            <w:tcW w:w="3202" w:type="dxa"/>
            <w:tcBorders>
              <w:top w:val="single" w:sz="8" w:space="0" w:color="auto"/>
              <w:bottom w:val="single" w:sz="8" w:space="0" w:color="auto"/>
            </w:tcBorders>
          </w:tcPr>
          <w:p w:rsidR="00E07AA8" w:rsidRPr="001A7F64" w:rsidRDefault="00E07AA8" w:rsidP="00F72B27">
            <w:pPr>
              <w:jc w:val="center"/>
              <w:rPr>
                <w:sz w:val="18"/>
              </w:rPr>
            </w:pPr>
            <w:r>
              <w:rPr>
                <w:rFonts w:hint="eastAsia"/>
                <w:sz w:val="18"/>
              </w:rPr>
              <w:t>推荐工艺</w:t>
            </w:r>
          </w:p>
        </w:tc>
        <w:tc>
          <w:tcPr>
            <w:tcW w:w="3202" w:type="dxa"/>
            <w:tcBorders>
              <w:top w:val="single" w:sz="8" w:space="0" w:color="auto"/>
              <w:bottom w:val="single" w:sz="8" w:space="0" w:color="auto"/>
            </w:tcBorders>
            <w:shd w:val="clear" w:color="auto" w:fill="auto"/>
          </w:tcPr>
          <w:p w:rsidR="00E07AA8" w:rsidRPr="001A7F64" w:rsidRDefault="00E07AA8" w:rsidP="00F72B27">
            <w:pPr>
              <w:jc w:val="center"/>
              <w:rPr>
                <w:sz w:val="18"/>
              </w:rPr>
            </w:pPr>
            <w:r w:rsidRPr="001A7F64">
              <w:rPr>
                <w:sz w:val="18"/>
              </w:rPr>
              <w:t>吸收液</w:t>
            </w:r>
          </w:p>
        </w:tc>
      </w:tr>
      <w:tr w:rsidR="00E07AA8" w:rsidRPr="001A7F64" w:rsidTr="00AE749B">
        <w:tc>
          <w:tcPr>
            <w:tcW w:w="3202" w:type="dxa"/>
            <w:tcBorders>
              <w:top w:val="single" w:sz="8" w:space="0" w:color="auto"/>
            </w:tcBorders>
            <w:shd w:val="clear" w:color="auto" w:fill="auto"/>
            <w:vAlign w:val="center"/>
          </w:tcPr>
          <w:p w:rsidR="00E07AA8" w:rsidRPr="001A7F64" w:rsidRDefault="00E07AA8" w:rsidP="00A236CF">
            <w:pPr>
              <w:jc w:val="left"/>
              <w:rPr>
                <w:sz w:val="18"/>
              </w:rPr>
            </w:pPr>
            <w:r>
              <w:rPr>
                <w:rFonts w:hint="eastAsia"/>
                <w:sz w:val="18"/>
              </w:rPr>
              <w:t>含</w:t>
            </w:r>
            <w:r w:rsidRPr="001A7F64">
              <w:rPr>
                <w:sz w:val="18"/>
              </w:rPr>
              <w:t>氨</w:t>
            </w:r>
            <w:r>
              <w:rPr>
                <w:rFonts w:hint="eastAsia"/>
                <w:sz w:val="18"/>
              </w:rPr>
              <w:t>、</w:t>
            </w:r>
            <w:r w:rsidRPr="001A7F64">
              <w:rPr>
                <w:sz w:val="18"/>
              </w:rPr>
              <w:t>三甲胺</w:t>
            </w:r>
            <w:r>
              <w:rPr>
                <w:rFonts w:hint="eastAsia"/>
                <w:sz w:val="18"/>
              </w:rPr>
              <w:t>类恶臭气体</w:t>
            </w:r>
          </w:p>
        </w:tc>
        <w:tc>
          <w:tcPr>
            <w:tcW w:w="3202" w:type="dxa"/>
            <w:tcBorders>
              <w:top w:val="single" w:sz="8" w:space="0" w:color="auto"/>
            </w:tcBorders>
            <w:vAlign w:val="center"/>
          </w:tcPr>
          <w:p w:rsidR="00E07AA8" w:rsidRPr="001A7F64" w:rsidRDefault="00E07AA8" w:rsidP="00A236CF">
            <w:pPr>
              <w:rPr>
                <w:sz w:val="18"/>
                <w:szCs w:val="18"/>
              </w:rPr>
            </w:pPr>
            <w:r>
              <w:rPr>
                <w:rFonts w:hint="eastAsia"/>
                <w:sz w:val="18"/>
                <w:szCs w:val="18"/>
              </w:rPr>
              <w:t>酸洗或水洗</w:t>
            </w:r>
          </w:p>
        </w:tc>
        <w:tc>
          <w:tcPr>
            <w:tcW w:w="3202" w:type="dxa"/>
            <w:tcBorders>
              <w:top w:val="single" w:sz="8" w:space="0" w:color="auto"/>
            </w:tcBorders>
            <w:shd w:val="clear" w:color="auto" w:fill="auto"/>
            <w:vAlign w:val="center"/>
          </w:tcPr>
          <w:p w:rsidR="00E07AA8" w:rsidRPr="001A7F64" w:rsidRDefault="00E07AA8" w:rsidP="00A236CF">
            <w:pPr>
              <w:jc w:val="left"/>
              <w:rPr>
                <w:sz w:val="18"/>
                <w:szCs w:val="18"/>
              </w:rPr>
            </w:pPr>
            <w:r w:rsidRPr="001A7F64">
              <w:rPr>
                <w:sz w:val="18"/>
                <w:szCs w:val="18"/>
              </w:rPr>
              <w:t>稀硫酸</w:t>
            </w:r>
            <w:r>
              <w:rPr>
                <w:rFonts w:hint="eastAsia"/>
                <w:sz w:val="18"/>
                <w:szCs w:val="18"/>
              </w:rPr>
              <w:t>或</w:t>
            </w:r>
            <w:r w:rsidRPr="001A7F64">
              <w:rPr>
                <w:sz w:val="18"/>
                <w:szCs w:val="18"/>
              </w:rPr>
              <w:t>水</w:t>
            </w:r>
          </w:p>
        </w:tc>
      </w:tr>
      <w:tr w:rsidR="00E07AA8" w:rsidRPr="001A7F64" w:rsidTr="00AE749B">
        <w:tc>
          <w:tcPr>
            <w:tcW w:w="3202" w:type="dxa"/>
            <w:shd w:val="clear" w:color="auto" w:fill="auto"/>
            <w:vAlign w:val="center"/>
          </w:tcPr>
          <w:p w:rsidR="00E07AA8" w:rsidRPr="001A7F64" w:rsidRDefault="00E07AA8" w:rsidP="00A236CF">
            <w:pPr>
              <w:jc w:val="left"/>
              <w:rPr>
                <w:sz w:val="18"/>
              </w:rPr>
            </w:pPr>
            <w:r>
              <w:rPr>
                <w:rFonts w:hint="eastAsia"/>
                <w:sz w:val="18"/>
              </w:rPr>
              <w:t>含</w:t>
            </w:r>
            <w:r w:rsidRPr="001A7F64">
              <w:rPr>
                <w:sz w:val="18"/>
              </w:rPr>
              <w:t>甲硫醚</w:t>
            </w:r>
            <w:r>
              <w:rPr>
                <w:rFonts w:hint="eastAsia"/>
                <w:sz w:val="18"/>
              </w:rPr>
              <w:t>、</w:t>
            </w:r>
            <w:r w:rsidRPr="001A7F64">
              <w:rPr>
                <w:sz w:val="18"/>
              </w:rPr>
              <w:t>二甲二硫醚</w:t>
            </w:r>
            <w:r>
              <w:rPr>
                <w:rFonts w:hint="eastAsia"/>
                <w:sz w:val="18"/>
              </w:rPr>
              <w:t>、</w:t>
            </w:r>
            <w:r w:rsidRPr="001A7F64">
              <w:rPr>
                <w:sz w:val="18"/>
              </w:rPr>
              <w:t>二硫化碳</w:t>
            </w:r>
            <w:r>
              <w:rPr>
                <w:rFonts w:hint="eastAsia"/>
                <w:sz w:val="18"/>
              </w:rPr>
              <w:t>、</w:t>
            </w:r>
            <w:r w:rsidRPr="001A7F64">
              <w:rPr>
                <w:color w:val="000000"/>
                <w:sz w:val="18"/>
                <w:szCs w:val="18"/>
                <w:shd w:val="clear" w:color="auto" w:fill="FFFFFF"/>
              </w:rPr>
              <w:t>苯乙烯</w:t>
            </w:r>
            <w:r>
              <w:rPr>
                <w:rFonts w:hint="eastAsia"/>
                <w:color w:val="000000"/>
                <w:sz w:val="18"/>
                <w:szCs w:val="18"/>
                <w:shd w:val="clear" w:color="auto" w:fill="FFFFFF"/>
              </w:rPr>
              <w:t>类恶臭气体</w:t>
            </w:r>
          </w:p>
        </w:tc>
        <w:tc>
          <w:tcPr>
            <w:tcW w:w="3202" w:type="dxa"/>
            <w:vAlign w:val="center"/>
          </w:tcPr>
          <w:p w:rsidR="00E07AA8" w:rsidRPr="001A7F64" w:rsidRDefault="00E07AA8" w:rsidP="00A236CF">
            <w:pPr>
              <w:rPr>
                <w:sz w:val="18"/>
                <w:szCs w:val="18"/>
              </w:rPr>
            </w:pPr>
            <w:r>
              <w:rPr>
                <w:rFonts w:hint="eastAsia"/>
                <w:sz w:val="18"/>
                <w:szCs w:val="18"/>
              </w:rPr>
              <w:t>“氧化</w:t>
            </w:r>
            <w:r>
              <w:rPr>
                <w:rFonts w:hint="eastAsia"/>
                <w:sz w:val="18"/>
                <w:szCs w:val="18"/>
              </w:rPr>
              <w:t>+</w:t>
            </w:r>
            <w:r>
              <w:rPr>
                <w:rFonts w:hint="eastAsia"/>
                <w:sz w:val="18"/>
                <w:szCs w:val="18"/>
              </w:rPr>
              <w:t>碱洗”组合工艺</w:t>
            </w:r>
          </w:p>
        </w:tc>
        <w:tc>
          <w:tcPr>
            <w:tcW w:w="3202" w:type="dxa"/>
            <w:shd w:val="clear" w:color="auto" w:fill="auto"/>
            <w:vAlign w:val="center"/>
          </w:tcPr>
          <w:p w:rsidR="00E07AA8" w:rsidRPr="001A7F64" w:rsidRDefault="00E07AA8" w:rsidP="00A236CF">
            <w:pPr>
              <w:jc w:val="left"/>
              <w:rPr>
                <w:sz w:val="18"/>
                <w:szCs w:val="18"/>
              </w:rPr>
            </w:pPr>
            <w:r w:rsidRPr="001A7F64">
              <w:rPr>
                <w:sz w:val="18"/>
                <w:szCs w:val="18"/>
              </w:rPr>
              <w:t>次氯酸钠</w:t>
            </w:r>
            <w:r w:rsidRPr="001A7F64">
              <w:rPr>
                <w:sz w:val="18"/>
                <w:szCs w:val="18"/>
              </w:rPr>
              <w:t>+</w:t>
            </w:r>
            <w:r w:rsidRPr="001A7F64">
              <w:rPr>
                <w:sz w:val="18"/>
                <w:szCs w:val="18"/>
              </w:rPr>
              <w:t>氢氧化钠</w:t>
            </w:r>
          </w:p>
        </w:tc>
      </w:tr>
      <w:tr w:rsidR="00E07AA8" w:rsidRPr="001A7F64" w:rsidTr="00AE749B">
        <w:tc>
          <w:tcPr>
            <w:tcW w:w="3202" w:type="dxa"/>
            <w:shd w:val="clear" w:color="auto" w:fill="auto"/>
            <w:vAlign w:val="center"/>
          </w:tcPr>
          <w:p w:rsidR="00E07AA8" w:rsidRPr="001A7F64" w:rsidRDefault="00E07AA8" w:rsidP="00A236CF">
            <w:pPr>
              <w:jc w:val="left"/>
              <w:rPr>
                <w:sz w:val="18"/>
              </w:rPr>
            </w:pPr>
            <w:r>
              <w:rPr>
                <w:rFonts w:hint="eastAsia"/>
                <w:sz w:val="18"/>
              </w:rPr>
              <w:t>含</w:t>
            </w:r>
            <w:r w:rsidRPr="001A7F64">
              <w:rPr>
                <w:sz w:val="18"/>
              </w:rPr>
              <w:t>硫化氢</w:t>
            </w:r>
            <w:r>
              <w:rPr>
                <w:rFonts w:hint="eastAsia"/>
                <w:sz w:val="18"/>
              </w:rPr>
              <w:t>、</w:t>
            </w:r>
            <w:r w:rsidRPr="001A7F64">
              <w:rPr>
                <w:sz w:val="18"/>
              </w:rPr>
              <w:t>甲硫醇</w:t>
            </w:r>
            <w:r>
              <w:rPr>
                <w:rFonts w:hint="eastAsia"/>
                <w:sz w:val="18"/>
              </w:rPr>
              <w:t>类恶臭气体</w:t>
            </w:r>
          </w:p>
        </w:tc>
        <w:tc>
          <w:tcPr>
            <w:tcW w:w="3202" w:type="dxa"/>
            <w:vAlign w:val="center"/>
          </w:tcPr>
          <w:p w:rsidR="00E07AA8" w:rsidRPr="001A7F64" w:rsidRDefault="00E07AA8" w:rsidP="00A236CF">
            <w:pPr>
              <w:rPr>
                <w:sz w:val="18"/>
                <w:szCs w:val="18"/>
              </w:rPr>
            </w:pPr>
            <w:r>
              <w:rPr>
                <w:rFonts w:hint="eastAsia"/>
                <w:sz w:val="18"/>
                <w:szCs w:val="18"/>
              </w:rPr>
              <w:t>碱洗或“氧化</w:t>
            </w:r>
            <w:r>
              <w:rPr>
                <w:rFonts w:hint="eastAsia"/>
                <w:sz w:val="18"/>
                <w:szCs w:val="18"/>
              </w:rPr>
              <w:t>+</w:t>
            </w:r>
            <w:r>
              <w:rPr>
                <w:rFonts w:hint="eastAsia"/>
                <w:sz w:val="18"/>
                <w:szCs w:val="18"/>
              </w:rPr>
              <w:t>碱洗”组合工艺</w:t>
            </w:r>
          </w:p>
        </w:tc>
        <w:tc>
          <w:tcPr>
            <w:tcW w:w="3202" w:type="dxa"/>
            <w:shd w:val="clear" w:color="auto" w:fill="auto"/>
            <w:vAlign w:val="center"/>
          </w:tcPr>
          <w:p w:rsidR="00E07AA8" w:rsidRPr="001A7F64" w:rsidRDefault="00E07AA8" w:rsidP="00A236CF">
            <w:pPr>
              <w:jc w:val="left"/>
              <w:rPr>
                <w:sz w:val="18"/>
                <w:szCs w:val="18"/>
              </w:rPr>
            </w:pPr>
            <w:r w:rsidRPr="001A7F64">
              <w:rPr>
                <w:sz w:val="18"/>
                <w:szCs w:val="18"/>
              </w:rPr>
              <w:t>氢氧化钠</w:t>
            </w:r>
            <w:r>
              <w:rPr>
                <w:rFonts w:hint="eastAsia"/>
                <w:sz w:val="18"/>
                <w:szCs w:val="18"/>
              </w:rPr>
              <w:t>或</w:t>
            </w:r>
            <w:r w:rsidRPr="001A7F64">
              <w:rPr>
                <w:rFonts w:hint="eastAsia"/>
                <w:sz w:val="18"/>
                <w:szCs w:val="18"/>
              </w:rPr>
              <w:t>“</w:t>
            </w:r>
            <w:r w:rsidRPr="001A7F64">
              <w:rPr>
                <w:sz w:val="18"/>
                <w:szCs w:val="18"/>
              </w:rPr>
              <w:t>次氯酸钠</w:t>
            </w:r>
            <w:r w:rsidRPr="001A7F64">
              <w:rPr>
                <w:sz w:val="18"/>
                <w:szCs w:val="18"/>
              </w:rPr>
              <w:t>+</w:t>
            </w:r>
            <w:r w:rsidRPr="001A7F64">
              <w:rPr>
                <w:sz w:val="18"/>
                <w:szCs w:val="18"/>
              </w:rPr>
              <w:t>氢氧化钠</w:t>
            </w:r>
            <w:r w:rsidRPr="001A7F64">
              <w:rPr>
                <w:rFonts w:hint="eastAsia"/>
                <w:sz w:val="18"/>
                <w:szCs w:val="18"/>
              </w:rPr>
              <w:t>”</w:t>
            </w:r>
          </w:p>
        </w:tc>
      </w:tr>
    </w:tbl>
    <w:p w:rsidR="009E03EC" w:rsidRDefault="00E07AA8" w:rsidP="00211C99">
      <w:pPr>
        <w:pStyle w:val="a5"/>
      </w:pPr>
      <w:bookmarkStart w:id="214" w:name="_Toc33641479"/>
      <w:bookmarkStart w:id="215" w:name="_Toc58247159"/>
      <w:bookmarkStart w:id="216" w:name="_Toc58249873"/>
      <w:bookmarkStart w:id="217" w:name="_Toc62223885"/>
      <w:bookmarkStart w:id="218" w:name="_Toc63114246"/>
      <w:bookmarkStart w:id="219" w:name="_Toc63330608"/>
      <w:r w:rsidRPr="001A7F64">
        <w:t>生物净化工艺</w:t>
      </w:r>
      <w:bookmarkEnd w:id="213"/>
      <w:bookmarkEnd w:id="214"/>
      <w:bookmarkEnd w:id="215"/>
      <w:bookmarkEnd w:id="216"/>
      <w:r w:rsidR="00051B39">
        <w:rPr>
          <w:rFonts w:hint="eastAsia"/>
        </w:rPr>
        <w:t>设计</w:t>
      </w:r>
      <w:bookmarkEnd w:id="217"/>
      <w:bookmarkEnd w:id="218"/>
      <w:bookmarkEnd w:id="219"/>
    </w:p>
    <w:p w:rsidR="00E07AA8" w:rsidRPr="00E07AA8" w:rsidRDefault="00E07AA8" w:rsidP="00E07AA8">
      <w:pPr>
        <w:pStyle w:val="a6"/>
      </w:pPr>
      <w:bookmarkStart w:id="220" w:name="_Toc62223886"/>
      <w:bookmarkStart w:id="221" w:name="_Toc63114247"/>
      <w:bookmarkStart w:id="222" w:name="_Toc63330609"/>
      <w:r>
        <w:rPr>
          <w:rFonts w:hint="eastAsia"/>
        </w:rPr>
        <w:t>一般规定</w:t>
      </w:r>
      <w:bookmarkEnd w:id="220"/>
      <w:bookmarkEnd w:id="221"/>
      <w:bookmarkEnd w:id="222"/>
    </w:p>
    <w:p w:rsidR="00E07AA8" w:rsidRPr="004778AD" w:rsidRDefault="001168CF" w:rsidP="004641B1">
      <w:pPr>
        <w:pStyle w:val="affe"/>
        <w:jc w:val="both"/>
        <w:rPr>
          <w:rFonts w:ascii="Times New Roman"/>
          <w:color w:val="FF0000"/>
        </w:rPr>
      </w:pPr>
      <w:r w:rsidRPr="004778AD">
        <w:rPr>
          <w:rFonts w:ascii="Times New Roman" w:hint="eastAsia"/>
        </w:rPr>
        <w:t>生物净化工艺主要有生物</w:t>
      </w:r>
      <w:r w:rsidR="00AA3D55">
        <w:rPr>
          <w:rFonts w:ascii="Times New Roman" w:hint="eastAsia"/>
        </w:rPr>
        <w:t>过</w:t>
      </w:r>
      <w:r w:rsidRPr="004778AD">
        <w:rPr>
          <w:rFonts w:ascii="Times New Roman" w:hint="eastAsia"/>
        </w:rPr>
        <w:t>滤池净化工艺和生物土壤池净化工艺。</w:t>
      </w:r>
    </w:p>
    <w:p w:rsidR="00A70DDB" w:rsidRDefault="001168CF" w:rsidP="004641B1">
      <w:pPr>
        <w:pStyle w:val="affe"/>
        <w:jc w:val="both"/>
        <w:rPr>
          <w:rFonts w:ascii="Times New Roman"/>
        </w:rPr>
      </w:pPr>
      <w:r w:rsidRPr="00390571">
        <w:rPr>
          <w:rFonts w:ascii="Times New Roman" w:hint="eastAsia"/>
        </w:rPr>
        <w:t>生物</w:t>
      </w:r>
      <w:r w:rsidR="008D27B5">
        <w:rPr>
          <w:rFonts w:ascii="Times New Roman" w:hint="eastAsia"/>
        </w:rPr>
        <w:t>过</w:t>
      </w:r>
      <w:r w:rsidRPr="00390571">
        <w:rPr>
          <w:rFonts w:ascii="Times New Roman" w:hint="eastAsia"/>
        </w:rPr>
        <w:t>滤池工艺主要适用于</w:t>
      </w:r>
      <w:r w:rsidR="00390571">
        <w:rPr>
          <w:rFonts w:ascii="Times New Roman" w:hint="eastAsia"/>
        </w:rPr>
        <w:t>恶臭气体</w:t>
      </w:r>
      <w:r w:rsidRPr="00390571">
        <w:rPr>
          <w:rFonts w:ascii="Times New Roman" w:hint="eastAsia"/>
        </w:rPr>
        <w:t>需高空排放或</w:t>
      </w:r>
      <w:r w:rsidR="00390571">
        <w:rPr>
          <w:rFonts w:ascii="Times New Roman" w:hint="eastAsia"/>
        </w:rPr>
        <w:t>城镇污水</w:t>
      </w:r>
      <w:r w:rsidR="00EF3A4B">
        <w:rPr>
          <w:rFonts w:ascii="Times New Roman" w:hint="eastAsia"/>
        </w:rPr>
        <w:t>处理</w:t>
      </w:r>
      <w:r w:rsidR="00390571">
        <w:rPr>
          <w:rFonts w:ascii="Times New Roman" w:hint="eastAsia"/>
        </w:rPr>
        <w:t>厂需</w:t>
      </w:r>
      <w:r w:rsidRPr="00390571">
        <w:rPr>
          <w:rFonts w:ascii="Times New Roman" w:hint="eastAsia"/>
        </w:rPr>
        <w:t>采用</w:t>
      </w:r>
      <w:r w:rsidR="00390571" w:rsidRPr="00390571">
        <w:rPr>
          <w:rFonts w:ascii="Times New Roman" w:hint="eastAsia"/>
        </w:rPr>
        <w:t>箱体</w:t>
      </w:r>
      <w:r w:rsidRPr="00390571">
        <w:rPr>
          <w:rFonts w:ascii="Times New Roman" w:hint="eastAsia"/>
        </w:rPr>
        <w:t>设备的情况；生物土壤池</w:t>
      </w:r>
      <w:r w:rsidR="00390571">
        <w:rPr>
          <w:rFonts w:ascii="Times New Roman" w:hint="eastAsia"/>
        </w:rPr>
        <w:t>工艺</w:t>
      </w:r>
      <w:r w:rsidRPr="00390571">
        <w:rPr>
          <w:rFonts w:ascii="Times New Roman" w:hint="eastAsia"/>
        </w:rPr>
        <w:t>主要适用于环境景观要求较高，</w:t>
      </w:r>
      <w:r w:rsidR="0098254D">
        <w:rPr>
          <w:rFonts w:ascii="Times New Roman" w:hint="eastAsia"/>
        </w:rPr>
        <w:t>或</w:t>
      </w:r>
      <w:r w:rsidRPr="00390571">
        <w:rPr>
          <w:rFonts w:ascii="Times New Roman" w:hint="eastAsia"/>
        </w:rPr>
        <w:t>要求恶臭</w:t>
      </w:r>
      <w:r w:rsidR="00390571">
        <w:rPr>
          <w:rFonts w:ascii="Times New Roman" w:hint="eastAsia"/>
        </w:rPr>
        <w:t>气体</w:t>
      </w:r>
      <w:r w:rsidRPr="00390571">
        <w:rPr>
          <w:rFonts w:ascii="Times New Roman" w:hint="eastAsia"/>
        </w:rPr>
        <w:t>不得通过高空排放的情况。</w:t>
      </w:r>
      <w:r w:rsidRPr="00390571">
        <w:rPr>
          <w:rFonts w:ascii="Times New Roman" w:hint="eastAsia"/>
        </w:rPr>
        <w:t xml:space="preserve"> </w:t>
      </w:r>
    </w:p>
    <w:p w:rsidR="00E07AA8" w:rsidRDefault="00E07AA8" w:rsidP="00E07AA8">
      <w:pPr>
        <w:pStyle w:val="a6"/>
      </w:pPr>
      <w:bookmarkStart w:id="223" w:name="_Toc62223887"/>
      <w:bookmarkStart w:id="224" w:name="_Toc63114248"/>
      <w:bookmarkStart w:id="225" w:name="_Toc63330610"/>
      <w:r>
        <w:rPr>
          <w:rFonts w:hint="eastAsia"/>
        </w:rPr>
        <w:t>生物</w:t>
      </w:r>
      <w:r w:rsidR="008D27B5">
        <w:rPr>
          <w:rFonts w:hint="eastAsia"/>
        </w:rPr>
        <w:t>过</w:t>
      </w:r>
      <w:r>
        <w:rPr>
          <w:rFonts w:hint="eastAsia"/>
        </w:rPr>
        <w:t>滤池</w:t>
      </w:r>
      <w:bookmarkEnd w:id="223"/>
      <w:bookmarkEnd w:id="224"/>
      <w:bookmarkEnd w:id="225"/>
    </w:p>
    <w:p w:rsidR="004778AD" w:rsidRPr="00390571" w:rsidRDefault="004778AD" w:rsidP="004641B1">
      <w:pPr>
        <w:pStyle w:val="affe"/>
        <w:jc w:val="both"/>
        <w:rPr>
          <w:rFonts w:ascii="Times New Roman"/>
        </w:rPr>
      </w:pPr>
      <w:r w:rsidRPr="00390571">
        <w:rPr>
          <w:rFonts w:ascii="Times New Roman"/>
        </w:rPr>
        <w:t>生物</w:t>
      </w:r>
      <w:r w:rsidR="008D27B5">
        <w:rPr>
          <w:rFonts w:ascii="Times New Roman" w:hint="eastAsia"/>
        </w:rPr>
        <w:t>过</w:t>
      </w:r>
      <w:r w:rsidRPr="00390571">
        <w:rPr>
          <w:rFonts w:ascii="Times New Roman"/>
        </w:rPr>
        <w:t>滤</w:t>
      </w:r>
      <w:proofErr w:type="gramStart"/>
      <w:r w:rsidRPr="00390571">
        <w:rPr>
          <w:rFonts w:ascii="Times New Roman"/>
        </w:rPr>
        <w:t>池整体</w:t>
      </w:r>
      <w:proofErr w:type="gramEnd"/>
      <w:r w:rsidRPr="00390571">
        <w:rPr>
          <w:rFonts w:ascii="Times New Roman"/>
        </w:rPr>
        <w:t>应密闭防腐，应设置人孔及与之配套的爬梯便于维修</w:t>
      </w:r>
      <w:r w:rsidRPr="00390571">
        <w:rPr>
          <w:rFonts w:ascii="Times New Roman" w:hint="eastAsia"/>
        </w:rPr>
        <w:t>，</w:t>
      </w:r>
      <w:r w:rsidRPr="00390571">
        <w:rPr>
          <w:rFonts w:ascii="Times New Roman"/>
        </w:rPr>
        <w:t>底部应设置</w:t>
      </w:r>
      <w:r w:rsidRPr="00390571">
        <w:rPr>
          <w:rFonts w:ascii="Times New Roman" w:hint="eastAsia"/>
        </w:rPr>
        <w:t>带水封的</w:t>
      </w:r>
      <w:r w:rsidRPr="00390571">
        <w:rPr>
          <w:rFonts w:ascii="Times New Roman"/>
        </w:rPr>
        <w:t>排空管道</w:t>
      </w:r>
      <w:r w:rsidRPr="00390571">
        <w:rPr>
          <w:rFonts w:ascii="Times New Roman" w:hint="eastAsia"/>
        </w:rPr>
        <w:t>。</w:t>
      </w:r>
    </w:p>
    <w:p w:rsidR="00A0149E" w:rsidRPr="00390571" w:rsidRDefault="00A0149E" w:rsidP="004641B1">
      <w:pPr>
        <w:pStyle w:val="affe"/>
        <w:jc w:val="both"/>
        <w:rPr>
          <w:rFonts w:ascii="Times New Roman"/>
        </w:rPr>
      </w:pPr>
      <w:r w:rsidRPr="00390571">
        <w:rPr>
          <w:rFonts w:ascii="Times New Roman" w:hint="eastAsia"/>
        </w:rPr>
        <w:t>生物</w:t>
      </w:r>
      <w:r w:rsidR="008D27B5">
        <w:rPr>
          <w:rFonts w:ascii="Times New Roman" w:hint="eastAsia"/>
        </w:rPr>
        <w:t>过</w:t>
      </w:r>
      <w:r w:rsidRPr="00390571">
        <w:rPr>
          <w:rFonts w:ascii="Times New Roman" w:hint="eastAsia"/>
        </w:rPr>
        <w:t>滤池</w:t>
      </w:r>
      <w:proofErr w:type="gramStart"/>
      <w:r w:rsidRPr="00390571">
        <w:rPr>
          <w:rFonts w:ascii="Times New Roman" w:hint="eastAsia"/>
        </w:rPr>
        <w:t>池体宜</w:t>
      </w:r>
      <w:proofErr w:type="gramEnd"/>
      <w:r w:rsidRPr="00390571">
        <w:rPr>
          <w:rFonts w:ascii="Times New Roman" w:hint="eastAsia"/>
        </w:rPr>
        <w:t>采用钢骨架</w:t>
      </w:r>
      <w:r w:rsidR="00EB0C6D" w:rsidRPr="00390571">
        <w:rPr>
          <w:rFonts w:ascii="Times New Roman" w:hint="eastAsia"/>
        </w:rPr>
        <w:t>与</w:t>
      </w:r>
      <w:r w:rsidRPr="00390571">
        <w:rPr>
          <w:rFonts w:ascii="Times New Roman" w:hint="eastAsia"/>
        </w:rPr>
        <w:t>玻璃钢壁板</w:t>
      </w:r>
      <w:r w:rsidR="00390571" w:rsidRPr="00390571">
        <w:rPr>
          <w:rFonts w:ascii="Times New Roman" w:hint="eastAsia"/>
        </w:rPr>
        <w:t>等材料</w:t>
      </w:r>
      <w:r w:rsidRPr="00390571">
        <w:rPr>
          <w:rFonts w:ascii="Times New Roman" w:hint="eastAsia"/>
        </w:rPr>
        <w:t>。</w:t>
      </w:r>
    </w:p>
    <w:p w:rsidR="00A0149E" w:rsidRPr="00390571" w:rsidRDefault="00A0149E" w:rsidP="004641B1">
      <w:pPr>
        <w:pStyle w:val="affe"/>
        <w:jc w:val="both"/>
        <w:rPr>
          <w:rFonts w:ascii="Times New Roman"/>
        </w:rPr>
      </w:pPr>
      <w:r w:rsidRPr="00390571">
        <w:rPr>
          <w:rFonts w:ascii="Times New Roman" w:hint="eastAsia"/>
        </w:rPr>
        <w:t>生物</w:t>
      </w:r>
      <w:r w:rsidR="008D27B5">
        <w:rPr>
          <w:rFonts w:ascii="Times New Roman" w:hint="eastAsia"/>
        </w:rPr>
        <w:t>过</w:t>
      </w:r>
      <w:r w:rsidRPr="00390571">
        <w:rPr>
          <w:rFonts w:ascii="Times New Roman" w:hint="eastAsia"/>
        </w:rPr>
        <w:t>滤池</w:t>
      </w:r>
      <w:proofErr w:type="gramStart"/>
      <w:r w:rsidRPr="00390571">
        <w:rPr>
          <w:rFonts w:ascii="Times New Roman" w:hint="eastAsia"/>
        </w:rPr>
        <w:t>池</w:t>
      </w:r>
      <w:proofErr w:type="gramEnd"/>
      <w:r w:rsidRPr="00390571">
        <w:rPr>
          <w:rFonts w:ascii="Times New Roman" w:hint="eastAsia"/>
        </w:rPr>
        <w:t>体应包括下部储水布气区、中部生物填料区和顶部喷淋区。</w:t>
      </w:r>
    </w:p>
    <w:p w:rsidR="004778AD" w:rsidRPr="00390571" w:rsidRDefault="004778AD" w:rsidP="004641B1">
      <w:pPr>
        <w:pStyle w:val="affe"/>
        <w:jc w:val="both"/>
        <w:rPr>
          <w:rFonts w:ascii="Times New Roman"/>
        </w:rPr>
      </w:pPr>
      <w:r w:rsidRPr="00390571">
        <w:rPr>
          <w:rFonts w:ascii="Times New Roman"/>
        </w:rPr>
        <w:t>生物</w:t>
      </w:r>
      <w:r w:rsidR="008D27B5">
        <w:rPr>
          <w:rFonts w:ascii="Times New Roman" w:hint="eastAsia"/>
        </w:rPr>
        <w:t>过</w:t>
      </w:r>
      <w:r w:rsidRPr="00390571">
        <w:rPr>
          <w:rFonts w:ascii="Times New Roman"/>
        </w:rPr>
        <w:t>滤池应及时补水和排水，满足喷淋水量和水质的设计要求。</w:t>
      </w:r>
    </w:p>
    <w:p w:rsidR="004778AD" w:rsidRPr="00390571" w:rsidRDefault="004778AD" w:rsidP="004641B1">
      <w:pPr>
        <w:pStyle w:val="affe"/>
        <w:jc w:val="both"/>
        <w:rPr>
          <w:rFonts w:ascii="Times New Roman"/>
        </w:rPr>
      </w:pPr>
      <w:r w:rsidRPr="00390571">
        <w:rPr>
          <w:rFonts w:hint="eastAsia"/>
        </w:rPr>
        <w:t>气体停留</w:t>
      </w:r>
      <w:r w:rsidRPr="00390571">
        <w:rPr>
          <w:rFonts w:ascii="Times New Roman"/>
        </w:rPr>
        <w:t>时间</w:t>
      </w:r>
      <w:r w:rsidR="001168CF" w:rsidRPr="00390571">
        <w:rPr>
          <w:rFonts w:ascii="Times New Roman" w:hint="eastAsia"/>
        </w:rPr>
        <w:t>应</w:t>
      </w:r>
      <w:r w:rsidRPr="00390571">
        <w:rPr>
          <w:rFonts w:ascii="Times New Roman" w:hint="eastAsia"/>
        </w:rPr>
        <w:t>大于</w:t>
      </w:r>
      <w:r w:rsidRPr="00390571">
        <w:rPr>
          <w:rFonts w:ascii="Times New Roman"/>
        </w:rPr>
        <w:t>1</w:t>
      </w:r>
      <w:r w:rsidR="008D27B5">
        <w:rPr>
          <w:rFonts w:ascii="Times New Roman" w:hint="eastAsia"/>
        </w:rPr>
        <w:t>5</w:t>
      </w:r>
      <w:r w:rsidR="00E4650C" w:rsidRPr="00390571">
        <w:rPr>
          <w:rFonts w:ascii="Times New Roman"/>
        </w:rPr>
        <w:t xml:space="preserve"> </w:t>
      </w:r>
      <w:r w:rsidRPr="00390571">
        <w:rPr>
          <w:rFonts w:ascii="Times New Roman"/>
        </w:rPr>
        <w:t>s</w:t>
      </w:r>
      <w:r w:rsidRPr="00390571">
        <w:rPr>
          <w:rFonts w:ascii="Times New Roman" w:hint="eastAsia"/>
        </w:rPr>
        <w:t>。</w:t>
      </w:r>
    </w:p>
    <w:p w:rsidR="004778AD" w:rsidRPr="00390571" w:rsidRDefault="00B058F0" w:rsidP="004641B1">
      <w:pPr>
        <w:pStyle w:val="affe"/>
        <w:jc w:val="both"/>
        <w:rPr>
          <w:rFonts w:ascii="Times New Roman"/>
        </w:rPr>
      </w:pPr>
      <w:r w:rsidRPr="00390571">
        <w:rPr>
          <w:rFonts w:ascii="Times New Roman"/>
        </w:rPr>
        <w:t>生物</w:t>
      </w:r>
      <w:r>
        <w:rPr>
          <w:rFonts w:ascii="Times New Roman" w:hint="eastAsia"/>
        </w:rPr>
        <w:t>过</w:t>
      </w:r>
      <w:r w:rsidRPr="00390571">
        <w:rPr>
          <w:rFonts w:ascii="Times New Roman"/>
        </w:rPr>
        <w:t>滤池</w:t>
      </w:r>
      <w:r w:rsidR="004778AD" w:rsidRPr="00390571">
        <w:rPr>
          <w:rFonts w:ascii="Times New Roman" w:hint="eastAsia"/>
        </w:rPr>
        <w:t>填料材质宜选用</w:t>
      </w:r>
      <w:r w:rsidR="00685300" w:rsidRPr="00390571">
        <w:rPr>
          <w:rFonts w:ascii="Times New Roman"/>
        </w:rPr>
        <w:t>树皮、果壳</w:t>
      </w:r>
      <w:r w:rsidR="00685300">
        <w:rPr>
          <w:rFonts w:ascii="Times New Roman" w:hint="eastAsia"/>
        </w:rPr>
        <w:t>、</w:t>
      </w:r>
      <w:r w:rsidR="004778AD" w:rsidRPr="00390571">
        <w:rPr>
          <w:rFonts w:ascii="Times New Roman"/>
        </w:rPr>
        <w:t>火山岩、陶粒等</w:t>
      </w:r>
      <w:r w:rsidR="00685300">
        <w:rPr>
          <w:rFonts w:ascii="Times New Roman" w:hint="eastAsia"/>
        </w:rPr>
        <w:t>有</w:t>
      </w:r>
      <w:r w:rsidR="004778AD" w:rsidRPr="00390571">
        <w:rPr>
          <w:rFonts w:ascii="Times New Roman" w:hint="eastAsia"/>
        </w:rPr>
        <w:t>机与无机介质组成的复合填料。</w:t>
      </w:r>
    </w:p>
    <w:p w:rsidR="004778AD" w:rsidRPr="00390571" w:rsidRDefault="00B058F0" w:rsidP="004641B1">
      <w:pPr>
        <w:pStyle w:val="affe"/>
        <w:jc w:val="both"/>
        <w:rPr>
          <w:rFonts w:ascii="Times New Roman"/>
        </w:rPr>
      </w:pPr>
      <w:r w:rsidRPr="00390571">
        <w:rPr>
          <w:rFonts w:ascii="Times New Roman"/>
        </w:rPr>
        <w:lastRenderedPageBreak/>
        <w:t>生物</w:t>
      </w:r>
      <w:r>
        <w:rPr>
          <w:rFonts w:ascii="Times New Roman" w:hint="eastAsia"/>
        </w:rPr>
        <w:t>过</w:t>
      </w:r>
      <w:r w:rsidRPr="00390571">
        <w:rPr>
          <w:rFonts w:ascii="Times New Roman"/>
        </w:rPr>
        <w:t>滤池</w:t>
      </w:r>
      <w:r w:rsidR="004778AD" w:rsidRPr="00390571">
        <w:rPr>
          <w:rFonts w:ascii="Times New Roman" w:hint="eastAsia"/>
        </w:rPr>
        <w:t>填料层高宜为</w:t>
      </w:r>
      <w:r w:rsidR="004778AD" w:rsidRPr="00390571">
        <w:rPr>
          <w:rFonts w:ascii="Times New Roman"/>
        </w:rPr>
        <w:t>1 m~2 m</w:t>
      </w:r>
      <w:r w:rsidR="004778AD" w:rsidRPr="00390571">
        <w:rPr>
          <w:rFonts w:ascii="Times New Roman" w:hint="eastAsia"/>
        </w:rPr>
        <w:t>。</w:t>
      </w:r>
    </w:p>
    <w:p w:rsidR="00C5004C" w:rsidRDefault="003153D6" w:rsidP="004641B1">
      <w:pPr>
        <w:pStyle w:val="affe"/>
        <w:jc w:val="both"/>
        <w:rPr>
          <w:rFonts w:ascii="Times New Roman"/>
        </w:rPr>
      </w:pPr>
      <w:proofErr w:type="gramStart"/>
      <w:r w:rsidRPr="00390571">
        <w:rPr>
          <w:rFonts w:ascii="Times New Roman" w:hint="eastAsia"/>
        </w:rPr>
        <w:t>空塔</w:t>
      </w:r>
      <w:r w:rsidR="001168CF" w:rsidRPr="00390571">
        <w:rPr>
          <w:rFonts w:ascii="Times New Roman" w:hint="eastAsia"/>
        </w:rPr>
        <w:t>气</w:t>
      </w:r>
      <w:proofErr w:type="gramEnd"/>
      <w:r w:rsidR="001168CF" w:rsidRPr="00390571">
        <w:rPr>
          <w:rFonts w:ascii="Times New Roman" w:hint="eastAsia"/>
        </w:rPr>
        <w:t>速</w:t>
      </w:r>
      <w:r w:rsidRPr="00390571">
        <w:rPr>
          <w:rFonts w:ascii="Times New Roman" w:hint="eastAsia"/>
        </w:rPr>
        <w:t>宜</w:t>
      </w:r>
      <w:r w:rsidR="00390571">
        <w:rPr>
          <w:rFonts w:ascii="Times New Roman" w:hint="eastAsia"/>
        </w:rPr>
        <w:t>不</w:t>
      </w:r>
      <w:r w:rsidRPr="00390571">
        <w:rPr>
          <w:rFonts w:ascii="Times New Roman" w:hint="eastAsia"/>
        </w:rPr>
        <w:t>大于</w:t>
      </w:r>
      <w:r w:rsidR="00EB0C6D" w:rsidRPr="00390571">
        <w:rPr>
          <w:rFonts w:ascii="Times New Roman"/>
        </w:rPr>
        <w:t>4</w:t>
      </w:r>
      <w:r w:rsidRPr="00390571">
        <w:rPr>
          <w:rFonts w:ascii="Times New Roman" w:hint="eastAsia"/>
        </w:rPr>
        <w:t>00</w:t>
      </w:r>
      <w:r w:rsidR="00E4650C" w:rsidRPr="00390571">
        <w:rPr>
          <w:rFonts w:ascii="Times New Roman"/>
        </w:rPr>
        <w:t xml:space="preserve"> </w:t>
      </w:r>
      <w:r w:rsidRPr="00390571">
        <w:rPr>
          <w:rFonts w:ascii="Times New Roman"/>
        </w:rPr>
        <w:t>m</w:t>
      </w:r>
      <w:r w:rsidRPr="00390571">
        <w:rPr>
          <w:rFonts w:ascii="Times New Roman" w:hint="eastAsia"/>
        </w:rPr>
        <w:t>/</w:t>
      </w:r>
      <w:r w:rsidRPr="00390571">
        <w:rPr>
          <w:rFonts w:ascii="Times New Roman"/>
        </w:rPr>
        <w:t>h</w:t>
      </w:r>
      <w:r w:rsidRPr="00390571">
        <w:rPr>
          <w:rFonts w:ascii="Times New Roman" w:hint="eastAsia"/>
        </w:rPr>
        <w:t>。</w:t>
      </w:r>
    </w:p>
    <w:p w:rsidR="00AD3EC5" w:rsidRPr="00AD3EC5" w:rsidRDefault="00B058F0" w:rsidP="004641B1">
      <w:pPr>
        <w:pStyle w:val="affe"/>
        <w:jc w:val="both"/>
        <w:rPr>
          <w:rFonts w:ascii="Times New Roman"/>
        </w:rPr>
      </w:pPr>
      <w:r>
        <w:rPr>
          <w:rFonts w:ascii="Times New Roman" w:hint="eastAsia"/>
        </w:rPr>
        <w:t>生物过滤池</w:t>
      </w:r>
      <w:r w:rsidR="00C5004C">
        <w:rPr>
          <w:rFonts w:ascii="Times New Roman" w:hint="eastAsia"/>
        </w:rPr>
        <w:t>填料</w:t>
      </w:r>
      <w:proofErr w:type="gramStart"/>
      <w:r w:rsidR="00C5004C">
        <w:rPr>
          <w:rFonts w:ascii="Times New Roman" w:hint="eastAsia"/>
        </w:rPr>
        <w:t>层</w:t>
      </w:r>
      <w:bookmarkStart w:id="226" w:name="_Hlk63084471"/>
      <w:r w:rsidR="00C5004C">
        <w:rPr>
          <w:rFonts w:ascii="Times New Roman" w:hint="eastAsia"/>
        </w:rPr>
        <w:t>有效</w:t>
      </w:r>
      <w:proofErr w:type="gramEnd"/>
      <w:r w:rsidR="00C5004C">
        <w:rPr>
          <w:rFonts w:ascii="Times New Roman" w:hint="eastAsia"/>
        </w:rPr>
        <w:t>体积</w:t>
      </w:r>
      <w:r w:rsidR="009C6192">
        <w:rPr>
          <w:rFonts w:ascii="Times New Roman" w:hint="eastAsia"/>
        </w:rPr>
        <w:t>和高度</w:t>
      </w:r>
      <w:bookmarkEnd w:id="226"/>
      <w:r w:rsidR="00685300">
        <w:rPr>
          <w:rFonts w:ascii="Times New Roman" w:hint="eastAsia"/>
        </w:rPr>
        <w:t>应</w:t>
      </w:r>
      <w:r w:rsidR="00C5004C">
        <w:rPr>
          <w:rFonts w:ascii="Times New Roman" w:hint="eastAsia"/>
        </w:rPr>
        <w:t>按</w:t>
      </w:r>
      <w:r w:rsidR="009C6192" w:rsidRPr="00552A5A">
        <w:rPr>
          <w:rFonts w:ascii="Times New Roman" w:hint="eastAsia"/>
        </w:rPr>
        <w:t>CJJ/T 243</w:t>
      </w:r>
      <w:r w:rsidR="009C6192">
        <w:rPr>
          <w:rFonts w:ascii="Times New Roman" w:hint="eastAsia"/>
        </w:rPr>
        <w:t>的</w:t>
      </w:r>
      <w:r w:rsidR="00583252">
        <w:rPr>
          <w:rFonts w:ascii="Times New Roman" w:hint="eastAsia"/>
        </w:rPr>
        <w:t>相关</w:t>
      </w:r>
      <w:r w:rsidR="009C6192">
        <w:rPr>
          <w:rFonts w:ascii="Times New Roman" w:hint="eastAsia"/>
        </w:rPr>
        <w:t>规定计算。</w:t>
      </w:r>
    </w:p>
    <w:p w:rsidR="003153D6" w:rsidRDefault="003153D6" w:rsidP="003153D6">
      <w:pPr>
        <w:pStyle w:val="a6"/>
      </w:pPr>
      <w:bookmarkStart w:id="227" w:name="_Toc62223888"/>
      <w:bookmarkStart w:id="228" w:name="_Toc63114249"/>
      <w:bookmarkStart w:id="229" w:name="_Toc63330611"/>
      <w:r>
        <w:rPr>
          <w:rFonts w:hint="eastAsia"/>
        </w:rPr>
        <w:t>生物土壤池</w:t>
      </w:r>
      <w:bookmarkEnd w:id="227"/>
      <w:bookmarkEnd w:id="228"/>
      <w:bookmarkEnd w:id="229"/>
    </w:p>
    <w:p w:rsidR="00F84AD1" w:rsidRPr="00390571" w:rsidRDefault="003153D6" w:rsidP="004641B1">
      <w:pPr>
        <w:pStyle w:val="affe"/>
        <w:jc w:val="both"/>
        <w:rPr>
          <w:rFonts w:ascii="Times New Roman"/>
        </w:rPr>
      </w:pPr>
      <w:r w:rsidRPr="00390571">
        <w:rPr>
          <w:rFonts w:ascii="Times New Roman"/>
        </w:rPr>
        <w:t>生物土壤</w:t>
      </w:r>
      <w:r w:rsidR="00A0149E" w:rsidRPr="00390571">
        <w:rPr>
          <w:rFonts w:ascii="Times New Roman" w:hint="eastAsia"/>
        </w:rPr>
        <w:t>池</w:t>
      </w:r>
      <w:r w:rsidR="00F84AD1" w:rsidRPr="00390571">
        <w:rPr>
          <w:rFonts w:ascii="Times New Roman" w:hint="eastAsia"/>
        </w:rPr>
        <w:t>池壁</w:t>
      </w:r>
      <w:r w:rsidR="00A0149E" w:rsidRPr="00390571">
        <w:rPr>
          <w:rFonts w:ascii="Times New Roman" w:hint="eastAsia"/>
        </w:rPr>
        <w:t>采用</w:t>
      </w:r>
      <w:r w:rsidR="00F84AD1" w:rsidRPr="00390571">
        <w:rPr>
          <w:rFonts w:ascii="Times New Roman" w:hint="eastAsia"/>
        </w:rPr>
        <w:t>砖砌或混凝土结构，底部考虑必要的防渗措施。</w:t>
      </w:r>
    </w:p>
    <w:p w:rsidR="00AD3742" w:rsidRPr="00390571" w:rsidRDefault="00F84AD1" w:rsidP="004641B1">
      <w:pPr>
        <w:pStyle w:val="affe"/>
        <w:jc w:val="both"/>
        <w:rPr>
          <w:rFonts w:ascii="Times New Roman"/>
        </w:rPr>
      </w:pPr>
      <w:r w:rsidRPr="00390571">
        <w:rPr>
          <w:rFonts w:ascii="Times New Roman" w:hint="eastAsia"/>
        </w:rPr>
        <w:t>生物土壤池应包括底部布气排水区、中部生物土壤填料区和顶部喷淋绿化区。</w:t>
      </w:r>
    </w:p>
    <w:p w:rsidR="003153D6" w:rsidRPr="00390571" w:rsidRDefault="00AD3742" w:rsidP="004641B1">
      <w:pPr>
        <w:pStyle w:val="affe"/>
        <w:jc w:val="both"/>
        <w:rPr>
          <w:rFonts w:ascii="Times New Roman"/>
        </w:rPr>
      </w:pPr>
      <w:bookmarkStart w:id="230" w:name="_Hlk62736541"/>
      <w:r w:rsidRPr="00390571">
        <w:rPr>
          <w:rFonts w:ascii="Times New Roman" w:hint="eastAsia"/>
        </w:rPr>
        <w:t>生物土壤池顶部</w:t>
      </w:r>
      <w:proofErr w:type="gramStart"/>
      <w:r w:rsidR="008D27B5">
        <w:rPr>
          <w:rFonts w:ascii="Times New Roman" w:hint="eastAsia"/>
        </w:rPr>
        <w:t>宜设置</w:t>
      </w:r>
      <w:proofErr w:type="gramEnd"/>
      <w:r w:rsidRPr="00390571">
        <w:rPr>
          <w:rFonts w:ascii="Times New Roman" w:hint="eastAsia"/>
        </w:rPr>
        <w:t>敞口景观绿化，净化后气体经景观绿化自然排放</w:t>
      </w:r>
      <w:bookmarkEnd w:id="230"/>
      <w:r w:rsidR="003153D6" w:rsidRPr="00390571">
        <w:rPr>
          <w:rFonts w:ascii="Times New Roman"/>
        </w:rPr>
        <w:t>。</w:t>
      </w:r>
    </w:p>
    <w:p w:rsidR="00AD3742" w:rsidRPr="00390571" w:rsidRDefault="00AD3742" w:rsidP="004641B1">
      <w:pPr>
        <w:pStyle w:val="affe"/>
        <w:jc w:val="both"/>
        <w:rPr>
          <w:rFonts w:ascii="Times New Roman"/>
        </w:rPr>
      </w:pPr>
      <w:r w:rsidRPr="00390571">
        <w:rPr>
          <w:rFonts w:ascii="Times New Roman" w:hint="eastAsia"/>
        </w:rPr>
        <w:t>生物土壤池应设置降水排水井。</w:t>
      </w:r>
    </w:p>
    <w:p w:rsidR="003153D6" w:rsidRPr="00390571" w:rsidRDefault="003153D6" w:rsidP="004641B1">
      <w:pPr>
        <w:pStyle w:val="affe"/>
        <w:jc w:val="both"/>
        <w:rPr>
          <w:rFonts w:ascii="Times New Roman"/>
        </w:rPr>
      </w:pPr>
      <w:r w:rsidRPr="00390571">
        <w:rPr>
          <w:rFonts w:ascii="Times New Roman"/>
        </w:rPr>
        <w:t>气体停留时间宜大于</w:t>
      </w:r>
      <w:r w:rsidRPr="008D27B5">
        <w:rPr>
          <w:rFonts w:ascii="Times New Roman"/>
        </w:rPr>
        <w:t>40</w:t>
      </w:r>
      <w:r w:rsidR="00E4650C" w:rsidRPr="008D27B5">
        <w:rPr>
          <w:rFonts w:ascii="Times New Roman"/>
        </w:rPr>
        <w:t xml:space="preserve"> </w:t>
      </w:r>
      <w:r w:rsidRPr="008D27B5">
        <w:rPr>
          <w:rFonts w:ascii="Times New Roman"/>
        </w:rPr>
        <w:t>s</w:t>
      </w:r>
      <w:r w:rsidRPr="00390571">
        <w:rPr>
          <w:rFonts w:ascii="Times New Roman"/>
        </w:rPr>
        <w:t>。</w:t>
      </w:r>
    </w:p>
    <w:p w:rsidR="003153D6" w:rsidRPr="00390571" w:rsidRDefault="00B058F0" w:rsidP="004641B1">
      <w:pPr>
        <w:pStyle w:val="affe"/>
        <w:jc w:val="both"/>
        <w:rPr>
          <w:rFonts w:ascii="Times New Roman"/>
        </w:rPr>
      </w:pPr>
      <w:r>
        <w:rPr>
          <w:rFonts w:ascii="Times New Roman" w:hint="eastAsia"/>
        </w:rPr>
        <w:t>生物土壤池</w:t>
      </w:r>
      <w:r w:rsidR="003153D6" w:rsidRPr="00390571">
        <w:rPr>
          <w:rFonts w:ascii="Times New Roman"/>
        </w:rPr>
        <w:t>填料材质宜选用</w:t>
      </w:r>
      <w:r w:rsidR="001A53F7" w:rsidRPr="00390571">
        <w:rPr>
          <w:rFonts w:ascii="Times New Roman" w:hint="eastAsia"/>
        </w:rPr>
        <w:t>二次加工的</w:t>
      </w:r>
      <w:r w:rsidR="00502522" w:rsidRPr="00390571">
        <w:rPr>
          <w:rFonts w:ascii="Times New Roman" w:hint="eastAsia"/>
        </w:rPr>
        <w:t>砂质土壤、</w:t>
      </w:r>
      <w:r w:rsidR="001A53F7" w:rsidRPr="00390571">
        <w:rPr>
          <w:rFonts w:ascii="Times New Roman" w:hint="eastAsia"/>
        </w:rPr>
        <w:t>二次加工的</w:t>
      </w:r>
      <w:r w:rsidR="00502522" w:rsidRPr="00390571">
        <w:rPr>
          <w:rFonts w:ascii="Times New Roman" w:hint="eastAsia"/>
        </w:rPr>
        <w:t>有机土壤</w:t>
      </w:r>
      <w:r w:rsidR="00392ADA" w:rsidRPr="00390571">
        <w:rPr>
          <w:rFonts w:ascii="Times New Roman" w:hint="eastAsia"/>
        </w:rPr>
        <w:t>、生物页岩</w:t>
      </w:r>
      <w:r w:rsidR="00390571">
        <w:rPr>
          <w:rFonts w:ascii="Times New Roman" w:hint="eastAsia"/>
        </w:rPr>
        <w:t>或</w:t>
      </w:r>
      <w:r w:rsidR="001A53F7" w:rsidRPr="00390571">
        <w:rPr>
          <w:rFonts w:ascii="Times New Roman" w:hint="eastAsia"/>
        </w:rPr>
        <w:t>火山岩</w:t>
      </w:r>
      <w:r w:rsidR="00502522" w:rsidRPr="00390571">
        <w:rPr>
          <w:rFonts w:ascii="Times New Roman" w:hint="eastAsia"/>
        </w:rPr>
        <w:t>等</w:t>
      </w:r>
      <w:r w:rsidR="003153D6" w:rsidRPr="00390571">
        <w:rPr>
          <w:rFonts w:ascii="Times New Roman"/>
        </w:rPr>
        <w:t>组成的复合填料。</w:t>
      </w:r>
    </w:p>
    <w:p w:rsidR="003153D6" w:rsidRDefault="00B058F0" w:rsidP="004641B1">
      <w:pPr>
        <w:pStyle w:val="affe"/>
        <w:jc w:val="both"/>
        <w:rPr>
          <w:rFonts w:ascii="Times New Roman"/>
        </w:rPr>
      </w:pPr>
      <w:r>
        <w:rPr>
          <w:rFonts w:ascii="Times New Roman" w:hint="eastAsia"/>
        </w:rPr>
        <w:t>生物土壤池</w:t>
      </w:r>
      <w:r w:rsidR="00E4650C" w:rsidRPr="00E4650C">
        <w:rPr>
          <w:rFonts w:ascii="Times New Roman"/>
        </w:rPr>
        <w:t>填料层高宜为</w:t>
      </w:r>
      <w:r w:rsidR="00E4650C" w:rsidRPr="00E4650C">
        <w:rPr>
          <w:rFonts w:ascii="Times New Roman"/>
        </w:rPr>
        <w:t>1 m~2 m</w:t>
      </w:r>
      <w:r w:rsidR="00E4650C" w:rsidRPr="00E4650C">
        <w:rPr>
          <w:rFonts w:ascii="Times New Roman"/>
        </w:rPr>
        <w:t>。若污水处理厂为地下或半地下结构，生物</w:t>
      </w:r>
      <w:r w:rsidR="00E4650C">
        <w:rPr>
          <w:rFonts w:ascii="Times New Roman" w:hint="eastAsia"/>
        </w:rPr>
        <w:t>土壤</w:t>
      </w:r>
      <w:proofErr w:type="gramStart"/>
      <w:r w:rsidR="00E4650C" w:rsidRPr="00E4650C">
        <w:rPr>
          <w:rFonts w:ascii="Times New Roman"/>
        </w:rPr>
        <w:t>池设计</w:t>
      </w:r>
      <w:proofErr w:type="gramEnd"/>
      <w:r w:rsidR="00E4650C" w:rsidRPr="00E4650C">
        <w:rPr>
          <w:rFonts w:ascii="Times New Roman"/>
        </w:rPr>
        <w:t>在污水处理厂</w:t>
      </w:r>
      <w:proofErr w:type="gramStart"/>
      <w:r w:rsidR="00E4650C" w:rsidRPr="00E4650C">
        <w:rPr>
          <w:rFonts w:ascii="Times New Roman"/>
        </w:rPr>
        <w:t>构筑物池顶时</w:t>
      </w:r>
      <w:proofErr w:type="gramEnd"/>
      <w:r w:rsidR="00E4650C" w:rsidRPr="00E4650C">
        <w:rPr>
          <w:rFonts w:ascii="Times New Roman"/>
        </w:rPr>
        <w:t>，填料层高可适当减少。</w:t>
      </w:r>
    </w:p>
    <w:p w:rsidR="00AD3EC5" w:rsidRDefault="00B058F0" w:rsidP="004641B1">
      <w:pPr>
        <w:pStyle w:val="affe"/>
        <w:jc w:val="both"/>
        <w:rPr>
          <w:rFonts w:ascii="Times New Roman"/>
        </w:rPr>
      </w:pPr>
      <w:r>
        <w:rPr>
          <w:rFonts w:ascii="Times New Roman" w:hint="eastAsia"/>
        </w:rPr>
        <w:t>生物土壤池</w:t>
      </w:r>
      <w:r w:rsidR="004F3DB6">
        <w:rPr>
          <w:rFonts w:ascii="Times New Roman" w:hint="eastAsia"/>
        </w:rPr>
        <w:t>填料</w:t>
      </w:r>
      <w:proofErr w:type="gramStart"/>
      <w:r w:rsidR="004F3DB6">
        <w:rPr>
          <w:rFonts w:ascii="Times New Roman" w:hint="eastAsia"/>
        </w:rPr>
        <w:t>层有效</w:t>
      </w:r>
      <w:proofErr w:type="gramEnd"/>
      <w:r w:rsidR="004F3DB6">
        <w:rPr>
          <w:rFonts w:ascii="Times New Roman" w:hint="eastAsia"/>
        </w:rPr>
        <w:t>体积和高度应按</w:t>
      </w:r>
      <w:r w:rsidR="004F3DB6" w:rsidRPr="00552A5A">
        <w:rPr>
          <w:rFonts w:ascii="Times New Roman" w:hint="eastAsia"/>
        </w:rPr>
        <w:t>CJJ/T 243</w:t>
      </w:r>
      <w:r w:rsidR="004F3DB6">
        <w:rPr>
          <w:rFonts w:ascii="Times New Roman" w:hint="eastAsia"/>
        </w:rPr>
        <w:t>的</w:t>
      </w:r>
      <w:r w:rsidR="00C62335">
        <w:rPr>
          <w:rFonts w:ascii="Times New Roman" w:hint="eastAsia"/>
        </w:rPr>
        <w:t>相关</w:t>
      </w:r>
      <w:r w:rsidR="004F3DB6">
        <w:rPr>
          <w:rFonts w:ascii="Times New Roman" w:hint="eastAsia"/>
        </w:rPr>
        <w:t>规定计算</w:t>
      </w:r>
      <w:r w:rsidR="00AD3EC5">
        <w:rPr>
          <w:rFonts w:ascii="Times New Roman" w:hint="eastAsia"/>
        </w:rPr>
        <w:t>。</w:t>
      </w:r>
    </w:p>
    <w:p w:rsidR="009E03EC" w:rsidRPr="009E03EC" w:rsidRDefault="009E03EC" w:rsidP="009E03EC">
      <w:pPr>
        <w:pStyle w:val="affffff4"/>
        <w:framePr w:wrap="around"/>
      </w:pPr>
      <w:r w:rsidRPr="00B31C67">
        <w:t>________________________________</w:t>
      </w:r>
    </w:p>
    <w:sectPr w:rsidR="009E03EC" w:rsidRPr="009E03EC" w:rsidSect="00F34B99">
      <w:pgSz w:w="11906" w:h="16838" w:code="9"/>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68FB" w:rsidRDefault="000568FB">
      <w:r>
        <w:separator/>
      </w:r>
    </w:p>
  </w:endnote>
  <w:endnote w:type="continuationSeparator" w:id="0">
    <w:p w:rsidR="000568FB" w:rsidRDefault="00056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5D57" w:rsidRDefault="00355D57" w:rsidP="00355D57">
    <w:pPr>
      <w:pStyle w:val="affb"/>
      <w:jc w:val="left"/>
    </w:pPr>
    <w:r>
      <w:fldChar w:fldCharType="begin"/>
    </w:r>
    <w:r>
      <w:instrText>PAGE   \* MERGEFORMAT</w:instrText>
    </w:r>
    <w:r>
      <w:fldChar w:fldCharType="separate"/>
    </w:r>
    <w:r w:rsidR="00F735AD" w:rsidRPr="00F735AD">
      <w:rPr>
        <w:noProof/>
        <w:lang w:val="zh-CN"/>
      </w:rPr>
      <w:t>4</w:t>
    </w:r>
    <w:r>
      <w:fldChar w:fldCharType="end"/>
    </w:r>
  </w:p>
  <w:p w:rsidR="00355D57" w:rsidRDefault="00355D57" w:rsidP="00355D57">
    <w:pPr>
      <w:pStyle w:val="aff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22F6" w:rsidRDefault="00FB22F6" w:rsidP="000B7654">
    <w:pPr>
      <w:pStyle w:val="affb"/>
    </w:pPr>
    <w:r>
      <w:fldChar w:fldCharType="begin"/>
    </w:r>
    <w:r>
      <w:instrText>PAGE   \* MERGEFORMAT</w:instrText>
    </w:r>
    <w:r>
      <w:fldChar w:fldCharType="separate"/>
    </w:r>
    <w:r w:rsidR="00F735AD" w:rsidRPr="00F735AD">
      <w:rPr>
        <w:noProof/>
        <w:lang w:val="zh-CN"/>
      </w:rPr>
      <w:t>5</w:t>
    </w:r>
    <w:r>
      <w:fldChar w:fldCharType="end"/>
    </w:r>
  </w:p>
  <w:p w:rsidR="009E03EC" w:rsidRDefault="009E03EC" w:rsidP="009E03EC">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68FB" w:rsidRDefault="000568FB">
      <w:r>
        <w:separator/>
      </w:r>
    </w:p>
  </w:footnote>
  <w:footnote w:type="continuationSeparator" w:id="0">
    <w:p w:rsidR="000568FB" w:rsidRDefault="000568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718" w:rsidRPr="00BB12F7" w:rsidRDefault="007F1718" w:rsidP="007F1718">
    <w:pPr>
      <w:pStyle w:val="aff7"/>
      <w:jc w:val="left"/>
    </w:pPr>
    <w:r>
      <w:t>DB32/T XXXXX</w:t>
    </w:r>
    <w:r>
      <w:t>—</w:t>
    </w:r>
    <w: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03EC" w:rsidRPr="00BB12F7" w:rsidRDefault="008A1822" w:rsidP="00BB12F7">
    <w:pPr>
      <w:pStyle w:val="aff7"/>
    </w:pPr>
    <w:r>
      <w:t>DB32/</w:t>
    </w:r>
    <w:r w:rsidR="009D763F">
      <w:t>T</w:t>
    </w:r>
    <w:r>
      <w:t xml:space="preserve"> XXXXX</w:t>
    </w:r>
    <w:r>
      <w:t>—</w:t>
    </w:r>
    <w: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4.15pt;height:32.05pt;visibility:visible;mso-wrap-style:square" o:bullet="t">
        <v:imagedata r:id="rId1" o:title=""/>
      </v:shape>
    </w:pict>
  </w:numPicBullet>
  <w:abstractNum w:abstractNumId="0">
    <w:nsid w:val="04393629"/>
    <w:multiLevelType w:val="hybridMultilevel"/>
    <w:tmpl w:val="1F0C65B4"/>
    <w:lvl w:ilvl="0" w:tplc="27D68BCA">
      <w:start w:val="1"/>
      <w:numFmt w:val="bullet"/>
      <w:lvlText w:val=""/>
      <w:lvlPicBulletId w:val="0"/>
      <w:lvlJc w:val="left"/>
      <w:pPr>
        <w:tabs>
          <w:tab w:val="num" w:pos="420"/>
        </w:tabs>
        <w:ind w:left="420" w:firstLine="0"/>
      </w:pPr>
      <w:rPr>
        <w:rFonts w:ascii="Symbol" w:hAnsi="Symbol" w:hint="default"/>
      </w:rPr>
    </w:lvl>
    <w:lvl w:ilvl="1" w:tplc="64EA03DE" w:tentative="1">
      <w:start w:val="1"/>
      <w:numFmt w:val="bullet"/>
      <w:lvlText w:val=""/>
      <w:lvlJc w:val="left"/>
      <w:pPr>
        <w:tabs>
          <w:tab w:val="num" w:pos="840"/>
        </w:tabs>
        <w:ind w:left="840" w:firstLine="0"/>
      </w:pPr>
      <w:rPr>
        <w:rFonts w:ascii="Symbol" w:hAnsi="Symbol" w:hint="default"/>
      </w:rPr>
    </w:lvl>
    <w:lvl w:ilvl="2" w:tplc="D690E3FA" w:tentative="1">
      <w:start w:val="1"/>
      <w:numFmt w:val="bullet"/>
      <w:lvlText w:val=""/>
      <w:lvlJc w:val="left"/>
      <w:pPr>
        <w:tabs>
          <w:tab w:val="num" w:pos="1260"/>
        </w:tabs>
        <w:ind w:left="1260" w:firstLine="0"/>
      </w:pPr>
      <w:rPr>
        <w:rFonts w:ascii="Symbol" w:hAnsi="Symbol" w:hint="default"/>
      </w:rPr>
    </w:lvl>
    <w:lvl w:ilvl="3" w:tplc="9F88A7C0" w:tentative="1">
      <w:start w:val="1"/>
      <w:numFmt w:val="bullet"/>
      <w:lvlText w:val=""/>
      <w:lvlJc w:val="left"/>
      <w:pPr>
        <w:tabs>
          <w:tab w:val="num" w:pos="1680"/>
        </w:tabs>
        <w:ind w:left="1680" w:firstLine="0"/>
      </w:pPr>
      <w:rPr>
        <w:rFonts w:ascii="Symbol" w:hAnsi="Symbol" w:hint="default"/>
      </w:rPr>
    </w:lvl>
    <w:lvl w:ilvl="4" w:tplc="01321DE8" w:tentative="1">
      <w:start w:val="1"/>
      <w:numFmt w:val="bullet"/>
      <w:lvlText w:val=""/>
      <w:lvlJc w:val="left"/>
      <w:pPr>
        <w:tabs>
          <w:tab w:val="num" w:pos="2100"/>
        </w:tabs>
        <w:ind w:left="2100" w:firstLine="0"/>
      </w:pPr>
      <w:rPr>
        <w:rFonts w:ascii="Symbol" w:hAnsi="Symbol" w:hint="default"/>
      </w:rPr>
    </w:lvl>
    <w:lvl w:ilvl="5" w:tplc="D370114E" w:tentative="1">
      <w:start w:val="1"/>
      <w:numFmt w:val="bullet"/>
      <w:lvlText w:val=""/>
      <w:lvlJc w:val="left"/>
      <w:pPr>
        <w:tabs>
          <w:tab w:val="num" w:pos="2520"/>
        </w:tabs>
        <w:ind w:left="2520" w:firstLine="0"/>
      </w:pPr>
      <w:rPr>
        <w:rFonts w:ascii="Symbol" w:hAnsi="Symbol" w:hint="default"/>
      </w:rPr>
    </w:lvl>
    <w:lvl w:ilvl="6" w:tplc="53E4A118" w:tentative="1">
      <w:start w:val="1"/>
      <w:numFmt w:val="bullet"/>
      <w:lvlText w:val=""/>
      <w:lvlJc w:val="left"/>
      <w:pPr>
        <w:tabs>
          <w:tab w:val="num" w:pos="2940"/>
        </w:tabs>
        <w:ind w:left="2940" w:firstLine="0"/>
      </w:pPr>
      <w:rPr>
        <w:rFonts w:ascii="Symbol" w:hAnsi="Symbol" w:hint="default"/>
      </w:rPr>
    </w:lvl>
    <w:lvl w:ilvl="7" w:tplc="8250C9AE" w:tentative="1">
      <w:start w:val="1"/>
      <w:numFmt w:val="bullet"/>
      <w:lvlText w:val=""/>
      <w:lvlJc w:val="left"/>
      <w:pPr>
        <w:tabs>
          <w:tab w:val="num" w:pos="3360"/>
        </w:tabs>
        <w:ind w:left="3360" w:firstLine="0"/>
      </w:pPr>
      <w:rPr>
        <w:rFonts w:ascii="Symbol" w:hAnsi="Symbol" w:hint="default"/>
      </w:rPr>
    </w:lvl>
    <w:lvl w:ilvl="8" w:tplc="C83A0C82" w:tentative="1">
      <w:start w:val="1"/>
      <w:numFmt w:val="bullet"/>
      <w:lvlText w:val=""/>
      <w:lvlJc w:val="left"/>
      <w:pPr>
        <w:tabs>
          <w:tab w:val="num" w:pos="3780"/>
        </w:tabs>
        <w:ind w:left="3780" w:firstLine="0"/>
      </w:pPr>
      <w:rPr>
        <w:rFonts w:ascii="Symbol" w:hAnsi="Symbol" w:hint="default"/>
      </w:rPr>
    </w:lvl>
  </w:abstractNum>
  <w:abstractNum w:abstractNumId="1">
    <w:nsid w:val="079102AD"/>
    <w:multiLevelType w:val="multilevel"/>
    <w:tmpl w:val="32BE3086"/>
    <w:lvl w:ilvl="0">
      <w:start w:val="1"/>
      <w:numFmt w:val="decimal"/>
      <w:pStyle w:val="a"/>
      <w:suff w:val="nothing"/>
      <w:lvlText w:val="注%1："/>
      <w:lvlJc w:val="left"/>
      <w:pPr>
        <w:ind w:left="-2591" w:hanging="448"/>
      </w:pPr>
      <w:rPr>
        <w:rFonts w:ascii="黑体" w:eastAsia="黑体" w:hint="eastAsia"/>
        <w:b w:val="0"/>
        <w:i w:val="0"/>
        <w:sz w:val="18"/>
        <w:lang w:val="en-US"/>
      </w:rPr>
    </w:lvl>
    <w:lvl w:ilvl="1">
      <w:start w:val="1"/>
      <w:numFmt w:val="lowerLetter"/>
      <w:lvlText w:val="%2)"/>
      <w:lvlJc w:val="left"/>
      <w:pPr>
        <w:tabs>
          <w:tab w:val="num" w:pos="-3402"/>
        </w:tabs>
        <w:ind w:left="-2410" w:hanging="629"/>
      </w:pPr>
      <w:rPr>
        <w:rFonts w:hint="eastAsia"/>
      </w:rPr>
    </w:lvl>
    <w:lvl w:ilvl="2">
      <w:start w:val="1"/>
      <w:numFmt w:val="lowerRoman"/>
      <w:lvlText w:val="%3."/>
      <w:lvlJc w:val="right"/>
      <w:pPr>
        <w:tabs>
          <w:tab w:val="num" w:pos="-3402"/>
        </w:tabs>
        <w:ind w:left="-2410" w:hanging="629"/>
      </w:pPr>
      <w:rPr>
        <w:rFonts w:hint="eastAsia"/>
      </w:rPr>
    </w:lvl>
    <w:lvl w:ilvl="3">
      <w:start w:val="1"/>
      <w:numFmt w:val="decimal"/>
      <w:lvlText w:val="%4."/>
      <w:lvlJc w:val="left"/>
      <w:pPr>
        <w:tabs>
          <w:tab w:val="num" w:pos="-3402"/>
        </w:tabs>
        <w:ind w:left="-2410" w:hanging="629"/>
      </w:pPr>
      <w:rPr>
        <w:rFonts w:hint="eastAsia"/>
      </w:rPr>
    </w:lvl>
    <w:lvl w:ilvl="4">
      <w:start w:val="1"/>
      <w:numFmt w:val="lowerLetter"/>
      <w:lvlText w:val="%5)"/>
      <w:lvlJc w:val="left"/>
      <w:pPr>
        <w:tabs>
          <w:tab w:val="num" w:pos="-3402"/>
        </w:tabs>
        <w:ind w:left="-2410" w:hanging="629"/>
      </w:pPr>
      <w:rPr>
        <w:rFonts w:hint="eastAsia"/>
      </w:rPr>
    </w:lvl>
    <w:lvl w:ilvl="5">
      <w:start w:val="1"/>
      <w:numFmt w:val="lowerRoman"/>
      <w:lvlText w:val="%6."/>
      <w:lvlJc w:val="right"/>
      <w:pPr>
        <w:tabs>
          <w:tab w:val="num" w:pos="-3402"/>
        </w:tabs>
        <w:ind w:left="-2410" w:hanging="629"/>
      </w:pPr>
      <w:rPr>
        <w:rFonts w:hint="eastAsia"/>
      </w:rPr>
    </w:lvl>
    <w:lvl w:ilvl="6">
      <w:start w:val="1"/>
      <w:numFmt w:val="decimal"/>
      <w:lvlText w:val="%7."/>
      <w:lvlJc w:val="left"/>
      <w:pPr>
        <w:tabs>
          <w:tab w:val="num" w:pos="-3402"/>
        </w:tabs>
        <w:ind w:left="-2410" w:hanging="629"/>
      </w:pPr>
      <w:rPr>
        <w:rFonts w:hint="eastAsia"/>
      </w:rPr>
    </w:lvl>
    <w:lvl w:ilvl="7">
      <w:start w:val="1"/>
      <w:numFmt w:val="lowerLetter"/>
      <w:lvlText w:val="%8)"/>
      <w:lvlJc w:val="left"/>
      <w:pPr>
        <w:tabs>
          <w:tab w:val="num" w:pos="-3402"/>
        </w:tabs>
        <w:ind w:left="-2410" w:hanging="629"/>
      </w:pPr>
      <w:rPr>
        <w:rFonts w:hint="eastAsia"/>
      </w:rPr>
    </w:lvl>
    <w:lvl w:ilvl="8">
      <w:start w:val="1"/>
      <w:numFmt w:val="lowerRoman"/>
      <w:lvlText w:val="%9."/>
      <w:lvlJc w:val="right"/>
      <w:pPr>
        <w:tabs>
          <w:tab w:val="num" w:pos="-3402"/>
        </w:tabs>
        <w:ind w:left="-2410" w:hanging="629"/>
      </w:pPr>
      <w:rPr>
        <w:rFonts w:hint="eastAsia"/>
      </w:rPr>
    </w:lvl>
  </w:abstractNum>
  <w:abstractNum w:abstractNumId="2">
    <w:nsid w:val="093C6778"/>
    <w:multiLevelType w:val="multilevel"/>
    <w:tmpl w:val="4BD45F30"/>
    <w:lvl w:ilvl="0">
      <w:start w:val="1"/>
      <w:numFmt w:val="decimal"/>
      <w:lvlRestart w:val="0"/>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nsid w:val="0AE367E9"/>
    <w:multiLevelType w:val="multilevel"/>
    <w:tmpl w:val="7CAE930C"/>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4">
    <w:nsid w:val="0D983844"/>
    <w:multiLevelType w:val="multilevel"/>
    <w:tmpl w:val="E54AD500"/>
    <w:lvl w:ilvl="0">
      <w:start w:val="1"/>
      <w:numFmt w:val="decimal"/>
      <w:pStyle w:val="a2"/>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
    <w:nsid w:val="0DDE2B46"/>
    <w:multiLevelType w:val="multilevel"/>
    <w:tmpl w:val="6978C306"/>
    <w:lvl w:ilvl="0">
      <w:start w:val="1"/>
      <w:numFmt w:val="lowerLetter"/>
      <w:pStyle w:val="a3"/>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6">
    <w:nsid w:val="1DBF583A"/>
    <w:multiLevelType w:val="multilevel"/>
    <w:tmpl w:val="F8D0F384"/>
    <w:lvl w:ilvl="0">
      <w:start w:val="1"/>
      <w:numFmt w:val="decimal"/>
      <w:lvlRestart w:val="0"/>
      <w:pStyle w:val="a4"/>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7">
    <w:nsid w:val="1FC91163"/>
    <w:multiLevelType w:val="multilevel"/>
    <w:tmpl w:val="D8420C48"/>
    <w:lvl w:ilvl="0">
      <w:start w:val="1"/>
      <w:numFmt w:val="decimal"/>
      <w:pStyle w:val="a5"/>
      <w:suff w:val="nothing"/>
      <w:lvlText w:val="%1　"/>
      <w:lvlJc w:val="left"/>
      <w:pPr>
        <w:ind w:left="0" w:firstLine="0"/>
      </w:pPr>
      <w:rPr>
        <w:rFonts w:ascii="黑体" w:eastAsia="黑体" w:hAnsi="Times New Roman" w:hint="eastAsia"/>
        <w:b w:val="0"/>
        <w:i w:val="0"/>
        <w:sz w:val="21"/>
        <w:szCs w:val="21"/>
      </w:rPr>
    </w:lvl>
    <w:lvl w:ilvl="1">
      <w:start w:val="1"/>
      <w:numFmt w:val="decimal"/>
      <w:pStyle w:val="a6"/>
      <w:suff w:val="nothing"/>
      <w:lvlText w:val="%1.%2　"/>
      <w:lvlJc w:val="left"/>
      <w:pPr>
        <w:ind w:left="1134"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7"/>
      <w:suff w:val="nothing"/>
      <w:lvlText w:val="%1.%2.%3　"/>
      <w:lvlJc w:val="left"/>
      <w:pPr>
        <w:ind w:left="0" w:firstLine="0"/>
      </w:pPr>
      <w:rPr>
        <w:rFonts w:ascii="黑体" w:eastAsia="黑体" w:hAnsi="Times New Roman" w:hint="eastAsia"/>
        <w:b w:val="0"/>
        <w:i w:val="0"/>
        <w:color w:val="auto"/>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
    <w:nsid w:val="22827D5B"/>
    <w:multiLevelType w:val="multilevel"/>
    <w:tmpl w:val="1ABA919E"/>
    <w:lvl w:ilvl="0">
      <w:start w:val="1"/>
      <w:numFmt w:val="none"/>
      <w:pStyle w:val="aa"/>
      <w:suff w:val="nothing"/>
      <w:lvlText w:val="%1注："/>
      <w:lvlJc w:val="left"/>
      <w:pPr>
        <w:ind w:left="726" w:hanging="363"/>
      </w:pPr>
      <w:rPr>
        <w:rFonts w:ascii="黑体" w:eastAsia="黑体" w:hAnsi="Times New Roman" w:hint="eastAsia"/>
        <w:b w:val="0"/>
        <w:i w:val="0"/>
        <w:sz w:val="18"/>
        <w:szCs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9">
    <w:nsid w:val="2A8F7113"/>
    <w:multiLevelType w:val="multilevel"/>
    <w:tmpl w:val="76786F08"/>
    <w:lvl w:ilvl="0">
      <w:start w:val="1"/>
      <w:numFmt w:val="upperLetter"/>
      <w:pStyle w:val="ab"/>
      <w:suff w:val="space"/>
      <w:lvlText w:val="%1"/>
      <w:lvlJc w:val="left"/>
      <w:pPr>
        <w:ind w:left="623" w:hanging="425"/>
      </w:pPr>
      <w:rPr>
        <w:rFonts w:hint="eastAsia"/>
      </w:rPr>
    </w:lvl>
    <w:lvl w:ilvl="1">
      <w:start w:val="1"/>
      <w:numFmt w:val="decimal"/>
      <w:pStyle w:val="ac"/>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0">
    <w:nsid w:val="2C5917C3"/>
    <w:multiLevelType w:val="multilevel"/>
    <w:tmpl w:val="C9A69A3E"/>
    <w:lvl w:ilvl="0">
      <w:start w:val="1"/>
      <w:numFmt w:val="none"/>
      <w:pStyle w:val="ad"/>
      <w:suff w:val="nothing"/>
      <w:lvlText w:val="%1——"/>
      <w:lvlJc w:val="left"/>
      <w:pPr>
        <w:ind w:left="833" w:hanging="408"/>
      </w:pPr>
      <w:rPr>
        <w:rFonts w:hint="eastAsia"/>
      </w:rPr>
    </w:lvl>
    <w:lvl w:ilvl="1">
      <w:start w:val="1"/>
      <w:numFmt w:val="bullet"/>
      <w:pStyle w:val="ae"/>
      <w:lvlText w:val=""/>
      <w:lvlJc w:val="left"/>
      <w:pPr>
        <w:tabs>
          <w:tab w:val="num" w:pos="760"/>
        </w:tabs>
        <w:ind w:left="1264" w:hanging="413"/>
      </w:pPr>
      <w:rPr>
        <w:rFonts w:ascii="Symbol" w:hAnsi="Symbol" w:hint="default"/>
        <w:color w:val="auto"/>
      </w:rPr>
    </w:lvl>
    <w:lvl w:ilvl="2">
      <w:start w:val="1"/>
      <w:numFmt w:val="bullet"/>
      <w:pStyle w:val="af"/>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D733618"/>
    <w:multiLevelType w:val="multilevel"/>
    <w:tmpl w:val="193A04F0"/>
    <w:lvl w:ilvl="0">
      <w:start w:val="1"/>
      <w:numFmt w:val="decimal"/>
      <w:pStyle w:val="af0"/>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2">
    <w:nsid w:val="44C50F90"/>
    <w:multiLevelType w:val="multilevel"/>
    <w:tmpl w:val="ED0C9B78"/>
    <w:lvl w:ilvl="0">
      <w:start w:val="1"/>
      <w:numFmt w:val="lowerLetter"/>
      <w:pStyle w:val="af1"/>
      <w:lvlText w:val="%1)"/>
      <w:lvlJc w:val="left"/>
      <w:pPr>
        <w:tabs>
          <w:tab w:val="num" w:pos="840"/>
        </w:tabs>
        <w:ind w:left="839" w:hanging="419"/>
      </w:pPr>
      <w:rPr>
        <w:rFonts w:ascii="宋体" w:eastAsia="宋体" w:hint="eastAsia"/>
        <w:b w:val="0"/>
        <w:i w:val="0"/>
        <w:sz w:val="21"/>
        <w:szCs w:val="21"/>
      </w:rPr>
    </w:lvl>
    <w:lvl w:ilvl="1">
      <w:start w:val="1"/>
      <w:numFmt w:val="decimal"/>
      <w:pStyle w:val="af2"/>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B733A5F"/>
    <w:multiLevelType w:val="multilevel"/>
    <w:tmpl w:val="36B40DB4"/>
    <w:lvl w:ilvl="0">
      <w:start w:val="1"/>
      <w:numFmt w:val="decimal"/>
      <w:lvlRestart w:val="0"/>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4">
    <w:nsid w:val="60AA2C51"/>
    <w:multiLevelType w:val="hybridMultilevel"/>
    <w:tmpl w:val="D4F0B290"/>
    <w:lvl w:ilvl="0" w:tplc="B7A265BE">
      <w:start w:val="1"/>
      <w:numFmt w:val="bullet"/>
      <w:lvlText w:val=""/>
      <w:lvlPicBulletId w:val="0"/>
      <w:lvlJc w:val="left"/>
      <w:pPr>
        <w:tabs>
          <w:tab w:val="num" w:pos="420"/>
        </w:tabs>
        <w:ind w:left="420" w:firstLine="0"/>
      </w:pPr>
      <w:rPr>
        <w:rFonts w:ascii="Symbol" w:hAnsi="Symbol" w:hint="default"/>
      </w:rPr>
    </w:lvl>
    <w:lvl w:ilvl="1" w:tplc="BA98F250" w:tentative="1">
      <w:start w:val="1"/>
      <w:numFmt w:val="bullet"/>
      <w:lvlText w:val=""/>
      <w:lvlJc w:val="left"/>
      <w:pPr>
        <w:tabs>
          <w:tab w:val="num" w:pos="840"/>
        </w:tabs>
        <w:ind w:left="840" w:firstLine="0"/>
      </w:pPr>
      <w:rPr>
        <w:rFonts w:ascii="Symbol" w:hAnsi="Symbol" w:hint="default"/>
      </w:rPr>
    </w:lvl>
    <w:lvl w:ilvl="2" w:tplc="98B0FDC8" w:tentative="1">
      <w:start w:val="1"/>
      <w:numFmt w:val="bullet"/>
      <w:lvlText w:val=""/>
      <w:lvlJc w:val="left"/>
      <w:pPr>
        <w:tabs>
          <w:tab w:val="num" w:pos="1260"/>
        </w:tabs>
        <w:ind w:left="1260" w:firstLine="0"/>
      </w:pPr>
      <w:rPr>
        <w:rFonts w:ascii="Symbol" w:hAnsi="Symbol" w:hint="default"/>
      </w:rPr>
    </w:lvl>
    <w:lvl w:ilvl="3" w:tplc="A3EC366C" w:tentative="1">
      <w:start w:val="1"/>
      <w:numFmt w:val="bullet"/>
      <w:lvlText w:val=""/>
      <w:lvlJc w:val="left"/>
      <w:pPr>
        <w:tabs>
          <w:tab w:val="num" w:pos="1680"/>
        </w:tabs>
        <w:ind w:left="1680" w:firstLine="0"/>
      </w:pPr>
      <w:rPr>
        <w:rFonts w:ascii="Symbol" w:hAnsi="Symbol" w:hint="default"/>
      </w:rPr>
    </w:lvl>
    <w:lvl w:ilvl="4" w:tplc="1576AE22" w:tentative="1">
      <w:start w:val="1"/>
      <w:numFmt w:val="bullet"/>
      <w:lvlText w:val=""/>
      <w:lvlJc w:val="left"/>
      <w:pPr>
        <w:tabs>
          <w:tab w:val="num" w:pos="2100"/>
        </w:tabs>
        <w:ind w:left="2100" w:firstLine="0"/>
      </w:pPr>
      <w:rPr>
        <w:rFonts w:ascii="Symbol" w:hAnsi="Symbol" w:hint="default"/>
      </w:rPr>
    </w:lvl>
    <w:lvl w:ilvl="5" w:tplc="D318D5DA" w:tentative="1">
      <w:start w:val="1"/>
      <w:numFmt w:val="bullet"/>
      <w:lvlText w:val=""/>
      <w:lvlJc w:val="left"/>
      <w:pPr>
        <w:tabs>
          <w:tab w:val="num" w:pos="2520"/>
        </w:tabs>
        <w:ind w:left="2520" w:firstLine="0"/>
      </w:pPr>
      <w:rPr>
        <w:rFonts w:ascii="Symbol" w:hAnsi="Symbol" w:hint="default"/>
      </w:rPr>
    </w:lvl>
    <w:lvl w:ilvl="6" w:tplc="8BD63BC4" w:tentative="1">
      <w:start w:val="1"/>
      <w:numFmt w:val="bullet"/>
      <w:lvlText w:val=""/>
      <w:lvlJc w:val="left"/>
      <w:pPr>
        <w:tabs>
          <w:tab w:val="num" w:pos="2940"/>
        </w:tabs>
        <w:ind w:left="2940" w:firstLine="0"/>
      </w:pPr>
      <w:rPr>
        <w:rFonts w:ascii="Symbol" w:hAnsi="Symbol" w:hint="default"/>
      </w:rPr>
    </w:lvl>
    <w:lvl w:ilvl="7" w:tplc="1C6A83DC" w:tentative="1">
      <w:start w:val="1"/>
      <w:numFmt w:val="bullet"/>
      <w:lvlText w:val=""/>
      <w:lvlJc w:val="left"/>
      <w:pPr>
        <w:tabs>
          <w:tab w:val="num" w:pos="3360"/>
        </w:tabs>
        <w:ind w:left="3360" w:firstLine="0"/>
      </w:pPr>
      <w:rPr>
        <w:rFonts w:ascii="Symbol" w:hAnsi="Symbol" w:hint="default"/>
      </w:rPr>
    </w:lvl>
    <w:lvl w:ilvl="8" w:tplc="2FECBDD8" w:tentative="1">
      <w:start w:val="1"/>
      <w:numFmt w:val="bullet"/>
      <w:lvlText w:val=""/>
      <w:lvlJc w:val="left"/>
      <w:pPr>
        <w:tabs>
          <w:tab w:val="num" w:pos="3780"/>
        </w:tabs>
        <w:ind w:left="3780" w:firstLine="0"/>
      </w:pPr>
      <w:rPr>
        <w:rFonts w:ascii="Symbol" w:hAnsi="Symbol" w:hint="default"/>
      </w:rPr>
    </w:lvl>
  </w:abstractNum>
  <w:abstractNum w:abstractNumId="15">
    <w:nsid w:val="60B55DC2"/>
    <w:multiLevelType w:val="multilevel"/>
    <w:tmpl w:val="9DCC486E"/>
    <w:lvl w:ilvl="0">
      <w:start w:val="1"/>
      <w:numFmt w:val="upperLetter"/>
      <w:pStyle w:val="af4"/>
      <w:lvlText w:val="%1"/>
      <w:lvlJc w:val="left"/>
      <w:pPr>
        <w:tabs>
          <w:tab w:val="num" w:pos="0"/>
        </w:tabs>
        <w:ind w:left="0" w:hanging="425"/>
      </w:pPr>
      <w:rPr>
        <w:rFonts w:hint="eastAsia"/>
      </w:rPr>
    </w:lvl>
    <w:lvl w:ilvl="1">
      <w:start w:val="1"/>
      <w:numFmt w:val="decimal"/>
      <w:pStyle w:val="af5"/>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6">
    <w:nsid w:val="646260FA"/>
    <w:multiLevelType w:val="multilevel"/>
    <w:tmpl w:val="B040F612"/>
    <w:lvl w:ilvl="0">
      <w:start w:val="1"/>
      <w:numFmt w:val="decimal"/>
      <w:pStyle w:val="af6"/>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7">
    <w:nsid w:val="657D3FBC"/>
    <w:multiLevelType w:val="multilevel"/>
    <w:tmpl w:val="95FA0F16"/>
    <w:lvl w:ilvl="0">
      <w:start w:val="1"/>
      <w:numFmt w:val="upperLetter"/>
      <w:pStyle w:val="af7"/>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8"/>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9"/>
      <w:suff w:val="nothing"/>
      <w:lvlText w:val="%1.%2.%3　"/>
      <w:lvlJc w:val="left"/>
      <w:pPr>
        <w:ind w:left="0" w:firstLine="0"/>
      </w:pPr>
      <w:rPr>
        <w:rFonts w:ascii="黑体" w:eastAsia="黑体" w:hAnsi="Times New Roman" w:hint="eastAsia"/>
        <w:b w:val="0"/>
        <w:i w:val="0"/>
        <w:sz w:val="21"/>
      </w:rPr>
    </w:lvl>
    <w:lvl w:ilvl="3">
      <w:start w:val="1"/>
      <w:numFmt w:val="decimal"/>
      <w:pStyle w:val="afa"/>
      <w:suff w:val="nothing"/>
      <w:lvlText w:val="%1.%2.%3.%4　"/>
      <w:lvlJc w:val="left"/>
      <w:pPr>
        <w:ind w:left="0" w:firstLine="0"/>
      </w:pPr>
      <w:rPr>
        <w:rFonts w:ascii="黑体" w:eastAsia="黑体" w:hAnsi="Times New Roman" w:hint="eastAsia"/>
        <w:b w:val="0"/>
        <w:i w:val="0"/>
        <w:sz w:val="21"/>
      </w:rPr>
    </w:lvl>
    <w:lvl w:ilvl="4">
      <w:start w:val="1"/>
      <w:numFmt w:val="decimal"/>
      <w:pStyle w:val="afb"/>
      <w:suff w:val="nothing"/>
      <w:lvlText w:val="%1.%2.%3.%4.%5　"/>
      <w:lvlJc w:val="left"/>
      <w:pPr>
        <w:ind w:left="0" w:firstLine="0"/>
      </w:pPr>
      <w:rPr>
        <w:rFonts w:ascii="黑体" w:eastAsia="黑体" w:hAnsi="Times New Roman" w:hint="eastAsia"/>
        <w:b w:val="0"/>
        <w:i w:val="0"/>
        <w:sz w:val="21"/>
      </w:rPr>
    </w:lvl>
    <w:lvl w:ilvl="5">
      <w:start w:val="1"/>
      <w:numFmt w:val="decimal"/>
      <w:pStyle w:val="afc"/>
      <w:suff w:val="nothing"/>
      <w:lvlText w:val="%1.%2.%3.%4.%5.%6　"/>
      <w:lvlJc w:val="left"/>
      <w:pPr>
        <w:ind w:left="0" w:firstLine="0"/>
      </w:pPr>
      <w:rPr>
        <w:rFonts w:ascii="黑体" w:eastAsia="黑体" w:hAnsi="Times New Roman" w:hint="eastAsia"/>
        <w:b w:val="0"/>
        <w:i w:val="0"/>
        <w:sz w:val="21"/>
      </w:rPr>
    </w:lvl>
    <w:lvl w:ilvl="6">
      <w:start w:val="1"/>
      <w:numFmt w:val="decimal"/>
      <w:pStyle w:val="afd"/>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nsid w:val="6D6C07CD"/>
    <w:multiLevelType w:val="multilevel"/>
    <w:tmpl w:val="7A408B34"/>
    <w:lvl w:ilvl="0">
      <w:start w:val="1"/>
      <w:numFmt w:val="lowerLetter"/>
      <w:pStyle w:val="afe"/>
      <w:lvlText w:val="%1)"/>
      <w:lvlJc w:val="left"/>
      <w:pPr>
        <w:tabs>
          <w:tab w:val="num" w:pos="839"/>
        </w:tabs>
        <w:ind w:left="839" w:hanging="419"/>
      </w:pPr>
      <w:rPr>
        <w:rFonts w:ascii="宋体" w:eastAsia="宋体" w:hint="eastAsia"/>
        <w:b w:val="0"/>
        <w:i w:val="0"/>
        <w:sz w:val="21"/>
      </w:rPr>
    </w:lvl>
    <w:lvl w:ilvl="1">
      <w:start w:val="1"/>
      <w:numFmt w:val="decimal"/>
      <w:pStyle w:val="aff"/>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19">
    <w:nsid w:val="6DBF04F4"/>
    <w:multiLevelType w:val="multilevel"/>
    <w:tmpl w:val="2F3A49C2"/>
    <w:lvl w:ilvl="0">
      <w:start w:val="1"/>
      <w:numFmt w:val="none"/>
      <w:pStyle w:val="aff0"/>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num w:numId="1">
    <w:abstractNumId w:val="3"/>
  </w:num>
  <w:num w:numId="2">
    <w:abstractNumId w:val="19"/>
  </w:num>
  <w:num w:numId="3">
    <w:abstractNumId w:val="1"/>
  </w:num>
  <w:num w:numId="4">
    <w:abstractNumId w:val="10"/>
  </w:num>
  <w:num w:numId="5">
    <w:abstractNumId w:val="6"/>
  </w:num>
  <w:num w:numId="6">
    <w:abstractNumId w:val="13"/>
  </w:num>
  <w:num w:numId="7">
    <w:abstractNumId w:val="15"/>
  </w:num>
  <w:num w:numId="8">
    <w:abstractNumId w:val="9"/>
  </w:num>
  <w:num w:numId="9">
    <w:abstractNumId w:val="17"/>
  </w:num>
  <w:num w:numId="10">
    <w:abstractNumId w:val="18"/>
  </w:num>
  <w:num w:numId="11">
    <w:abstractNumId w:val="2"/>
  </w:num>
  <w:num w:numId="12">
    <w:abstractNumId w:val="11"/>
  </w:num>
  <w:num w:numId="13">
    <w:abstractNumId w:val="5"/>
  </w:num>
  <w:num w:numId="14">
    <w:abstractNumId w:val="16"/>
  </w:num>
  <w:num w:numId="15">
    <w:abstractNumId w:val="12"/>
  </w:num>
  <w:num w:numId="16">
    <w:abstractNumId w:val="7"/>
  </w:num>
  <w:num w:numId="17">
    <w:abstractNumId w:val="8"/>
  </w:num>
  <w:num w:numId="18">
    <w:abstractNumId w:val="4"/>
  </w:num>
  <w:num w:numId="19">
    <w:abstractNumId w:val="7"/>
  </w:num>
  <w:num w:numId="20">
    <w:abstractNumId w:val="7"/>
  </w:num>
  <w:num w:numId="21">
    <w:abstractNumId w:val="0"/>
  </w:num>
  <w:num w:numId="22">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131077"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doNotShadeFormData/>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925"/>
    <w:rsid w:val="00000244"/>
    <w:rsid w:val="0000185F"/>
    <w:rsid w:val="0000586F"/>
    <w:rsid w:val="00005C6F"/>
    <w:rsid w:val="00006581"/>
    <w:rsid w:val="000109A1"/>
    <w:rsid w:val="00010A29"/>
    <w:rsid w:val="00013D86"/>
    <w:rsid w:val="00013E02"/>
    <w:rsid w:val="0002143C"/>
    <w:rsid w:val="00021B61"/>
    <w:rsid w:val="00022117"/>
    <w:rsid w:val="00023C27"/>
    <w:rsid w:val="00025A65"/>
    <w:rsid w:val="00026C31"/>
    <w:rsid w:val="00027280"/>
    <w:rsid w:val="000320A7"/>
    <w:rsid w:val="00032AD1"/>
    <w:rsid w:val="00035925"/>
    <w:rsid w:val="00041201"/>
    <w:rsid w:val="00042947"/>
    <w:rsid w:val="000436B7"/>
    <w:rsid w:val="00051B39"/>
    <w:rsid w:val="00053295"/>
    <w:rsid w:val="000568FB"/>
    <w:rsid w:val="0006019A"/>
    <w:rsid w:val="00063E5F"/>
    <w:rsid w:val="00067CDF"/>
    <w:rsid w:val="00073593"/>
    <w:rsid w:val="00074FBE"/>
    <w:rsid w:val="00075971"/>
    <w:rsid w:val="00075E8A"/>
    <w:rsid w:val="00083A09"/>
    <w:rsid w:val="00083D90"/>
    <w:rsid w:val="00085696"/>
    <w:rsid w:val="00085F13"/>
    <w:rsid w:val="0009005E"/>
    <w:rsid w:val="00092857"/>
    <w:rsid w:val="0009404E"/>
    <w:rsid w:val="000956F1"/>
    <w:rsid w:val="000976EF"/>
    <w:rsid w:val="000A112C"/>
    <w:rsid w:val="000A13AD"/>
    <w:rsid w:val="000A20A9"/>
    <w:rsid w:val="000A42D8"/>
    <w:rsid w:val="000A48B1"/>
    <w:rsid w:val="000B3143"/>
    <w:rsid w:val="000B6E87"/>
    <w:rsid w:val="000B7654"/>
    <w:rsid w:val="000C0666"/>
    <w:rsid w:val="000C0B50"/>
    <w:rsid w:val="000C2C44"/>
    <w:rsid w:val="000C3660"/>
    <w:rsid w:val="000C4700"/>
    <w:rsid w:val="000C5C80"/>
    <w:rsid w:val="000C6B05"/>
    <w:rsid w:val="000C6DD6"/>
    <w:rsid w:val="000C73D4"/>
    <w:rsid w:val="000D1F14"/>
    <w:rsid w:val="000D2CF3"/>
    <w:rsid w:val="000D3D4C"/>
    <w:rsid w:val="000D4F51"/>
    <w:rsid w:val="000D5517"/>
    <w:rsid w:val="000D5DE5"/>
    <w:rsid w:val="000D5E94"/>
    <w:rsid w:val="000D6041"/>
    <w:rsid w:val="000D6F85"/>
    <w:rsid w:val="000D718B"/>
    <w:rsid w:val="000E0C46"/>
    <w:rsid w:val="000E0E43"/>
    <w:rsid w:val="000E28DC"/>
    <w:rsid w:val="000E2EC4"/>
    <w:rsid w:val="000F030C"/>
    <w:rsid w:val="000F129C"/>
    <w:rsid w:val="000F3EB3"/>
    <w:rsid w:val="000F4C93"/>
    <w:rsid w:val="001027AB"/>
    <w:rsid w:val="00104A12"/>
    <w:rsid w:val="001056DE"/>
    <w:rsid w:val="001067A6"/>
    <w:rsid w:val="001079C0"/>
    <w:rsid w:val="00110C68"/>
    <w:rsid w:val="0011207C"/>
    <w:rsid w:val="001122F6"/>
    <w:rsid w:val="001124C0"/>
    <w:rsid w:val="00112A18"/>
    <w:rsid w:val="00112A8C"/>
    <w:rsid w:val="00113D06"/>
    <w:rsid w:val="0011428D"/>
    <w:rsid w:val="00114A11"/>
    <w:rsid w:val="001168CF"/>
    <w:rsid w:val="001221F7"/>
    <w:rsid w:val="00124C58"/>
    <w:rsid w:val="00125F77"/>
    <w:rsid w:val="00126DAD"/>
    <w:rsid w:val="00126E00"/>
    <w:rsid w:val="0013175F"/>
    <w:rsid w:val="00131E08"/>
    <w:rsid w:val="00132907"/>
    <w:rsid w:val="00136D8F"/>
    <w:rsid w:val="00140415"/>
    <w:rsid w:val="00143E84"/>
    <w:rsid w:val="001460D6"/>
    <w:rsid w:val="00150B7B"/>
    <w:rsid w:val="0015125F"/>
    <w:rsid w:val="001512B4"/>
    <w:rsid w:val="001539DE"/>
    <w:rsid w:val="001617FF"/>
    <w:rsid w:val="001619B5"/>
    <w:rsid w:val="001620A5"/>
    <w:rsid w:val="00164CD3"/>
    <w:rsid w:val="00164E53"/>
    <w:rsid w:val="0016699D"/>
    <w:rsid w:val="00167719"/>
    <w:rsid w:val="00175159"/>
    <w:rsid w:val="00176208"/>
    <w:rsid w:val="001764FD"/>
    <w:rsid w:val="0018189B"/>
    <w:rsid w:val="0018211B"/>
    <w:rsid w:val="001840D3"/>
    <w:rsid w:val="001900F8"/>
    <w:rsid w:val="00191258"/>
    <w:rsid w:val="00192680"/>
    <w:rsid w:val="00193037"/>
    <w:rsid w:val="00193A2C"/>
    <w:rsid w:val="001946D2"/>
    <w:rsid w:val="001949A5"/>
    <w:rsid w:val="001950F0"/>
    <w:rsid w:val="00195B56"/>
    <w:rsid w:val="0019686A"/>
    <w:rsid w:val="00197E34"/>
    <w:rsid w:val="001A288E"/>
    <w:rsid w:val="001A3B5C"/>
    <w:rsid w:val="001A53F7"/>
    <w:rsid w:val="001A5A30"/>
    <w:rsid w:val="001A79AD"/>
    <w:rsid w:val="001A7F64"/>
    <w:rsid w:val="001B06C6"/>
    <w:rsid w:val="001B112D"/>
    <w:rsid w:val="001B4067"/>
    <w:rsid w:val="001B6DC2"/>
    <w:rsid w:val="001B7CCF"/>
    <w:rsid w:val="001C149C"/>
    <w:rsid w:val="001C21AC"/>
    <w:rsid w:val="001C37C7"/>
    <w:rsid w:val="001C47BA"/>
    <w:rsid w:val="001C59EA"/>
    <w:rsid w:val="001C6BCC"/>
    <w:rsid w:val="001C71C1"/>
    <w:rsid w:val="001D2136"/>
    <w:rsid w:val="001D406C"/>
    <w:rsid w:val="001D41EE"/>
    <w:rsid w:val="001E0380"/>
    <w:rsid w:val="001E13B1"/>
    <w:rsid w:val="001E55F3"/>
    <w:rsid w:val="001E6209"/>
    <w:rsid w:val="001E69B9"/>
    <w:rsid w:val="001E6BBD"/>
    <w:rsid w:val="001F20CA"/>
    <w:rsid w:val="001F34B7"/>
    <w:rsid w:val="001F3A19"/>
    <w:rsid w:val="001F3D59"/>
    <w:rsid w:val="001F5FAC"/>
    <w:rsid w:val="001F61E4"/>
    <w:rsid w:val="00201B99"/>
    <w:rsid w:val="00211C99"/>
    <w:rsid w:val="002120FB"/>
    <w:rsid w:val="0021267C"/>
    <w:rsid w:val="002153D0"/>
    <w:rsid w:val="002156AB"/>
    <w:rsid w:val="00216493"/>
    <w:rsid w:val="002166D1"/>
    <w:rsid w:val="00216AC9"/>
    <w:rsid w:val="002208BF"/>
    <w:rsid w:val="002212D8"/>
    <w:rsid w:val="00234467"/>
    <w:rsid w:val="00237D8D"/>
    <w:rsid w:val="00241DA2"/>
    <w:rsid w:val="00244D3F"/>
    <w:rsid w:val="00247FEE"/>
    <w:rsid w:val="00250E7D"/>
    <w:rsid w:val="00251D47"/>
    <w:rsid w:val="00254852"/>
    <w:rsid w:val="002565D5"/>
    <w:rsid w:val="0025684E"/>
    <w:rsid w:val="002622C0"/>
    <w:rsid w:val="002626F2"/>
    <w:rsid w:val="00263E84"/>
    <w:rsid w:val="00271149"/>
    <w:rsid w:val="00272991"/>
    <w:rsid w:val="002772D6"/>
    <w:rsid w:val="002778AE"/>
    <w:rsid w:val="0028114D"/>
    <w:rsid w:val="00281EE2"/>
    <w:rsid w:val="0028269A"/>
    <w:rsid w:val="00283590"/>
    <w:rsid w:val="00283E45"/>
    <w:rsid w:val="00284E5F"/>
    <w:rsid w:val="00286973"/>
    <w:rsid w:val="002906B9"/>
    <w:rsid w:val="002907F1"/>
    <w:rsid w:val="00293B6B"/>
    <w:rsid w:val="00294BD6"/>
    <w:rsid w:val="00294E70"/>
    <w:rsid w:val="002A046D"/>
    <w:rsid w:val="002A1924"/>
    <w:rsid w:val="002A3048"/>
    <w:rsid w:val="002A40F5"/>
    <w:rsid w:val="002A5699"/>
    <w:rsid w:val="002A5A08"/>
    <w:rsid w:val="002A7420"/>
    <w:rsid w:val="002B0F12"/>
    <w:rsid w:val="002B1105"/>
    <w:rsid w:val="002B1308"/>
    <w:rsid w:val="002B13FA"/>
    <w:rsid w:val="002B4554"/>
    <w:rsid w:val="002B7B4D"/>
    <w:rsid w:val="002C1B5E"/>
    <w:rsid w:val="002C2CB7"/>
    <w:rsid w:val="002C4AE7"/>
    <w:rsid w:val="002C4E3D"/>
    <w:rsid w:val="002C56A2"/>
    <w:rsid w:val="002C72D8"/>
    <w:rsid w:val="002C7A4E"/>
    <w:rsid w:val="002D11FA"/>
    <w:rsid w:val="002D3C43"/>
    <w:rsid w:val="002D51C6"/>
    <w:rsid w:val="002D5391"/>
    <w:rsid w:val="002D6C7C"/>
    <w:rsid w:val="002E04CF"/>
    <w:rsid w:val="002E0DDF"/>
    <w:rsid w:val="002E2906"/>
    <w:rsid w:val="002E363B"/>
    <w:rsid w:val="002E3F32"/>
    <w:rsid w:val="002E5635"/>
    <w:rsid w:val="002E64C3"/>
    <w:rsid w:val="002E6A2C"/>
    <w:rsid w:val="002F1D8C"/>
    <w:rsid w:val="002F21DA"/>
    <w:rsid w:val="002F5328"/>
    <w:rsid w:val="002F5DB4"/>
    <w:rsid w:val="00300EE9"/>
    <w:rsid w:val="00301F39"/>
    <w:rsid w:val="00302A4F"/>
    <w:rsid w:val="00304A02"/>
    <w:rsid w:val="003064B3"/>
    <w:rsid w:val="00307C70"/>
    <w:rsid w:val="0031184F"/>
    <w:rsid w:val="00311C70"/>
    <w:rsid w:val="00312991"/>
    <w:rsid w:val="00313B94"/>
    <w:rsid w:val="00313EA7"/>
    <w:rsid w:val="003153D6"/>
    <w:rsid w:val="0032053F"/>
    <w:rsid w:val="003212A1"/>
    <w:rsid w:val="003225BC"/>
    <w:rsid w:val="00322F2E"/>
    <w:rsid w:val="00323403"/>
    <w:rsid w:val="00325926"/>
    <w:rsid w:val="003271FF"/>
    <w:rsid w:val="00327A8A"/>
    <w:rsid w:val="00330FA5"/>
    <w:rsid w:val="00331049"/>
    <w:rsid w:val="003327C4"/>
    <w:rsid w:val="00334103"/>
    <w:rsid w:val="00336610"/>
    <w:rsid w:val="00336CEE"/>
    <w:rsid w:val="003379D4"/>
    <w:rsid w:val="00343F73"/>
    <w:rsid w:val="00345060"/>
    <w:rsid w:val="00346EF5"/>
    <w:rsid w:val="003509F3"/>
    <w:rsid w:val="00350D4E"/>
    <w:rsid w:val="0035323B"/>
    <w:rsid w:val="003548F0"/>
    <w:rsid w:val="00355D57"/>
    <w:rsid w:val="00357D71"/>
    <w:rsid w:val="003605DB"/>
    <w:rsid w:val="003609D2"/>
    <w:rsid w:val="00363CA4"/>
    <w:rsid w:val="00363CBD"/>
    <w:rsid w:val="00363F22"/>
    <w:rsid w:val="00364E02"/>
    <w:rsid w:val="003703DD"/>
    <w:rsid w:val="00372BED"/>
    <w:rsid w:val="0037388D"/>
    <w:rsid w:val="00375564"/>
    <w:rsid w:val="00375BCF"/>
    <w:rsid w:val="00383191"/>
    <w:rsid w:val="00386DED"/>
    <w:rsid w:val="00390571"/>
    <w:rsid w:val="003912E7"/>
    <w:rsid w:val="00392815"/>
    <w:rsid w:val="00392ADA"/>
    <w:rsid w:val="00393947"/>
    <w:rsid w:val="003979CB"/>
    <w:rsid w:val="003A2275"/>
    <w:rsid w:val="003A6A4F"/>
    <w:rsid w:val="003A7088"/>
    <w:rsid w:val="003A73DB"/>
    <w:rsid w:val="003B00DF"/>
    <w:rsid w:val="003B1275"/>
    <w:rsid w:val="003B1778"/>
    <w:rsid w:val="003B27E6"/>
    <w:rsid w:val="003B2CA2"/>
    <w:rsid w:val="003B483F"/>
    <w:rsid w:val="003C0AD5"/>
    <w:rsid w:val="003C0CF4"/>
    <w:rsid w:val="003C0D20"/>
    <w:rsid w:val="003C11CB"/>
    <w:rsid w:val="003C3E93"/>
    <w:rsid w:val="003C58C6"/>
    <w:rsid w:val="003C5B5D"/>
    <w:rsid w:val="003C7453"/>
    <w:rsid w:val="003C75F3"/>
    <w:rsid w:val="003C78A3"/>
    <w:rsid w:val="003D0599"/>
    <w:rsid w:val="003D70E6"/>
    <w:rsid w:val="003E1867"/>
    <w:rsid w:val="003E5729"/>
    <w:rsid w:val="003F0326"/>
    <w:rsid w:val="003F4EE0"/>
    <w:rsid w:val="00402153"/>
    <w:rsid w:val="00402FC1"/>
    <w:rsid w:val="00411131"/>
    <w:rsid w:val="004121B3"/>
    <w:rsid w:val="00412212"/>
    <w:rsid w:val="00413322"/>
    <w:rsid w:val="00416150"/>
    <w:rsid w:val="0041630A"/>
    <w:rsid w:val="00425082"/>
    <w:rsid w:val="00431DEB"/>
    <w:rsid w:val="00434C0E"/>
    <w:rsid w:val="00437940"/>
    <w:rsid w:val="00441BE6"/>
    <w:rsid w:val="0044338B"/>
    <w:rsid w:val="00446B29"/>
    <w:rsid w:val="00450270"/>
    <w:rsid w:val="00451C10"/>
    <w:rsid w:val="00453118"/>
    <w:rsid w:val="00453F9A"/>
    <w:rsid w:val="00456D12"/>
    <w:rsid w:val="004572C5"/>
    <w:rsid w:val="00460978"/>
    <w:rsid w:val="004624DC"/>
    <w:rsid w:val="00462762"/>
    <w:rsid w:val="004639E5"/>
    <w:rsid w:val="004641B1"/>
    <w:rsid w:val="00464B53"/>
    <w:rsid w:val="00465D2E"/>
    <w:rsid w:val="00466657"/>
    <w:rsid w:val="00470BE9"/>
    <w:rsid w:val="00471E91"/>
    <w:rsid w:val="004734FC"/>
    <w:rsid w:val="00474675"/>
    <w:rsid w:val="0047470C"/>
    <w:rsid w:val="0047520D"/>
    <w:rsid w:val="004757E0"/>
    <w:rsid w:val="00475E01"/>
    <w:rsid w:val="004778AD"/>
    <w:rsid w:val="0048050F"/>
    <w:rsid w:val="00481F88"/>
    <w:rsid w:val="00483E60"/>
    <w:rsid w:val="0048721D"/>
    <w:rsid w:val="00490280"/>
    <w:rsid w:val="0049292B"/>
    <w:rsid w:val="004A35F9"/>
    <w:rsid w:val="004A63BC"/>
    <w:rsid w:val="004A6584"/>
    <w:rsid w:val="004A6B95"/>
    <w:rsid w:val="004B14E4"/>
    <w:rsid w:val="004B24C1"/>
    <w:rsid w:val="004B2CED"/>
    <w:rsid w:val="004B416F"/>
    <w:rsid w:val="004B4E04"/>
    <w:rsid w:val="004B5C44"/>
    <w:rsid w:val="004C1EB2"/>
    <w:rsid w:val="004C292F"/>
    <w:rsid w:val="004D1D3D"/>
    <w:rsid w:val="004D2DC9"/>
    <w:rsid w:val="004D711F"/>
    <w:rsid w:val="004E34C4"/>
    <w:rsid w:val="004E448B"/>
    <w:rsid w:val="004E4C30"/>
    <w:rsid w:val="004E7F39"/>
    <w:rsid w:val="004F3441"/>
    <w:rsid w:val="004F3DB6"/>
    <w:rsid w:val="00502522"/>
    <w:rsid w:val="00502E59"/>
    <w:rsid w:val="00504047"/>
    <w:rsid w:val="00507F08"/>
    <w:rsid w:val="00510280"/>
    <w:rsid w:val="00510668"/>
    <w:rsid w:val="00511766"/>
    <w:rsid w:val="00513D73"/>
    <w:rsid w:val="00514A43"/>
    <w:rsid w:val="005174E5"/>
    <w:rsid w:val="00522393"/>
    <w:rsid w:val="00522620"/>
    <w:rsid w:val="00522653"/>
    <w:rsid w:val="00524D71"/>
    <w:rsid w:val="00525656"/>
    <w:rsid w:val="00530C19"/>
    <w:rsid w:val="00531B97"/>
    <w:rsid w:val="00534C02"/>
    <w:rsid w:val="0053559A"/>
    <w:rsid w:val="0054068C"/>
    <w:rsid w:val="00540F16"/>
    <w:rsid w:val="0054264B"/>
    <w:rsid w:val="00543786"/>
    <w:rsid w:val="00545130"/>
    <w:rsid w:val="00550F46"/>
    <w:rsid w:val="0055164F"/>
    <w:rsid w:val="00552A5A"/>
    <w:rsid w:val="005533D7"/>
    <w:rsid w:val="00560D8C"/>
    <w:rsid w:val="00560F40"/>
    <w:rsid w:val="005612F1"/>
    <w:rsid w:val="00563D29"/>
    <w:rsid w:val="0056516A"/>
    <w:rsid w:val="005703DE"/>
    <w:rsid w:val="00572F95"/>
    <w:rsid w:val="00577282"/>
    <w:rsid w:val="00580502"/>
    <w:rsid w:val="00581496"/>
    <w:rsid w:val="00583252"/>
    <w:rsid w:val="0058464E"/>
    <w:rsid w:val="005908B0"/>
    <w:rsid w:val="00590AA0"/>
    <w:rsid w:val="00592CD5"/>
    <w:rsid w:val="00593B48"/>
    <w:rsid w:val="00594744"/>
    <w:rsid w:val="005947FF"/>
    <w:rsid w:val="00595868"/>
    <w:rsid w:val="0059612E"/>
    <w:rsid w:val="00597C74"/>
    <w:rsid w:val="005A01CB"/>
    <w:rsid w:val="005A3D38"/>
    <w:rsid w:val="005A58FF"/>
    <w:rsid w:val="005A5EAF"/>
    <w:rsid w:val="005A64C0"/>
    <w:rsid w:val="005A7DCC"/>
    <w:rsid w:val="005B179A"/>
    <w:rsid w:val="005B2ED1"/>
    <w:rsid w:val="005B3C11"/>
    <w:rsid w:val="005B3E32"/>
    <w:rsid w:val="005B3EEA"/>
    <w:rsid w:val="005C1C28"/>
    <w:rsid w:val="005C267B"/>
    <w:rsid w:val="005C6DB5"/>
    <w:rsid w:val="005D3D79"/>
    <w:rsid w:val="005D712D"/>
    <w:rsid w:val="005E028C"/>
    <w:rsid w:val="005E0E3F"/>
    <w:rsid w:val="005E19E7"/>
    <w:rsid w:val="005F0D35"/>
    <w:rsid w:val="005F197F"/>
    <w:rsid w:val="005F2993"/>
    <w:rsid w:val="005F456E"/>
    <w:rsid w:val="00600692"/>
    <w:rsid w:val="0060142C"/>
    <w:rsid w:val="006016E4"/>
    <w:rsid w:val="006019A2"/>
    <w:rsid w:val="0060772F"/>
    <w:rsid w:val="00607F5D"/>
    <w:rsid w:val="00616FBB"/>
    <w:rsid w:val="0061716C"/>
    <w:rsid w:val="00620921"/>
    <w:rsid w:val="006243A1"/>
    <w:rsid w:val="00627B75"/>
    <w:rsid w:val="006316D5"/>
    <w:rsid w:val="00632BE8"/>
    <w:rsid w:val="00632E56"/>
    <w:rsid w:val="006348AE"/>
    <w:rsid w:val="00635CBA"/>
    <w:rsid w:val="006362F5"/>
    <w:rsid w:val="00640644"/>
    <w:rsid w:val="0064208A"/>
    <w:rsid w:val="0064338B"/>
    <w:rsid w:val="00646542"/>
    <w:rsid w:val="006504F4"/>
    <w:rsid w:val="0065083E"/>
    <w:rsid w:val="00650B33"/>
    <w:rsid w:val="006517C5"/>
    <w:rsid w:val="00654BC9"/>
    <w:rsid w:val="006552FD"/>
    <w:rsid w:val="0066241C"/>
    <w:rsid w:val="00663948"/>
    <w:rsid w:val="00663AF3"/>
    <w:rsid w:val="00663BF7"/>
    <w:rsid w:val="00663ED5"/>
    <w:rsid w:val="00665B25"/>
    <w:rsid w:val="00666B6C"/>
    <w:rsid w:val="00666DAF"/>
    <w:rsid w:val="00667408"/>
    <w:rsid w:val="0067189D"/>
    <w:rsid w:val="00671999"/>
    <w:rsid w:val="00673716"/>
    <w:rsid w:val="0067590C"/>
    <w:rsid w:val="00681CA0"/>
    <w:rsid w:val="00682114"/>
    <w:rsid w:val="00682682"/>
    <w:rsid w:val="00682702"/>
    <w:rsid w:val="00682CAE"/>
    <w:rsid w:val="006840DC"/>
    <w:rsid w:val="00684366"/>
    <w:rsid w:val="00685300"/>
    <w:rsid w:val="00692063"/>
    <w:rsid w:val="00692368"/>
    <w:rsid w:val="006938E0"/>
    <w:rsid w:val="00697D9D"/>
    <w:rsid w:val="006A0EA3"/>
    <w:rsid w:val="006A1848"/>
    <w:rsid w:val="006A2EBC"/>
    <w:rsid w:val="006A57A0"/>
    <w:rsid w:val="006A5EA0"/>
    <w:rsid w:val="006A783B"/>
    <w:rsid w:val="006A7B33"/>
    <w:rsid w:val="006B4E13"/>
    <w:rsid w:val="006B6CA1"/>
    <w:rsid w:val="006B75DD"/>
    <w:rsid w:val="006C1961"/>
    <w:rsid w:val="006C2748"/>
    <w:rsid w:val="006C667C"/>
    <w:rsid w:val="006C67E0"/>
    <w:rsid w:val="006C72D3"/>
    <w:rsid w:val="006C7ABA"/>
    <w:rsid w:val="006D0D60"/>
    <w:rsid w:val="006D1122"/>
    <w:rsid w:val="006D3C00"/>
    <w:rsid w:val="006D4C1E"/>
    <w:rsid w:val="006D4FEF"/>
    <w:rsid w:val="006D6239"/>
    <w:rsid w:val="006D6CF4"/>
    <w:rsid w:val="006E339B"/>
    <w:rsid w:val="006E3675"/>
    <w:rsid w:val="006E3ADA"/>
    <w:rsid w:val="006E4A7F"/>
    <w:rsid w:val="006E6E19"/>
    <w:rsid w:val="006E7760"/>
    <w:rsid w:val="006F1976"/>
    <w:rsid w:val="006F2A8D"/>
    <w:rsid w:val="006F2D31"/>
    <w:rsid w:val="006F373B"/>
    <w:rsid w:val="006F4154"/>
    <w:rsid w:val="006F6050"/>
    <w:rsid w:val="006F7AAE"/>
    <w:rsid w:val="00703A9E"/>
    <w:rsid w:val="00704549"/>
    <w:rsid w:val="0070482D"/>
    <w:rsid w:val="00704DF6"/>
    <w:rsid w:val="0070651C"/>
    <w:rsid w:val="007132A3"/>
    <w:rsid w:val="00716421"/>
    <w:rsid w:val="007178AA"/>
    <w:rsid w:val="00720D49"/>
    <w:rsid w:val="00721504"/>
    <w:rsid w:val="00724047"/>
    <w:rsid w:val="00724EFB"/>
    <w:rsid w:val="00726981"/>
    <w:rsid w:val="00727E3D"/>
    <w:rsid w:val="007308C1"/>
    <w:rsid w:val="0073160D"/>
    <w:rsid w:val="007317E7"/>
    <w:rsid w:val="007321AD"/>
    <w:rsid w:val="00732784"/>
    <w:rsid w:val="007356DE"/>
    <w:rsid w:val="00737D70"/>
    <w:rsid w:val="007419C3"/>
    <w:rsid w:val="00744F22"/>
    <w:rsid w:val="00745080"/>
    <w:rsid w:val="00745C8F"/>
    <w:rsid w:val="007467A7"/>
    <w:rsid w:val="00746844"/>
    <w:rsid w:val="007469DD"/>
    <w:rsid w:val="00746BF4"/>
    <w:rsid w:val="0074741B"/>
    <w:rsid w:val="0074759E"/>
    <w:rsid w:val="00747601"/>
    <w:rsid w:val="007478EA"/>
    <w:rsid w:val="007514EC"/>
    <w:rsid w:val="0075415C"/>
    <w:rsid w:val="00754BA9"/>
    <w:rsid w:val="00756D57"/>
    <w:rsid w:val="0075768E"/>
    <w:rsid w:val="00762216"/>
    <w:rsid w:val="00763502"/>
    <w:rsid w:val="00763D6B"/>
    <w:rsid w:val="00764A0B"/>
    <w:rsid w:val="00771E5B"/>
    <w:rsid w:val="0077582A"/>
    <w:rsid w:val="00785838"/>
    <w:rsid w:val="0079069E"/>
    <w:rsid w:val="007913AB"/>
    <w:rsid w:val="007914F7"/>
    <w:rsid w:val="007919DA"/>
    <w:rsid w:val="007938BF"/>
    <w:rsid w:val="007944D3"/>
    <w:rsid w:val="00797B72"/>
    <w:rsid w:val="007A129E"/>
    <w:rsid w:val="007A2BD4"/>
    <w:rsid w:val="007A368C"/>
    <w:rsid w:val="007A3848"/>
    <w:rsid w:val="007A483C"/>
    <w:rsid w:val="007A5ACF"/>
    <w:rsid w:val="007B0A97"/>
    <w:rsid w:val="007B1625"/>
    <w:rsid w:val="007B706E"/>
    <w:rsid w:val="007B71EB"/>
    <w:rsid w:val="007C0310"/>
    <w:rsid w:val="007C0D9D"/>
    <w:rsid w:val="007C2C2E"/>
    <w:rsid w:val="007C5282"/>
    <w:rsid w:val="007C6100"/>
    <w:rsid w:val="007C6205"/>
    <w:rsid w:val="007C686A"/>
    <w:rsid w:val="007C728E"/>
    <w:rsid w:val="007D1477"/>
    <w:rsid w:val="007D295A"/>
    <w:rsid w:val="007D2C53"/>
    <w:rsid w:val="007D34D8"/>
    <w:rsid w:val="007D3D60"/>
    <w:rsid w:val="007D6AFC"/>
    <w:rsid w:val="007E1980"/>
    <w:rsid w:val="007E19BF"/>
    <w:rsid w:val="007E1D63"/>
    <w:rsid w:val="007E3AA0"/>
    <w:rsid w:val="007E49C5"/>
    <w:rsid w:val="007E4B76"/>
    <w:rsid w:val="007E5AB5"/>
    <w:rsid w:val="007E5EA8"/>
    <w:rsid w:val="007F0007"/>
    <w:rsid w:val="007F0CF1"/>
    <w:rsid w:val="007F12A5"/>
    <w:rsid w:val="007F1718"/>
    <w:rsid w:val="007F2ECF"/>
    <w:rsid w:val="007F3F49"/>
    <w:rsid w:val="007F48D9"/>
    <w:rsid w:val="007F4CF1"/>
    <w:rsid w:val="007F503E"/>
    <w:rsid w:val="007F5B09"/>
    <w:rsid w:val="007F758D"/>
    <w:rsid w:val="007F7D52"/>
    <w:rsid w:val="00800282"/>
    <w:rsid w:val="008007B0"/>
    <w:rsid w:val="00800CC1"/>
    <w:rsid w:val="00803CFE"/>
    <w:rsid w:val="0080654C"/>
    <w:rsid w:val="00806880"/>
    <w:rsid w:val="008071C6"/>
    <w:rsid w:val="008077A4"/>
    <w:rsid w:val="00814885"/>
    <w:rsid w:val="00815ADA"/>
    <w:rsid w:val="00817A00"/>
    <w:rsid w:val="00823444"/>
    <w:rsid w:val="00824312"/>
    <w:rsid w:val="008256A2"/>
    <w:rsid w:val="00826F51"/>
    <w:rsid w:val="00835DB3"/>
    <w:rsid w:val="0083617B"/>
    <w:rsid w:val="008371BD"/>
    <w:rsid w:val="00837B41"/>
    <w:rsid w:val="00837DB1"/>
    <w:rsid w:val="00840A34"/>
    <w:rsid w:val="00842396"/>
    <w:rsid w:val="008426A1"/>
    <w:rsid w:val="00842C84"/>
    <w:rsid w:val="0084428E"/>
    <w:rsid w:val="008504A8"/>
    <w:rsid w:val="0085282E"/>
    <w:rsid w:val="00861F95"/>
    <w:rsid w:val="008641AF"/>
    <w:rsid w:val="00865C64"/>
    <w:rsid w:val="008677F7"/>
    <w:rsid w:val="0087198C"/>
    <w:rsid w:val="0087241E"/>
    <w:rsid w:val="00872C1F"/>
    <w:rsid w:val="00873B42"/>
    <w:rsid w:val="00877096"/>
    <w:rsid w:val="00877157"/>
    <w:rsid w:val="00877F7B"/>
    <w:rsid w:val="00881FD1"/>
    <w:rsid w:val="00882CCC"/>
    <w:rsid w:val="00882F8D"/>
    <w:rsid w:val="008856D8"/>
    <w:rsid w:val="00885ACE"/>
    <w:rsid w:val="008863D1"/>
    <w:rsid w:val="0088669A"/>
    <w:rsid w:val="00887F50"/>
    <w:rsid w:val="008911F0"/>
    <w:rsid w:val="00891AF7"/>
    <w:rsid w:val="00892770"/>
    <w:rsid w:val="00892A0E"/>
    <w:rsid w:val="00892E82"/>
    <w:rsid w:val="008965F5"/>
    <w:rsid w:val="008A1298"/>
    <w:rsid w:val="008A1822"/>
    <w:rsid w:val="008A42F3"/>
    <w:rsid w:val="008B35B7"/>
    <w:rsid w:val="008B5D9B"/>
    <w:rsid w:val="008B5E2F"/>
    <w:rsid w:val="008B6EAB"/>
    <w:rsid w:val="008C16FD"/>
    <w:rsid w:val="008C1B58"/>
    <w:rsid w:val="008C3709"/>
    <w:rsid w:val="008C39AE"/>
    <w:rsid w:val="008C590D"/>
    <w:rsid w:val="008C6275"/>
    <w:rsid w:val="008C6539"/>
    <w:rsid w:val="008C7348"/>
    <w:rsid w:val="008D02B1"/>
    <w:rsid w:val="008D1BF4"/>
    <w:rsid w:val="008D27AD"/>
    <w:rsid w:val="008D27B5"/>
    <w:rsid w:val="008D6C43"/>
    <w:rsid w:val="008E031B"/>
    <w:rsid w:val="008E1F2E"/>
    <w:rsid w:val="008E3B7B"/>
    <w:rsid w:val="008E59FF"/>
    <w:rsid w:val="008E7029"/>
    <w:rsid w:val="008E7EF6"/>
    <w:rsid w:val="008F1F98"/>
    <w:rsid w:val="008F2B18"/>
    <w:rsid w:val="008F42F3"/>
    <w:rsid w:val="008F56A4"/>
    <w:rsid w:val="008F6758"/>
    <w:rsid w:val="009040DD"/>
    <w:rsid w:val="00904409"/>
    <w:rsid w:val="00905B47"/>
    <w:rsid w:val="00910A1B"/>
    <w:rsid w:val="00910B20"/>
    <w:rsid w:val="009120FC"/>
    <w:rsid w:val="00912290"/>
    <w:rsid w:val="00912A9A"/>
    <w:rsid w:val="0091331C"/>
    <w:rsid w:val="009133AA"/>
    <w:rsid w:val="00913B60"/>
    <w:rsid w:val="00917D2B"/>
    <w:rsid w:val="009202AB"/>
    <w:rsid w:val="00920AC9"/>
    <w:rsid w:val="00921981"/>
    <w:rsid w:val="009220EE"/>
    <w:rsid w:val="00924640"/>
    <w:rsid w:val="0092500E"/>
    <w:rsid w:val="009279DE"/>
    <w:rsid w:val="00930116"/>
    <w:rsid w:val="009319A4"/>
    <w:rsid w:val="0093300A"/>
    <w:rsid w:val="009359F1"/>
    <w:rsid w:val="0094164B"/>
    <w:rsid w:val="00941736"/>
    <w:rsid w:val="0094212C"/>
    <w:rsid w:val="009448EA"/>
    <w:rsid w:val="009460A7"/>
    <w:rsid w:val="00954689"/>
    <w:rsid w:val="009617C9"/>
    <w:rsid w:val="00961C93"/>
    <w:rsid w:val="00965324"/>
    <w:rsid w:val="00965512"/>
    <w:rsid w:val="00965BC9"/>
    <w:rsid w:val="0097091E"/>
    <w:rsid w:val="009760D3"/>
    <w:rsid w:val="0097704A"/>
    <w:rsid w:val="00977132"/>
    <w:rsid w:val="00981A4B"/>
    <w:rsid w:val="00982239"/>
    <w:rsid w:val="00982501"/>
    <w:rsid w:val="0098254D"/>
    <w:rsid w:val="009877D3"/>
    <w:rsid w:val="0099049E"/>
    <w:rsid w:val="00991722"/>
    <w:rsid w:val="00994E8F"/>
    <w:rsid w:val="00994F34"/>
    <w:rsid w:val="009951DC"/>
    <w:rsid w:val="009959BB"/>
    <w:rsid w:val="00997158"/>
    <w:rsid w:val="009A1C2D"/>
    <w:rsid w:val="009A3A7C"/>
    <w:rsid w:val="009A3BAD"/>
    <w:rsid w:val="009B29CE"/>
    <w:rsid w:val="009B2ADB"/>
    <w:rsid w:val="009B4161"/>
    <w:rsid w:val="009B603A"/>
    <w:rsid w:val="009B61C4"/>
    <w:rsid w:val="009B65F0"/>
    <w:rsid w:val="009B7F67"/>
    <w:rsid w:val="009C2D0E"/>
    <w:rsid w:val="009C341E"/>
    <w:rsid w:val="009C3DAC"/>
    <w:rsid w:val="009C3F3B"/>
    <w:rsid w:val="009C42E0"/>
    <w:rsid w:val="009C6192"/>
    <w:rsid w:val="009D06F2"/>
    <w:rsid w:val="009D1C8E"/>
    <w:rsid w:val="009D2F29"/>
    <w:rsid w:val="009D5362"/>
    <w:rsid w:val="009D5DD8"/>
    <w:rsid w:val="009D5EE8"/>
    <w:rsid w:val="009D763F"/>
    <w:rsid w:val="009E03EC"/>
    <w:rsid w:val="009E1415"/>
    <w:rsid w:val="009E2FB3"/>
    <w:rsid w:val="009E360B"/>
    <w:rsid w:val="009E3962"/>
    <w:rsid w:val="009E6116"/>
    <w:rsid w:val="009F0DC3"/>
    <w:rsid w:val="00A0030D"/>
    <w:rsid w:val="00A0149E"/>
    <w:rsid w:val="00A01FFC"/>
    <w:rsid w:val="00A02E43"/>
    <w:rsid w:val="00A04099"/>
    <w:rsid w:val="00A065F9"/>
    <w:rsid w:val="00A06716"/>
    <w:rsid w:val="00A07F34"/>
    <w:rsid w:val="00A11389"/>
    <w:rsid w:val="00A120C8"/>
    <w:rsid w:val="00A13CC9"/>
    <w:rsid w:val="00A21D83"/>
    <w:rsid w:val="00A22154"/>
    <w:rsid w:val="00A236CF"/>
    <w:rsid w:val="00A245EB"/>
    <w:rsid w:val="00A25C38"/>
    <w:rsid w:val="00A35AAE"/>
    <w:rsid w:val="00A36BBE"/>
    <w:rsid w:val="00A4262D"/>
    <w:rsid w:val="00A4307A"/>
    <w:rsid w:val="00A441D9"/>
    <w:rsid w:val="00A46C47"/>
    <w:rsid w:val="00A47EBB"/>
    <w:rsid w:val="00A51A6B"/>
    <w:rsid w:val="00A51CDD"/>
    <w:rsid w:val="00A56C29"/>
    <w:rsid w:val="00A60CF0"/>
    <w:rsid w:val="00A63416"/>
    <w:rsid w:val="00A6730D"/>
    <w:rsid w:val="00A674F4"/>
    <w:rsid w:val="00A70DDB"/>
    <w:rsid w:val="00A71625"/>
    <w:rsid w:val="00A71B9B"/>
    <w:rsid w:val="00A741A9"/>
    <w:rsid w:val="00A751C7"/>
    <w:rsid w:val="00A84DF4"/>
    <w:rsid w:val="00A863A6"/>
    <w:rsid w:val="00A87233"/>
    <w:rsid w:val="00A87844"/>
    <w:rsid w:val="00A91887"/>
    <w:rsid w:val="00A91C91"/>
    <w:rsid w:val="00A942C9"/>
    <w:rsid w:val="00AA038C"/>
    <w:rsid w:val="00AA3D55"/>
    <w:rsid w:val="00AA7A09"/>
    <w:rsid w:val="00AB3B50"/>
    <w:rsid w:val="00AB4856"/>
    <w:rsid w:val="00AB4D00"/>
    <w:rsid w:val="00AC05B1"/>
    <w:rsid w:val="00AC78E9"/>
    <w:rsid w:val="00AC7B7D"/>
    <w:rsid w:val="00AD28BE"/>
    <w:rsid w:val="00AD356C"/>
    <w:rsid w:val="00AD3742"/>
    <w:rsid w:val="00AD3854"/>
    <w:rsid w:val="00AD3EC5"/>
    <w:rsid w:val="00AD5316"/>
    <w:rsid w:val="00AD6109"/>
    <w:rsid w:val="00AD7D9F"/>
    <w:rsid w:val="00AE0208"/>
    <w:rsid w:val="00AE2914"/>
    <w:rsid w:val="00AE2CF4"/>
    <w:rsid w:val="00AE6D15"/>
    <w:rsid w:val="00AE749B"/>
    <w:rsid w:val="00AE74C6"/>
    <w:rsid w:val="00AE789A"/>
    <w:rsid w:val="00AF0557"/>
    <w:rsid w:val="00AF5DBE"/>
    <w:rsid w:val="00B0325D"/>
    <w:rsid w:val="00B04182"/>
    <w:rsid w:val="00B04F78"/>
    <w:rsid w:val="00B058F0"/>
    <w:rsid w:val="00B07AE3"/>
    <w:rsid w:val="00B11430"/>
    <w:rsid w:val="00B11BA1"/>
    <w:rsid w:val="00B15081"/>
    <w:rsid w:val="00B210DE"/>
    <w:rsid w:val="00B24AD1"/>
    <w:rsid w:val="00B25D16"/>
    <w:rsid w:val="00B319F6"/>
    <w:rsid w:val="00B31C67"/>
    <w:rsid w:val="00B34243"/>
    <w:rsid w:val="00B3424B"/>
    <w:rsid w:val="00B353EB"/>
    <w:rsid w:val="00B378F0"/>
    <w:rsid w:val="00B37E9F"/>
    <w:rsid w:val="00B406DD"/>
    <w:rsid w:val="00B439C4"/>
    <w:rsid w:val="00B4467D"/>
    <w:rsid w:val="00B4535E"/>
    <w:rsid w:val="00B52A8C"/>
    <w:rsid w:val="00B52EE0"/>
    <w:rsid w:val="00B5397D"/>
    <w:rsid w:val="00B543C8"/>
    <w:rsid w:val="00B55925"/>
    <w:rsid w:val="00B5610C"/>
    <w:rsid w:val="00B60E99"/>
    <w:rsid w:val="00B636A8"/>
    <w:rsid w:val="00B63972"/>
    <w:rsid w:val="00B665C6"/>
    <w:rsid w:val="00B6752C"/>
    <w:rsid w:val="00B71374"/>
    <w:rsid w:val="00B73807"/>
    <w:rsid w:val="00B763CB"/>
    <w:rsid w:val="00B76AC5"/>
    <w:rsid w:val="00B803A8"/>
    <w:rsid w:val="00B805AF"/>
    <w:rsid w:val="00B83D59"/>
    <w:rsid w:val="00B869EC"/>
    <w:rsid w:val="00B86B22"/>
    <w:rsid w:val="00B9397A"/>
    <w:rsid w:val="00B9633D"/>
    <w:rsid w:val="00BA0B75"/>
    <w:rsid w:val="00BA2EBE"/>
    <w:rsid w:val="00BA3121"/>
    <w:rsid w:val="00BA3EAD"/>
    <w:rsid w:val="00BA59F0"/>
    <w:rsid w:val="00BB040D"/>
    <w:rsid w:val="00BB0F28"/>
    <w:rsid w:val="00BB12F7"/>
    <w:rsid w:val="00BB27F1"/>
    <w:rsid w:val="00BB458A"/>
    <w:rsid w:val="00BB4676"/>
    <w:rsid w:val="00BB6314"/>
    <w:rsid w:val="00BC1513"/>
    <w:rsid w:val="00BD0003"/>
    <w:rsid w:val="00BD0080"/>
    <w:rsid w:val="00BD00D3"/>
    <w:rsid w:val="00BD1659"/>
    <w:rsid w:val="00BD1A7E"/>
    <w:rsid w:val="00BD2742"/>
    <w:rsid w:val="00BD3AA9"/>
    <w:rsid w:val="00BD4A18"/>
    <w:rsid w:val="00BD6DB2"/>
    <w:rsid w:val="00BD70FC"/>
    <w:rsid w:val="00BE11CF"/>
    <w:rsid w:val="00BE21AB"/>
    <w:rsid w:val="00BE2FDF"/>
    <w:rsid w:val="00BE55CB"/>
    <w:rsid w:val="00BF3BCE"/>
    <w:rsid w:val="00BF498E"/>
    <w:rsid w:val="00BF5786"/>
    <w:rsid w:val="00BF5BC7"/>
    <w:rsid w:val="00BF617A"/>
    <w:rsid w:val="00BF68C2"/>
    <w:rsid w:val="00BF69CA"/>
    <w:rsid w:val="00BF6FCE"/>
    <w:rsid w:val="00BF7CD6"/>
    <w:rsid w:val="00C02879"/>
    <w:rsid w:val="00C0379D"/>
    <w:rsid w:val="00C03931"/>
    <w:rsid w:val="00C05FE3"/>
    <w:rsid w:val="00C06BCF"/>
    <w:rsid w:val="00C12A3C"/>
    <w:rsid w:val="00C1443B"/>
    <w:rsid w:val="00C202EF"/>
    <w:rsid w:val="00C2114A"/>
    <w:rsid w:val="00C2136D"/>
    <w:rsid w:val="00C214EE"/>
    <w:rsid w:val="00C22C68"/>
    <w:rsid w:val="00C2314B"/>
    <w:rsid w:val="00C232B4"/>
    <w:rsid w:val="00C24971"/>
    <w:rsid w:val="00C24EBF"/>
    <w:rsid w:val="00C25EF1"/>
    <w:rsid w:val="00C26BE5"/>
    <w:rsid w:val="00C26E4D"/>
    <w:rsid w:val="00C27909"/>
    <w:rsid w:val="00C27B03"/>
    <w:rsid w:val="00C314E1"/>
    <w:rsid w:val="00C34397"/>
    <w:rsid w:val="00C346B7"/>
    <w:rsid w:val="00C3788B"/>
    <w:rsid w:val="00C4095D"/>
    <w:rsid w:val="00C42C34"/>
    <w:rsid w:val="00C4498E"/>
    <w:rsid w:val="00C45105"/>
    <w:rsid w:val="00C47CF5"/>
    <w:rsid w:val="00C5004C"/>
    <w:rsid w:val="00C515BB"/>
    <w:rsid w:val="00C52124"/>
    <w:rsid w:val="00C531AF"/>
    <w:rsid w:val="00C53953"/>
    <w:rsid w:val="00C551DD"/>
    <w:rsid w:val="00C555E0"/>
    <w:rsid w:val="00C600BE"/>
    <w:rsid w:val="00C601D2"/>
    <w:rsid w:val="00C60286"/>
    <w:rsid w:val="00C62335"/>
    <w:rsid w:val="00C65BCC"/>
    <w:rsid w:val="00C66743"/>
    <w:rsid w:val="00C66970"/>
    <w:rsid w:val="00C67157"/>
    <w:rsid w:val="00C701BE"/>
    <w:rsid w:val="00C709B3"/>
    <w:rsid w:val="00C71959"/>
    <w:rsid w:val="00C755A9"/>
    <w:rsid w:val="00C8691C"/>
    <w:rsid w:val="00C95930"/>
    <w:rsid w:val="00CA168A"/>
    <w:rsid w:val="00CA26C6"/>
    <w:rsid w:val="00CA357E"/>
    <w:rsid w:val="00CA44F9"/>
    <w:rsid w:val="00CA4A69"/>
    <w:rsid w:val="00CA5983"/>
    <w:rsid w:val="00CA7A2A"/>
    <w:rsid w:val="00CB06E3"/>
    <w:rsid w:val="00CB1C69"/>
    <w:rsid w:val="00CB1E0D"/>
    <w:rsid w:val="00CB3D67"/>
    <w:rsid w:val="00CC193C"/>
    <w:rsid w:val="00CC23F1"/>
    <w:rsid w:val="00CC2526"/>
    <w:rsid w:val="00CC29F9"/>
    <w:rsid w:val="00CC3E0C"/>
    <w:rsid w:val="00CC4272"/>
    <w:rsid w:val="00CC4583"/>
    <w:rsid w:val="00CC58D3"/>
    <w:rsid w:val="00CC784D"/>
    <w:rsid w:val="00CD2029"/>
    <w:rsid w:val="00CD2DB7"/>
    <w:rsid w:val="00CD39AA"/>
    <w:rsid w:val="00CD40B0"/>
    <w:rsid w:val="00CD46A8"/>
    <w:rsid w:val="00CD46BE"/>
    <w:rsid w:val="00CD7370"/>
    <w:rsid w:val="00CE14BF"/>
    <w:rsid w:val="00CE2DB9"/>
    <w:rsid w:val="00CE3CB6"/>
    <w:rsid w:val="00CE4DD3"/>
    <w:rsid w:val="00CF2B07"/>
    <w:rsid w:val="00CF2ED2"/>
    <w:rsid w:val="00CF3022"/>
    <w:rsid w:val="00CF7337"/>
    <w:rsid w:val="00D00844"/>
    <w:rsid w:val="00D0337B"/>
    <w:rsid w:val="00D057E2"/>
    <w:rsid w:val="00D079B2"/>
    <w:rsid w:val="00D10A82"/>
    <w:rsid w:val="00D11490"/>
    <w:rsid w:val="00D114E9"/>
    <w:rsid w:val="00D16346"/>
    <w:rsid w:val="00D2605C"/>
    <w:rsid w:val="00D312B0"/>
    <w:rsid w:val="00D31B5D"/>
    <w:rsid w:val="00D429C6"/>
    <w:rsid w:val="00D47748"/>
    <w:rsid w:val="00D50177"/>
    <w:rsid w:val="00D515C1"/>
    <w:rsid w:val="00D51711"/>
    <w:rsid w:val="00D54CC3"/>
    <w:rsid w:val="00D552B4"/>
    <w:rsid w:val="00D57105"/>
    <w:rsid w:val="00D6041A"/>
    <w:rsid w:val="00D63287"/>
    <w:rsid w:val="00D633EB"/>
    <w:rsid w:val="00D668BB"/>
    <w:rsid w:val="00D669CB"/>
    <w:rsid w:val="00D71678"/>
    <w:rsid w:val="00D71A02"/>
    <w:rsid w:val="00D747C7"/>
    <w:rsid w:val="00D757ED"/>
    <w:rsid w:val="00D759EA"/>
    <w:rsid w:val="00D82566"/>
    <w:rsid w:val="00D82FF7"/>
    <w:rsid w:val="00D847FE"/>
    <w:rsid w:val="00D85DB5"/>
    <w:rsid w:val="00D8726E"/>
    <w:rsid w:val="00D877BA"/>
    <w:rsid w:val="00D90247"/>
    <w:rsid w:val="00D903A4"/>
    <w:rsid w:val="00D92904"/>
    <w:rsid w:val="00D93600"/>
    <w:rsid w:val="00D964EA"/>
    <w:rsid w:val="00D966D0"/>
    <w:rsid w:val="00D96E11"/>
    <w:rsid w:val="00D97306"/>
    <w:rsid w:val="00D97332"/>
    <w:rsid w:val="00DA0A12"/>
    <w:rsid w:val="00DA0C59"/>
    <w:rsid w:val="00DA1169"/>
    <w:rsid w:val="00DA3991"/>
    <w:rsid w:val="00DA40F9"/>
    <w:rsid w:val="00DA5C82"/>
    <w:rsid w:val="00DA6B27"/>
    <w:rsid w:val="00DB0990"/>
    <w:rsid w:val="00DB3660"/>
    <w:rsid w:val="00DB3909"/>
    <w:rsid w:val="00DB4614"/>
    <w:rsid w:val="00DB766A"/>
    <w:rsid w:val="00DB7E6C"/>
    <w:rsid w:val="00DC4176"/>
    <w:rsid w:val="00DC508E"/>
    <w:rsid w:val="00DC6413"/>
    <w:rsid w:val="00DC6A5E"/>
    <w:rsid w:val="00DC745C"/>
    <w:rsid w:val="00DD3625"/>
    <w:rsid w:val="00DD5A29"/>
    <w:rsid w:val="00DD5D9D"/>
    <w:rsid w:val="00DE175F"/>
    <w:rsid w:val="00DE35CB"/>
    <w:rsid w:val="00DE4211"/>
    <w:rsid w:val="00DF21E9"/>
    <w:rsid w:val="00DF3D81"/>
    <w:rsid w:val="00DF423C"/>
    <w:rsid w:val="00E00F14"/>
    <w:rsid w:val="00E05FC3"/>
    <w:rsid w:val="00E06386"/>
    <w:rsid w:val="00E07211"/>
    <w:rsid w:val="00E07AA8"/>
    <w:rsid w:val="00E103A7"/>
    <w:rsid w:val="00E10450"/>
    <w:rsid w:val="00E22C38"/>
    <w:rsid w:val="00E23516"/>
    <w:rsid w:val="00E2443F"/>
    <w:rsid w:val="00E24C37"/>
    <w:rsid w:val="00E24EB4"/>
    <w:rsid w:val="00E305CA"/>
    <w:rsid w:val="00E30804"/>
    <w:rsid w:val="00E320ED"/>
    <w:rsid w:val="00E33AFB"/>
    <w:rsid w:val="00E34218"/>
    <w:rsid w:val="00E34697"/>
    <w:rsid w:val="00E35CEC"/>
    <w:rsid w:val="00E4080C"/>
    <w:rsid w:val="00E41FE2"/>
    <w:rsid w:val="00E4327F"/>
    <w:rsid w:val="00E46282"/>
    <w:rsid w:val="00E4650C"/>
    <w:rsid w:val="00E47D5D"/>
    <w:rsid w:val="00E504FB"/>
    <w:rsid w:val="00E520A2"/>
    <w:rsid w:val="00E5216E"/>
    <w:rsid w:val="00E562F3"/>
    <w:rsid w:val="00E61FBA"/>
    <w:rsid w:val="00E64E49"/>
    <w:rsid w:val="00E6506F"/>
    <w:rsid w:val="00E70C08"/>
    <w:rsid w:val="00E7518F"/>
    <w:rsid w:val="00E76639"/>
    <w:rsid w:val="00E8074F"/>
    <w:rsid w:val="00E80C97"/>
    <w:rsid w:val="00E80E18"/>
    <w:rsid w:val="00E82344"/>
    <w:rsid w:val="00E831AC"/>
    <w:rsid w:val="00E846FA"/>
    <w:rsid w:val="00E84C82"/>
    <w:rsid w:val="00E84D64"/>
    <w:rsid w:val="00E85CB6"/>
    <w:rsid w:val="00E85D80"/>
    <w:rsid w:val="00E866C9"/>
    <w:rsid w:val="00E87408"/>
    <w:rsid w:val="00E876A7"/>
    <w:rsid w:val="00E914C4"/>
    <w:rsid w:val="00E934F5"/>
    <w:rsid w:val="00E9367D"/>
    <w:rsid w:val="00E94811"/>
    <w:rsid w:val="00E948CB"/>
    <w:rsid w:val="00E96961"/>
    <w:rsid w:val="00E970D0"/>
    <w:rsid w:val="00E97D99"/>
    <w:rsid w:val="00EA1812"/>
    <w:rsid w:val="00EA2A29"/>
    <w:rsid w:val="00EA3EB0"/>
    <w:rsid w:val="00EA4BD3"/>
    <w:rsid w:val="00EA72EC"/>
    <w:rsid w:val="00EB0663"/>
    <w:rsid w:val="00EB0C6D"/>
    <w:rsid w:val="00EB11CB"/>
    <w:rsid w:val="00EB22C9"/>
    <w:rsid w:val="00EB275A"/>
    <w:rsid w:val="00EB40C0"/>
    <w:rsid w:val="00EB4762"/>
    <w:rsid w:val="00EB5979"/>
    <w:rsid w:val="00EB5999"/>
    <w:rsid w:val="00EB786A"/>
    <w:rsid w:val="00EC1578"/>
    <w:rsid w:val="00EC1BB6"/>
    <w:rsid w:val="00EC1C72"/>
    <w:rsid w:val="00EC3CC9"/>
    <w:rsid w:val="00EC55C3"/>
    <w:rsid w:val="00EC6017"/>
    <w:rsid w:val="00EC6292"/>
    <w:rsid w:val="00EC680A"/>
    <w:rsid w:val="00ED3E5B"/>
    <w:rsid w:val="00ED4FFA"/>
    <w:rsid w:val="00EE2BED"/>
    <w:rsid w:val="00EE374B"/>
    <w:rsid w:val="00EE475A"/>
    <w:rsid w:val="00EE4D78"/>
    <w:rsid w:val="00EE5E88"/>
    <w:rsid w:val="00EE7EDD"/>
    <w:rsid w:val="00EF1F98"/>
    <w:rsid w:val="00EF2338"/>
    <w:rsid w:val="00EF3A4B"/>
    <w:rsid w:val="00EF4131"/>
    <w:rsid w:val="00EF4AB5"/>
    <w:rsid w:val="00EF5A0C"/>
    <w:rsid w:val="00F04280"/>
    <w:rsid w:val="00F046DE"/>
    <w:rsid w:val="00F06352"/>
    <w:rsid w:val="00F071F8"/>
    <w:rsid w:val="00F10C3D"/>
    <w:rsid w:val="00F11BB5"/>
    <w:rsid w:val="00F13FBC"/>
    <w:rsid w:val="00F1417B"/>
    <w:rsid w:val="00F15A86"/>
    <w:rsid w:val="00F16197"/>
    <w:rsid w:val="00F22B96"/>
    <w:rsid w:val="00F31860"/>
    <w:rsid w:val="00F31CD1"/>
    <w:rsid w:val="00F34B99"/>
    <w:rsid w:val="00F34FF0"/>
    <w:rsid w:val="00F36232"/>
    <w:rsid w:val="00F37083"/>
    <w:rsid w:val="00F40F8B"/>
    <w:rsid w:val="00F45596"/>
    <w:rsid w:val="00F52744"/>
    <w:rsid w:val="00F52DAB"/>
    <w:rsid w:val="00F52DB5"/>
    <w:rsid w:val="00F53042"/>
    <w:rsid w:val="00F5365D"/>
    <w:rsid w:val="00F543F0"/>
    <w:rsid w:val="00F544D8"/>
    <w:rsid w:val="00F55D89"/>
    <w:rsid w:val="00F5742A"/>
    <w:rsid w:val="00F57C28"/>
    <w:rsid w:val="00F66514"/>
    <w:rsid w:val="00F674A3"/>
    <w:rsid w:val="00F678AF"/>
    <w:rsid w:val="00F70844"/>
    <w:rsid w:val="00F72B27"/>
    <w:rsid w:val="00F72B70"/>
    <w:rsid w:val="00F72DA4"/>
    <w:rsid w:val="00F735AD"/>
    <w:rsid w:val="00F75240"/>
    <w:rsid w:val="00F80F3C"/>
    <w:rsid w:val="00F81D29"/>
    <w:rsid w:val="00F82C6D"/>
    <w:rsid w:val="00F84AD1"/>
    <w:rsid w:val="00F84F7A"/>
    <w:rsid w:val="00F91270"/>
    <w:rsid w:val="00F91C4D"/>
    <w:rsid w:val="00F920A2"/>
    <w:rsid w:val="00F92C7C"/>
    <w:rsid w:val="00F92FD9"/>
    <w:rsid w:val="00F9526B"/>
    <w:rsid w:val="00F97FD3"/>
    <w:rsid w:val="00FA3B52"/>
    <w:rsid w:val="00FA3C08"/>
    <w:rsid w:val="00FA5F62"/>
    <w:rsid w:val="00FA6684"/>
    <w:rsid w:val="00FA731E"/>
    <w:rsid w:val="00FA7816"/>
    <w:rsid w:val="00FB139B"/>
    <w:rsid w:val="00FB22F6"/>
    <w:rsid w:val="00FB2B38"/>
    <w:rsid w:val="00FB5003"/>
    <w:rsid w:val="00FB55F4"/>
    <w:rsid w:val="00FB6205"/>
    <w:rsid w:val="00FC6358"/>
    <w:rsid w:val="00FC7050"/>
    <w:rsid w:val="00FD01CF"/>
    <w:rsid w:val="00FD01E1"/>
    <w:rsid w:val="00FD1C69"/>
    <w:rsid w:val="00FD320D"/>
    <w:rsid w:val="00FD4DD2"/>
    <w:rsid w:val="00FD751B"/>
    <w:rsid w:val="00FD7E2D"/>
    <w:rsid w:val="00FE029A"/>
    <w:rsid w:val="00FE1901"/>
    <w:rsid w:val="00FE23DE"/>
    <w:rsid w:val="00FE272D"/>
    <w:rsid w:val="00FE3770"/>
    <w:rsid w:val="00FE6D7F"/>
    <w:rsid w:val="00FF09F8"/>
    <w:rsid w:val="00FF0DA6"/>
    <w:rsid w:val="00FF1C5C"/>
    <w:rsid w:val="00FF30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50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3" w:uiPriority="39"/>
    <w:lsdException w:name="annotation text" w:uiPriority="99" w:qFormat="1"/>
    <w:lsdException w:name="header"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1">
    <w:name w:val="Normal"/>
    <w:qFormat/>
    <w:rsid w:val="00035925"/>
    <w:pPr>
      <w:widowControl w:val="0"/>
      <w:jc w:val="both"/>
    </w:pPr>
    <w:rPr>
      <w:kern w:val="2"/>
      <w:sz w:val="21"/>
      <w:szCs w:val="24"/>
    </w:rPr>
  </w:style>
  <w:style w:type="character" w:default="1" w:styleId="aff2">
    <w:name w:val="Default Paragraph Font"/>
    <w:uiPriority w:val="1"/>
    <w:semiHidden/>
    <w:unhideWhenUsed/>
  </w:style>
  <w:style w:type="table" w:default="1" w:styleId="aff3">
    <w:name w:val="Normal Table"/>
    <w:uiPriority w:val="99"/>
    <w:semiHidden/>
    <w:unhideWhenUsed/>
    <w:tblPr>
      <w:tblInd w:w="0" w:type="dxa"/>
      <w:tblCellMar>
        <w:top w:w="0" w:type="dxa"/>
        <w:left w:w="108" w:type="dxa"/>
        <w:bottom w:w="0" w:type="dxa"/>
        <w:right w:w="108" w:type="dxa"/>
      </w:tblCellMar>
    </w:tblPr>
  </w:style>
  <w:style w:type="numbering" w:default="1" w:styleId="aff4">
    <w:name w:val="No List"/>
    <w:uiPriority w:val="99"/>
    <w:semiHidden/>
    <w:unhideWhenUsed/>
  </w:style>
  <w:style w:type="paragraph" w:customStyle="1" w:styleId="aff5">
    <w:name w:val="段"/>
    <w:link w:val="Char"/>
    <w:qFormat/>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f5"/>
    <w:qFormat/>
    <w:rsid w:val="00035925"/>
    <w:rPr>
      <w:rFonts w:ascii="宋体"/>
      <w:noProof/>
      <w:sz w:val="21"/>
      <w:lang w:val="en-US" w:eastAsia="zh-CN" w:bidi="ar-SA"/>
    </w:rPr>
  </w:style>
  <w:style w:type="paragraph" w:customStyle="1" w:styleId="a6">
    <w:name w:val="一级条标题"/>
    <w:next w:val="aff5"/>
    <w:rsid w:val="001C149C"/>
    <w:pPr>
      <w:numPr>
        <w:ilvl w:val="1"/>
        <w:numId w:val="16"/>
      </w:numPr>
      <w:spacing w:beforeLines="50" w:before="156" w:afterLines="50" w:after="156"/>
      <w:ind w:left="0"/>
      <w:outlineLvl w:val="2"/>
    </w:pPr>
    <w:rPr>
      <w:rFonts w:ascii="黑体" w:eastAsia="黑体"/>
      <w:sz w:val="21"/>
      <w:szCs w:val="21"/>
    </w:rPr>
  </w:style>
  <w:style w:type="paragraph" w:customStyle="1" w:styleId="aff6">
    <w:name w:val="标准书脚_奇数页"/>
    <w:rsid w:val="000A48B1"/>
    <w:pPr>
      <w:spacing w:before="120"/>
      <w:ind w:right="198"/>
      <w:jc w:val="right"/>
    </w:pPr>
    <w:rPr>
      <w:rFonts w:ascii="宋体"/>
      <w:sz w:val="18"/>
      <w:szCs w:val="18"/>
    </w:rPr>
  </w:style>
  <w:style w:type="paragraph" w:customStyle="1" w:styleId="aff7">
    <w:name w:val="标准书眉_奇数页"/>
    <w:next w:val="aff1"/>
    <w:rsid w:val="0074741B"/>
    <w:pPr>
      <w:tabs>
        <w:tab w:val="center" w:pos="4154"/>
        <w:tab w:val="right" w:pos="8306"/>
      </w:tabs>
      <w:spacing w:after="220"/>
      <w:jc w:val="right"/>
    </w:pPr>
    <w:rPr>
      <w:rFonts w:ascii="黑体" w:eastAsia="黑体"/>
      <w:noProof/>
      <w:sz w:val="21"/>
      <w:szCs w:val="21"/>
    </w:rPr>
  </w:style>
  <w:style w:type="paragraph" w:customStyle="1" w:styleId="a5">
    <w:name w:val="章标题"/>
    <w:next w:val="aff5"/>
    <w:rsid w:val="001C149C"/>
    <w:pPr>
      <w:numPr>
        <w:numId w:val="16"/>
      </w:numPr>
      <w:spacing w:beforeLines="100" w:before="312" w:afterLines="100" w:after="312"/>
      <w:jc w:val="both"/>
      <w:outlineLvl w:val="1"/>
    </w:pPr>
    <w:rPr>
      <w:rFonts w:ascii="黑体" w:eastAsia="黑体"/>
      <w:sz w:val="21"/>
    </w:rPr>
  </w:style>
  <w:style w:type="paragraph" w:customStyle="1" w:styleId="a7">
    <w:name w:val="二级条标题"/>
    <w:basedOn w:val="a6"/>
    <w:next w:val="aff5"/>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d">
    <w:name w:val="列项——（一级）"/>
    <w:rsid w:val="00BE55CB"/>
    <w:pPr>
      <w:widowControl w:val="0"/>
      <w:numPr>
        <w:numId w:val="4"/>
      </w:numPr>
      <w:jc w:val="both"/>
    </w:pPr>
    <w:rPr>
      <w:rFonts w:ascii="宋体"/>
      <w:sz w:val="21"/>
    </w:rPr>
  </w:style>
  <w:style w:type="paragraph" w:customStyle="1" w:styleId="ae">
    <w:name w:val="列项●（二级）"/>
    <w:rsid w:val="00BE55CB"/>
    <w:pPr>
      <w:numPr>
        <w:ilvl w:val="1"/>
        <w:numId w:val="4"/>
      </w:numPr>
      <w:tabs>
        <w:tab w:val="left" w:pos="840"/>
      </w:tabs>
      <w:jc w:val="both"/>
    </w:pPr>
    <w:rPr>
      <w:rFonts w:ascii="宋体"/>
      <w:sz w:val="21"/>
    </w:rPr>
  </w:style>
  <w:style w:type="paragraph" w:customStyle="1" w:styleId="aff8">
    <w:name w:val="目次、标准名称标题"/>
    <w:basedOn w:val="aff1"/>
    <w:next w:val="aff5"/>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9">
    <w:name w:val="三级条标题"/>
    <w:basedOn w:val="a7"/>
    <w:next w:val="aff5"/>
    <w:rsid w:val="00DB0990"/>
    <w:pPr>
      <w:numPr>
        <w:ilvl w:val="0"/>
        <w:numId w:val="0"/>
      </w:numPr>
      <w:outlineLvl w:val="4"/>
    </w:pPr>
  </w:style>
  <w:style w:type="paragraph" w:customStyle="1" w:styleId="a1">
    <w:name w:val="示例"/>
    <w:next w:val="affa"/>
    <w:rsid w:val="005A5EAF"/>
    <w:pPr>
      <w:widowControl w:val="0"/>
      <w:numPr>
        <w:numId w:val="1"/>
      </w:numPr>
      <w:jc w:val="both"/>
    </w:pPr>
    <w:rPr>
      <w:rFonts w:ascii="宋体"/>
      <w:sz w:val="18"/>
      <w:szCs w:val="18"/>
    </w:rPr>
  </w:style>
  <w:style w:type="paragraph" w:customStyle="1" w:styleId="af2">
    <w:name w:val="数字编号列项（二级）"/>
    <w:rsid w:val="003E5729"/>
    <w:pPr>
      <w:numPr>
        <w:ilvl w:val="1"/>
        <w:numId w:val="15"/>
      </w:numPr>
      <w:jc w:val="both"/>
    </w:pPr>
    <w:rPr>
      <w:rFonts w:ascii="宋体"/>
      <w:sz w:val="21"/>
    </w:rPr>
  </w:style>
  <w:style w:type="paragraph" w:customStyle="1" w:styleId="a8">
    <w:name w:val="四级条标题"/>
    <w:basedOn w:val="aff9"/>
    <w:next w:val="aff5"/>
    <w:rsid w:val="001C149C"/>
    <w:pPr>
      <w:numPr>
        <w:ilvl w:val="4"/>
        <w:numId w:val="16"/>
      </w:numPr>
      <w:outlineLvl w:val="5"/>
    </w:pPr>
  </w:style>
  <w:style w:type="paragraph" w:customStyle="1" w:styleId="a9">
    <w:name w:val="五级条标题"/>
    <w:basedOn w:val="a8"/>
    <w:next w:val="aff5"/>
    <w:rsid w:val="001C149C"/>
    <w:pPr>
      <w:numPr>
        <w:ilvl w:val="5"/>
      </w:numPr>
      <w:outlineLvl w:val="6"/>
    </w:pPr>
  </w:style>
  <w:style w:type="paragraph" w:styleId="affb">
    <w:name w:val="footer"/>
    <w:basedOn w:val="aff1"/>
    <w:link w:val="Char0"/>
    <w:uiPriority w:val="99"/>
    <w:rsid w:val="00294E70"/>
    <w:pPr>
      <w:snapToGrid w:val="0"/>
      <w:ind w:rightChars="100" w:right="210"/>
      <w:jc w:val="right"/>
    </w:pPr>
    <w:rPr>
      <w:sz w:val="18"/>
      <w:szCs w:val="18"/>
    </w:rPr>
  </w:style>
  <w:style w:type="paragraph" w:styleId="affc">
    <w:name w:val="header"/>
    <w:basedOn w:val="aff1"/>
    <w:link w:val="Char1"/>
    <w:uiPriority w:val="99"/>
    <w:rsid w:val="00930116"/>
    <w:pPr>
      <w:snapToGrid w:val="0"/>
      <w:jc w:val="left"/>
    </w:pPr>
    <w:rPr>
      <w:sz w:val="18"/>
      <w:szCs w:val="18"/>
    </w:rPr>
  </w:style>
  <w:style w:type="paragraph" w:customStyle="1" w:styleId="aff0">
    <w:name w:val="注："/>
    <w:next w:val="aff5"/>
    <w:rsid w:val="000D718B"/>
    <w:pPr>
      <w:widowControl w:val="0"/>
      <w:numPr>
        <w:numId w:val="2"/>
      </w:numPr>
      <w:autoSpaceDE w:val="0"/>
      <w:autoSpaceDN w:val="0"/>
      <w:jc w:val="both"/>
    </w:pPr>
    <w:rPr>
      <w:rFonts w:ascii="宋体"/>
      <w:sz w:val="18"/>
      <w:szCs w:val="18"/>
    </w:rPr>
  </w:style>
  <w:style w:type="paragraph" w:customStyle="1" w:styleId="a">
    <w:name w:val="注×："/>
    <w:rsid w:val="000D718B"/>
    <w:pPr>
      <w:widowControl w:val="0"/>
      <w:numPr>
        <w:numId w:val="3"/>
      </w:numPr>
      <w:autoSpaceDE w:val="0"/>
      <w:autoSpaceDN w:val="0"/>
      <w:jc w:val="both"/>
    </w:pPr>
    <w:rPr>
      <w:rFonts w:ascii="宋体"/>
      <w:sz w:val="18"/>
      <w:szCs w:val="18"/>
    </w:rPr>
  </w:style>
  <w:style w:type="paragraph" w:customStyle="1" w:styleId="af1">
    <w:name w:val="字母编号列项（一级）"/>
    <w:rsid w:val="003E5729"/>
    <w:pPr>
      <w:numPr>
        <w:numId w:val="15"/>
      </w:numPr>
      <w:jc w:val="both"/>
    </w:pPr>
    <w:rPr>
      <w:rFonts w:ascii="宋体"/>
      <w:sz w:val="21"/>
    </w:rPr>
  </w:style>
  <w:style w:type="paragraph" w:customStyle="1" w:styleId="af">
    <w:name w:val="列项◆（三级）"/>
    <w:basedOn w:val="aff1"/>
    <w:rsid w:val="00BE55CB"/>
    <w:pPr>
      <w:numPr>
        <w:ilvl w:val="2"/>
        <w:numId w:val="4"/>
      </w:numPr>
    </w:pPr>
    <w:rPr>
      <w:rFonts w:ascii="宋体"/>
      <w:szCs w:val="21"/>
    </w:rPr>
  </w:style>
  <w:style w:type="paragraph" w:customStyle="1" w:styleId="affd">
    <w:name w:val="编号列项（三级）"/>
    <w:rsid w:val="00DB0990"/>
    <w:rPr>
      <w:rFonts w:ascii="宋体"/>
      <w:sz w:val="21"/>
    </w:rPr>
  </w:style>
  <w:style w:type="paragraph" w:customStyle="1" w:styleId="af3">
    <w:name w:val="示例×："/>
    <w:basedOn w:val="a5"/>
    <w:qFormat/>
    <w:rsid w:val="007E1980"/>
    <w:pPr>
      <w:numPr>
        <w:numId w:val="6"/>
      </w:numPr>
      <w:spacing w:beforeLines="0" w:before="0" w:afterLines="0" w:after="0"/>
      <w:outlineLvl w:val="9"/>
    </w:pPr>
    <w:rPr>
      <w:rFonts w:ascii="宋体" w:eastAsia="宋体"/>
      <w:sz w:val="18"/>
      <w:szCs w:val="18"/>
    </w:rPr>
  </w:style>
  <w:style w:type="paragraph" w:customStyle="1" w:styleId="affe">
    <w:name w:val="二级无"/>
    <w:basedOn w:val="a7"/>
    <w:rsid w:val="001C149C"/>
    <w:pPr>
      <w:spacing w:beforeLines="0" w:before="0" w:afterLines="0" w:after="0"/>
    </w:pPr>
    <w:rPr>
      <w:rFonts w:ascii="宋体" w:eastAsia="宋体"/>
    </w:rPr>
  </w:style>
  <w:style w:type="paragraph" w:customStyle="1" w:styleId="aa">
    <w:name w:val="注：（正文）"/>
    <w:basedOn w:val="aff0"/>
    <w:next w:val="aff5"/>
    <w:rsid w:val="00FD01CF"/>
    <w:pPr>
      <w:numPr>
        <w:numId w:val="17"/>
      </w:numPr>
    </w:pPr>
  </w:style>
  <w:style w:type="paragraph" w:customStyle="1" w:styleId="a4">
    <w:name w:val="注×：（正文）"/>
    <w:rsid w:val="000D718B"/>
    <w:pPr>
      <w:numPr>
        <w:numId w:val="5"/>
      </w:numPr>
      <w:jc w:val="both"/>
    </w:pPr>
    <w:rPr>
      <w:rFonts w:ascii="宋体"/>
      <w:sz w:val="18"/>
      <w:szCs w:val="18"/>
    </w:rPr>
  </w:style>
  <w:style w:type="paragraph" w:customStyle="1" w:styleId="afff">
    <w:name w:val="标准标志"/>
    <w:next w:val="aff1"/>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0">
    <w:name w:val="标准称谓"/>
    <w:next w:val="aff1"/>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1">
    <w:name w:val="标准书脚_偶数页"/>
    <w:rsid w:val="000A48B1"/>
    <w:pPr>
      <w:spacing w:before="120"/>
      <w:ind w:left="221"/>
    </w:pPr>
    <w:rPr>
      <w:rFonts w:ascii="宋体"/>
      <w:sz w:val="18"/>
      <w:szCs w:val="18"/>
    </w:rPr>
  </w:style>
  <w:style w:type="paragraph" w:customStyle="1" w:styleId="afff2">
    <w:name w:val="标准书眉_偶数页"/>
    <w:basedOn w:val="aff7"/>
    <w:next w:val="aff1"/>
    <w:rsid w:val="0074741B"/>
    <w:pPr>
      <w:jc w:val="left"/>
    </w:pPr>
  </w:style>
  <w:style w:type="paragraph" w:customStyle="1" w:styleId="afff3">
    <w:name w:val="标准书眉一"/>
    <w:rsid w:val="00083A09"/>
    <w:pPr>
      <w:jc w:val="both"/>
    </w:pPr>
  </w:style>
  <w:style w:type="paragraph" w:customStyle="1" w:styleId="afff4">
    <w:name w:val="参考文献"/>
    <w:basedOn w:val="aff1"/>
    <w:next w:val="aff5"/>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5">
    <w:name w:val="参考文献、索引标题"/>
    <w:basedOn w:val="aff1"/>
    <w:next w:val="aff5"/>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6">
    <w:name w:val="Hyperlink"/>
    <w:uiPriority w:val="99"/>
    <w:rsid w:val="00083A09"/>
    <w:rPr>
      <w:noProof/>
      <w:color w:val="0000FF"/>
      <w:spacing w:val="0"/>
      <w:w w:val="100"/>
      <w:szCs w:val="21"/>
      <w:u w:val="single"/>
    </w:rPr>
  </w:style>
  <w:style w:type="character" w:customStyle="1" w:styleId="afff7">
    <w:name w:val="发布"/>
    <w:rsid w:val="00C2314B"/>
    <w:rPr>
      <w:rFonts w:ascii="黑体" w:eastAsia="黑体"/>
      <w:spacing w:val="85"/>
      <w:w w:val="100"/>
      <w:position w:val="3"/>
      <w:sz w:val="28"/>
      <w:szCs w:val="28"/>
    </w:rPr>
  </w:style>
  <w:style w:type="paragraph" w:customStyle="1" w:styleId="afff8">
    <w:name w:val="发布部门"/>
    <w:next w:val="aff5"/>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9">
    <w:name w:val="发布日期"/>
    <w:rsid w:val="00EC3CC9"/>
    <w:pPr>
      <w:framePr w:w="3997" w:h="471" w:hRule="exact" w:vSpace="181" w:wrap="around" w:hAnchor="page" w:x="7089" w:y="14097" w:anchorLock="1"/>
    </w:pPr>
    <w:rPr>
      <w:rFonts w:eastAsia="黑体"/>
      <w:sz w:val="28"/>
    </w:rPr>
  </w:style>
  <w:style w:type="paragraph" w:customStyle="1" w:styleId="afffa">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b">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c">
    <w:name w:val="封面标准英文名称"/>
    <w:basedOn w:val="afffb"/>
    <w:rsid w:val="001C21AC"/>
    <w:pPr>
      <w:framePr w:wrap="around"/>
      <w:spacing w:before="370" w:line="400" w:lineRule="exact"/>
    </w:pPr>
    <w:rPr>
      <w:rFonts w:ascii="Times New Roman"/>
      <w:sz w:val="28"/>
      <w:szCs w:val="28"/>
    </w:rPr>
  </w:style>
  <w:style w:type="paragraph" w:customStyle="1" w:styleId="afffd">
    <w:name w:val="封面一致性程度标识"/>
    <w:basedOn w:val="afffc"/>
    <w:rsid w:val="00083A09"/>
    <w:pPr>
      <w:framePr w:wrap="around"/>
      <w:spacing w:before="440"/>
    </w:pPr>
    <w:rPr>
      <w:rFonts w:ascii="宋体" w:eastAsia="宋体"/>
    </w:rPr>
  </w:style>
  <w:style w:type="paragraph" w:customStyle="1" w:styleId="afffe">
    <w:name w:val="封面标准文稿类别"/>
    <w:basedOn w:val="afffd"/>
    <w:rsid w:val="0054264B"/>
    <w:pPr>
      <w:framePr w:wrap="around"/>
      <w:spacing w:after="160" w:line="240" w:lineRule="auto"/>
    </w:pPr>
    <w:rPr>
      <w:sz w:val="24"/>
    </w:rPr>
  </w:style>
  <w:style w:type="paragraph" w:customStyle="1" w:styleId="affff">
    <w:name w:val="封面标准文稿编辑信息"/>
    <w:basedOn w:val="afffe"/>
    <w:rsid w:val="00083A09"/>
    <w:pPr>
      <w:framePr w:wrap="around"/>
      <w:spacing w:before="180" w:line="180" w:lineRule="exact"/>
    </w:pPr>
    <w:rPr>
      <w:sz w:val="21"/>
    </w:rPr>
  </w:style>
  <w:style w:type="paragraph" w:customStyle="1" w:styleId="affff0">
    <w:name w:val="封面正文"/>
    <w:rsid w:val="00083A09"/>
    <w:pPr>
      <w:jc w:val="both"/>
    </w:pPr>
  </w:style>
  <w:style w:type="paragraph" w:customStyle="1" w:styleId="af7">
    <w:name w:val="附录标识"/>
    <w:basedOn w:val="aff1"/>
    <w:next w:val="aff5"/>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1">
    <w:name w:val="附录标题"/>
    <w:basedOn w:val="aff5"/>
    <w:next w:val="aff5"/>
    <w:rsid w:val="00083A09"/>
    <w:pPr>
      <w:ind w:firstLineChars="0" w:firstLine="0"/>
      <w:jc w:val="center"/>
    </w:pPr>
    <w:rPr>
      <w:rFonts w:ascii="黑体" w:eastAsia="黑体"/>
    </w:rPr>
  </w:style>
  <w:style w:type="paragraph" w:customStyle="1" w:styleId="af4">
    <w:name w:val="附录表标号"/>
    <w:basedOn w:val="aff1"/>
    <w:next w:val="aff5"/>
    <w:rsid w:val="00083A09"/>
    <w:pPr>
      <w:numPr>
        <w:numId w:val="7"/>
      </w:numPr>
      <w:tabs>
        <w:tab w:val="clear" w:pos="0"/>
      </w:tabs>
      <w:spacing w:line="14" w:lineRule="exact"/>
      <w:ind w:left="811" w:hanging="448"/>
      <w:jc w:val="center"/>
      <w:outlineLvl w:val="0"/>
    </w:pPr>
    <w:rPr>
      <w:color w:val="FFFFFF"/>
    </w:rPr>
  </w:style>
  <w:style w:type="paragraph" w:customStyle="1" w:styleId="af5">
    <w:name w:val="附录表标题"/>
    <w:basedOn w:val="aff1"/>
    <w:next w:val="aff5"/>
    <w:rsid w:val="000D718B"/>
    <w:pPr>
      <w:numPr>
        <w:ilvl w:val="1"/>
        <w:numId w:val="7"/>
      </w:numPr>
      <w:tabs>
        <w:tab w:val="num" w:pos="180"/>
      </w:tabs>
      <w:spacing w:beforeLines="50" w:before="50" w:afterLines="50" w:after="50"/>
      <w:ind w:left="0" w:firstLine="0"/>
      <w:jc w:val="center"/>
    </w:pPr>
    <w:rPr>
      <w:rFonts w:ascii="黑体" w:eastAsia="黑体"/>
      <w:szCs w:val="21"/>
    </w:rPr>
  </w:style>
  <w:style w:type="paragraph" w:customStyle="1" w:styleId="afa">
    <w:name w:val="附录二级条标题"/>
    <w:basedOn w:val="aff1"/>
    <w:next w:val="aff5"/>
    <w:rsid w:val="00083A09"/>
    <w:pPr>
      <w:widowControl/>
      <w:numPr>
        <w:ilvl w:val="3"/>
        <w:numId w:val="9"/>
      </w:numPr>
      <w:tabs>
        <w:tab w:val="num"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2">
    <w:name w:val="附录二级无"/>
    <w:basedOn w:val="afa"/>
    <w:rsid w:val="00BF617A"/>
    <w:pPr>
      <w:tabs>
        <w:tab w:val="clear" w:pos="360"/>
      </w:tabs>
      <w:spacing w:beforeLines="0" w:before="0" w:afterLines="0" w:after="0"/>
    </w:pPr>
    <w:rPr>
      <w:rFonts w:ascii="宋体" w:eastAsia="宋体"/>
      <w:szCs w:val="21"/>
    </w:rPr>
  </w:style>
  <w:style w:type="paragraph" w:customStyle="1" w:styleId="affff3">
    <w:name w:val="附录公式"/>
    <w:basedOn w:val="aff5"/>
    <w:next w:val="aff5"/>
    <w:link w:val="Char2"/>
    <w:qFormat/>
    <w:rsid w:val="00083A09"/>
  </w:style>
  <w:style w:type="character" w:customStyle="1" w:styleId="Char2">
    <w:name w:val="附录公式 Char"/>
    <w:basedOn w:val="Char"/>
    <w:link w:val="affff3"/>
    <w:rsid w:val="00083A09"/>
    <w:rPr>
      <w:rFonts w:ascii="宋体"/>
      <w:noProof/>
      <w:sz w:val="21"/>
      <w:lang w:val="en-US" w:eastAsia="zh-CN" w:bidi="ar-SA"/>
    </w:rPr>
  </w:style>
  <w:style w:type="paragraph" w:customStyle="1" w:styleId="affff4">
    <w:name w:val="附录公式编号制表符"/>
    <w:basedOn w:val="aff1"/>
    <w:next w:val="aff5"/>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b">
    <w:name w:val="附录三级条标题"/>
    <w:basedOn w:val="afa"/>
    <w:next w:val="aff5"/>
    <w:rsid w:val="00083A09"/>
    <w:pPr>
      <w:numPr>
        <w:ilvl w:val="4"/>
      </w:numPr>
      <w:tabs>
        <w:tab w:val="num" w:pos="360"/>
      </w:tabs>
      <w:outlineLvl w:val="4"/>
    </w:pPr>
  </w:style>
  <w:style w:type="paragraph" w:customStyle="1" w:styleId="affff5">
    <w:name w:val="附录三级无"/>
    <w:basedOn w:val="afb"/>
    <w:rsid w:val="00BF617A"/>
    <w:pPr>
      <w:tabs>
        <w:tab w:val="clear" w:pos="360"/>
      </w:tabs>
      <w:spacing w:beforeLines="0" w:before="0" w:afterLines="0" w:after="0"/>
    </w:pPr>
    <w:rPr>
      <w:rFonts w:ascii="宋体" w:eastAsia="宋体"/>
      <w:szCs w:val="21"/>
    </w:rPr>
  </w:style>
  <w:style w:type="paragraph" w:customStyle="1" w:styleId="aff">
    <w:name w:val="附录数字编号列项（二级）"/>
    <w:qFormat/>
    <w:rsid w:val="00A751C7"/>
    <w:pPr>
      <w:numPr>
        <w:ilvl w:val="1"/>
        <w:numId w:val="10"/>
      </w:numPr>
    </w:pPr>
    <w:rPr>
      <w:rFonts w:ascii="宋体"/>
      <w:sz w:val="21"/>
    </w:rPr>
  </w:style>
  <w:style w:type="paragraph" w:customStyle="1" w:styleId="afc">
    <w:name w:val="附录四级条标题"/>
    <w:basedOn w:val="afb"/>
    <w:next w:val="aff5"/>
    <w:rsid w:val="00083A09"/>
    <w:pPr>
      <w:numPr>
        <w:ilvl w:val="5"/>
      </w:numPr>
      <w:tabs>
        <w:tab w:val="num" w:pos="360"/>
      </w:tabs>
      <w:outlineLvl w:val="5"/>
    </w:pPr>
  </w:style>
  <w:style w:type="paragraph" w:customStyle="1" w:styleId="affff6">
    <w:name w:val="附录四级无"/>
    <w:basedOn w:val="afc"/>
    <w:rsid w:val="00BF617A"/>
    <w:pPr>
      <w:tabs>
        <w:tab w:val="clear" w:pos="360"/>
      </w:tabs>
      <w:spacing w:beforeLines="0" w:before="0" w:afterLines="0" w:after="0"/>
    </w:pPr>
    <w:rPr>
      <w:rFonts w:ascii="宋体" w:eastAsia="宋体"/>
      <w:szCs w:val="21"/>
    </w:rPr>
  </w:style>
  <w:style w:type="paragraph" w:customStyle="1" w:styleId="ab">
    <w:name w:val="附录图标号"/>
    <w:basedOn w:val="aff1"/>
    <w:rsid w:val="00083A09"/>
    <w:pPr>
      <w:keepNext/>
      <w:pageBreakBefore/>
      <w:widowControl/>
      <w:numPr>
        <w:numId w:val="8"/>
      </w:numPr>
      <w:spacing w:line="14" w:lineRule="exact"/>
      <w:ind w:left="0" w:firstLine="363"/>
      <w:jc w:val="center"/>
      <w:outlineLvl w:val="0"/>
    </w:pPr>
    <w:rPr>
      <w:color w:val="FFFFFF"/>
    </w:rPr>
  </w:style>
  <w:style w:type="paragraph" w:customStyle="1" w:styleId="ac">
    <w:name w:val="附录图标题"/>
    <w:basedOn w:val="aff1"/>
    <w:next w:val="aff5"/>
    <w:rsid w:val="000D718B"/>
    <w:pPr>
      <w:numPr>
        <w:ilvl w:val="1"/>
        <w:numId w:val="8"/>
      </w:numPr>
      <w:tabs>
        <w:tab w:val="num" w:pos="363"/>
      </w:tabs>
      <w:spacing w:beforeLines="50" w:before="50" w:afterLines="50" w:after="50"/>
      <w:ind w:left="0" w:firstLine="0"/>
      <w:jc w:val="center"/>
    </w:pPr>
    <w:rPr>
      <w:rFonts w:ascii="黑体" w:eastAsia="黑体"/>
      <w:szCs w:val="21"/>
    </w:rPr>
  </w:style>
  <w:style w:type="paragraph" w:customStyle="1" w:styleId="afd">
    <w:name w:val="附录五级条标题"/>
    <w:basedOn w:val="afc"/>
    <w:next w:val="aff5"/>
    <w:rsid w:val="00083A09"/>
    <w:pPr>
      <w:numPr>
        <w:ilvl w:val="6"/>
      </w:numPr>
      <w:tabs>
        <w:tab w:val="num" w:pos="360"/>
      </w:tabs>
      <w:outlineLvl w:val="6"/>
    </w:pPr>
  </w:style>
  <w:style w:type="paragraph" w:customStyle="1" w:styleId="affff7">
    <w:name w:val="附录五级无"/>
    <w:basedOn w:val="afd"/>
    <w:rsid w:val="00BF617A"/>
    <w:pPr>
      <w:tabs>
        <w:tab w:val="clear" w:pos="360"/>
      </w:tabs>
      <w:spacing w:beforeLines="0" w:before="0" w:afterLines="0" w:after="0"/>
    </w:pPr>
    <w:rPr>
      <w:rFonts w:ascii="宋体" w:eastAsia="宋体"/>
      <w:szCs w:val="21"/>
    </w:rPr>
  </w:style>
  <w:style w:type="paragraph" w:customStyle="1" w:styleId="af8">
    <w:name w:val="附录章标题"/>
    <w:next w:val="aff5"/>
    <w:rsid w:val="00083A09"/>
    <w:pPr>
      <w:numPr>
        <w:ilvl w:val="1"/>
        <w:numId w:val="9"/>
      </w:numPr>
      <w:tabs>
        <w:tab w:val="num"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9">
    <w:name w:val="附录一级条标题"/>
    <w:basedOn w:val="af8"/>
    <w:next w:val="aff5"/>
    <w:rsid w:val="00083A09"/>
    <w:pPr>
      <w:numPr>
        <w:ilvl w:val="2"/>
      </w:numPr>
      <w:tabs>
        <w:tab w:val="num" w:pos="360"/>
      </w:tabs>
      <w:autoSpaceDN w:val="0"/>
      <w:spacing w:beforeLines="50" w:before="50" w:afterLines="50" w:after="50"/>
      <w:outlineLvl w:val="2"/>
    </w:pPr>
  </w:style>
  <w:style w:type="paragraph" w:customStyle="1" w:styleId="affff8">
    <w:name w:val="附录一级无"/>
    <w:basedOn w:val="af9"/>
    <w:rsid w:val="00BF617A"/>
    <w:pPr>
      <w:tabs>
        <w:tab w:val="clear" w:pos="360"/>
      </w:tabs>
      <w:spacing w:beforeLines="0" w:before="0" w:afterLines="0" w:after="0"/>
    </w:pPr>
    <w:rPr>
      <w:rFonts w:ascii="宋体" w:eastAsia="宋体"/>
      <w:szCs w:val="21"/>
    </w:rPr>
  </w:style>
  <w:style w:type="paragraph" w:customStyle="1" w:styleId="afe">
    <w:name w:val="附录字母编号列项（一级）"/>
    <w:qFormat/>
    <w:rsid w:val="00A751C7"/>
    <w:pPr>
      <w:numPr>
        <w:numId w:val="10"/>
      </w:numPr>
    </w:pPr>
    <w:rPr>
      <w:rFonts w:ascii="宋体"/>
      <w:noProof/>
      <w:sz w:val="21"/>
    </w:rPr>
  </w:style>
  <w:style w:type="paragraph" w:styleId="af0">
    <w:name w:val="footnote text"/>
    <w:basedOn w:val="aff1"/>
    <w:rsid w:val="00074FBE"/>
    <w:pPr>
      <w:numPr>
        <w:numId w:val="12"/>
      </w:numPr>
      <w:snapToGrid w:val="0"/>
      <w:jc w:val="left"/>
    </w:pPr>
    <w:rPr>
      <w:rFonts w:ascii="宋体"/>
      <w:sz w:val="18"/>
      <w:szCs w:val="18"/>
    </w:rPr>
  </w:style>
  <w:style w:type="character" w:styleId="affff9">
    <w:name w:val="footnote reference"/>
    <w:semiHidden/>
    <w:rsid w:val="00083A09"/>
    <w:rPr>
      <w:vertAlign w:val="superscript"/>
    </w:rPr>
  </w:style>
  <w:style w:type="paragraph" w:customStyle="1" w:styleId="affffa">
    <w:name w:val="列项说明"/>
    <w:basedOn w:val="aff1"/>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b">
    <w:name w:val="列项说明数字编号"/>
    <w:rsid w:val="00083A09"/>
    <w:pPr>
      <w:ind w:leftChars="400" w:left="600" w:hangingChars="200" w:hanging="200"/>
    </w:pPr>
    <w:rPr>
      <w:rFonts w:ascii="宋体"/>
      <w:sz w:val="21"/>
    </w:rPr>
  </w:style>
  <w:style w:type="paragraph" w:customStyle="1" w:styleId="affffc">
    <w:name w:val="目次、索引正文"/>
    <w:rsid w:val="00083A09"/>
    <w:pPr>
      <w:spacing w:line="320" w:lineRule="exact"/>
      <w:jc w:val="both"/>
    </w:pPr>
    <w:rPr>
      <w:rFonts w:ascii="宋体"/>
      <w:sz w:val="21"/>
    </w:rPr>
  </w:style>
  <w:style w:type="paragraph" w:styleId="3">
    <w:name w:val="toc 3"/>
    <w:basedOn w:val="aff1"/>
    <w:next w:val="aff1"/>
    <w:autoRedefine/>
    <w:uiPriority w:val="39"/>
    <w:rsid w:val="00961C93"/>
    <w:pPr>
      <w:tabs>
        <w:tab w:val="right" w:leader="dot" w:pos="9241"/>
      </w:tabs>
      <w:ind w:firstLineChars="100" w:firstLine="102"/>
      <w:jc w:val="left"/>
    </w:pPr>
    <w:rPr>
      <w:rFonts w:ascii="宋体"/>
      <w:szCs w:val="21"/>
    </w:rPr>
  </w:style>
  <w:style w:type="paragraph" w:styleId="4">
    <w:name w:val="toc 4"/>
    <w:basedOn w:val="aff1"/>
    <w:next w:val="aff1"/>
    <w:autoRedefine/>
    <w:semiHidden/>
    <w:rsid w:val="00961C93"/>
    <w:pPr>
      <w:tabs>
        <w:tab w:val="right" w:leader="dot" w:pos="9241"/>
      </w:tabs>
      <w:ind w:firstLineChars="200" w:firstLine="198"/>
      <w:jc w:val="left"/>
    </w:pPr>
    <w:rPr>
      <w:rFonts w:ascii="宋体"/>
      <w:szCs w:val="21"/>
    </w:rPr>
  </w:style>
  <w:style w:type="paragraph" w:styleId="5">
    <w:name w:val="toc 5"/>
    <w:basedOn w:val="aff1"/>
    <w:next w:val="aff1"/>
    <w:autoRedefine/>
    <w:semiHidden/>
    <w:rsid w:val="00961C93"/>
    <w:pPr>
      <w:tabs>
        <w:tab w:val="right" w:leader="dot" w:pos="9241"/>
      </w:tabs>
      <w:ind w:firstLineChars="300" w:firstLine="300"/>
      <w:jc w:val="left"/>
    </w:pPr>
    <w:rPr>
      <w:rFonts w:ascii="宋体"/>
      <w:szCs w:val="21"/>
    </w:rPr>
  </w:style>
  <w:style w:type="paragraph" w:styleId="6">
    <w:name w:val="toc 6"/>
    <w:basedOn w:val="aff1"/>
    <w:next w:val="aff1"/>
    <w:autoRedefine/>
    <w:semiHidden/>
    <w:rsid w:val="00961C93"/>
    <w:pPr>
      <w:tabs>
        <w:tab w:val="right" w:leader="dot" w:pos="9241"/>
      </w:tabs>
      <w:ind w:firstLineChars="400" w:firstLine="403"/>
      <w:jc w:val="left"/>
    </w:pPr>
    <w:rPr>
      <w:rFonts w:ascii="宋体"/>
      <w:szCs w:val="21"/>
    </w:rPr>
  </w:style>
  <w:style w:type="paragraph" w:styleId="7">
    <w:name w:val="toc 7"/>
    <w:basedOn w:val="aff1"/>
    <w:next w:val="aff1"/>
    <w:autoRedefine/>
    <w:semiHidden/>
    <w:rsid w:val="00961C93"/>
    <w:pPr>
      <w:tabs>
        <w:tab w:val="right" w:leader="dot" w:pos="9241"/>
      </w:tabs>
      <w:ind w:firstLineChars="500" w:firstLine="505"/>
      <w:jc w:val="left"/>
    </w:pPr>
    <w:rPr>
      <w:rFonts w:ascii="宋体"/>
      <w:szCs w:val="21"/>
    </w:rPr>
  </w:style>
  <w:style w:type="paragraph" w:styleId="8">
    <w:name w:val="toc 8"/>
    <w:basedOn w:val="aff1"/>
    <w:next w:val="aff1"/>
    <w:autoRedefine/>
    <w:semiHidden/>
    <w:rsid w:val="00D54CC3"/>
    <w:pPr>
      <w:tabs>
        <w:tab w:val="right" w:leader="dot" w:pos="9241"/>
      </w:tabs>
      <w:ind w:firstLineChars="600" w:firstLine="607"/>
      <w:jc w:val="left"/>
    </w:pPr>
    <w:rPr>
      <w:rFonts w:ascii="宋体"/>
      <w:szCs w:val="21"/>
    </w:rPr>
  </w:style>
  <w:style w:type="paragraph" w:styleId="9">
    <w:name w:val="toc 9"/>
    <w:basedOn w:val="aff1"/>
    <w:next w:val="aff1"/>
    <w:autoRedefine/>
    <w:semiHidden/>
    <w:rsid w:val="00083A09"/>
    <w:pPr>
      <w:ind w:left="1470"/>
      <w:jc w:val="left"/>
    </w:pPr>
    <w:rPr>
      <w:sz w:val="20"/>
      <w:szCs w:val="20"/>
    </w:rPr>
  </w:style>
  <w:style w:type="paragraph" w:customStyle="1" w:styleId="affffd">
    <w:name w:val="其他标准标志"/>
    <w:basedOn w:val="afff"/>
    <w:rsid w:val="0018211B"/>
    <w:pPr>
      <w:framePr w:w="6101" w:wrap="around" w:vAnchor="page" w:hAnchor="page" w:x="4673" w:y="942"/>
    </w:pPr>
    <w:rPr>
      <w:w w:val="130"/>
    </w:rPr>
  </w:style>
  <w:style w:type="paragraph" w:customStyle="1" w:styleId="affffe">
    <w:name w:val="其他标准称谓"/>
    <w:next w:val="aff1"/>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
    <w:name w:val="其他发布部门"/>
    <w:basedOn w:val="afff8"/>
    <w:rsid w:val="00525656"/>
    <w:pPr>
      <w:framePr w:wrap="around" w:y="15310"/>
      <w:spacing w:line="0" w:lineRule="atLeast"/>
    </w:pPr>
    <w:rPr>
      <w:rFonts w:ascii="黑体" w:eastAsia="黑体"/>
      <w:b w:val="0"/>
    </w:rPr>
  </w:style>
  <w:style w:type="paragraph" w:customStyle="1" w:styleId="afffff0">
    <w:name w:val="前言、引言标题"/>
    <w:next w:val="aff5"/>
    <w:rsid w:val="00083A09"/>
    <w:pPr>
      <w:keepNext/>
      <w:pageBreakBefore/>
      <w:shd w:val="clear" w:color="FFFFFF" w:fill="FFFFFF"/>
      <w:spacing w:before="640" w:after="560"/>
      <w:jc w:val="center"/>
      <w:outlineLvl w:val="0"/>
    </w:pPr>
    <w:rPr>
      <w:rFonts w:ascii="黑体" w:eastAsia="黑体"/>
      <w:sz w:val="32"/>
    </w:rPr>
  </w:style>
  <w:style w:type="paragraph" w:customStyle="1" w:styleId="afffff1">
    <w:name w:val="三级无"/>
    <w:basedOn w:val="aff9"/>
    <w:rsid w:val="001C149C"/>
    <w:pPr>
      <w:spacing w:beforeLines="0" w:before="0" w:afterLines="0" w:after="0"/>
    </w:pPr>
    <w:rPr>
      <w:rFonts w:ascii="宋体" w:eastAsia="宋体"/>
    </w:rPr>
  </w:style>
  <w:style w:type="paragraph" w:customStyle="1" w:styleId="afffff2">
    <w:name w:val="实施日期"/>
    <w:basedOn w:val="afff9"/>
    <w:rsid w:val="001C21AC"/>
    <w:pPr>
      <w:framePr w:wrap="around" w:vAnchor="page" w:hAnchor="text"/>
      <w:jc w:val="right"/>
    </w:pPr>
  </w:style>
  <w:style w:type="paragraph" w:customStyle="1" w:styleId="afffff3">
    <w:name w:val="示例后文字"/>
    <w:basedOn w:val="aff5"/>
    <w:next w:val="aff5"/>
    <w:qFormat/>
    <w:rsid w:val="00083A09"/>
    <w:pPr>
      <w:ind w:firstLine="360"/>
    </w:pPr>
    <w:rPr>
      <w:sz w:val="18"/>
    </w:rPr>
  </w:style>
  <w:style w:type="paragraph" w:customStyle="1" w:styleId="a0">
    <w:name w:val="首示例"/>
    <w:next w:val="aff5"/>
    <w:link w:val="Char3"/>
    <w:qFormat/>
    <w:rsid w:val="00083A09"/>
    <w:pPr>
      <w:numPr>
        <w:numId w:val="11"/>
      </w:numPr>
      <w:tabs>
        <w:tab w:val="num" w:pos="360"/>
      </w:tabs>
      <w:ind w:firstLine="0"/>
    </w:pPr>
    <w:rPr>
      <w:rFonts w:ascii="宋体" w:hAnsi="宋体"/>
      <w:kern w:val="2"/>
      <w:sz w:val="18"/>
      <w:szCs w:val="18"/>
    </w:rPr>
  </w:style>
  <w:style w:type="character" w:customStyle="1" w:styleId="Char3">
    <w:name w:val="首示例 Char"/>
    <w:link w:val="a0"/>
    <w:rsid w:val="00083A09"/>
    <w:rPr>
      <w:rFonts w:ascii="宋体" w:hAnsi="宋体"/>
      <w:kern w:val="2"/>
      <w:sz w:val="18"/>
      <w:szCs w:val="18"/>
    </w:rPr>
  </w:style>
  <w:style w:type="paragraph" w:customStyle="1" w:styleId="afffff4">
    <w:name w:val="四级无"/>
    <w:basedOn w:val="a8"/>
    <w:rsid w:val="001C149C"/>
    <w:pPr>
      <w:spacing w:beforeLines="0" w:before="0" w:afterLines="0" w:after="0"/>
    </w:pPr>
    <w:rPr>
      <w:rFonts w:ascii="宋体" w:eastAsia="宋体"/>
    </w:rPr>
  </w:style>
  <w:style w:type="paragraph" w:styleId="10">
    <w:name w:val="index 1"/>
    <w:basedOn w:val="aff1"/>
    <w:next w:val="aff5"/>
    <w:rsid w:val="009951DC"/>
    <w:pPr>
      <w:tabs>
        <w:tab w:val="right" w:leader="dot" w:pos="9299"/>
      </w:tabs>
      <w:jc w:val="left"/>
    </w:pPr>
    <w:rPr>
      <w:rFonts w:ascii="宋体"/>
      <w:szCs w:val="21"/>
    </w:rPr>
  </w:style>
  <w:style w:type="paragraph" w:styleId="20">
    <w:name w:val="index 2"/>
    <w:basedOn w:val="aff1"/>
    <w:next w:val="aff1"/>
    <w:autoRedefine/>
    <w:rsid w:val="00083A09"/>
    <w:pPr>
      <w:ind w:left="420" w:hanging="210"/>
      <w:jc w:val="left"/>
    </w:pPr>
    <w:rPr>
      <w:rFonts w:ascii="Calibri" w:hAnsi="Calibri"/>
      <w:sz w:val="20"/>
      <w:szCs w:val="20"/>
    </w:rPr>
  </w:style>
  <w:style w:type="paragraph" w:styleId="30">
    <w:name w:val="index 3"/>
    <w:basedOn w:val="aff1"/>
    <w:next w:val="aff1"/>
    <w:autoRedefine/>
    <w:rsid w:val="00083A09"/>
    <w:pPr>
      <w:ind w:left="630" w:hanging="210"/>
      <w:jc w:val="left"/>
    </w:pPr>
    <w:rPr>
      <w:rFonts w:ascii="Calibri" w:hAnsi="Calibri"/>
      <w:sz w:val="20"/>
      <w:szCs w:val="20"/>
    </w:rPr>
  </w:style>
  <w:style w:type="paragraph" w:styleId="40">
    <w:name w:val="index 4"/>
    <w:basedOn w:val="aff1"/>
    <w:next w:val="aff1"/>
    <w:autoRedefine/>
    <w:rsid w:val="00083A09"/>
    <w:pPr>
      <w:ind w:left="840" w:hanging="210"/>
      <w:jc w:val="left"/>
    </w:pPr>
    <w:rPr>
      <w:rFonts w:ascii="Calibri" w:hAnsi="Calibri"/>
      <w:sz w:val="20"/>
      <w:szCs w:val="20"/>
    </w:rPr>
  </w:style>
  <w:style w:type="paragraph" w:styleId="50">
    <w:name w:val="index 5"/>
    <w:basedOn w:val="aff1"/>
    <w:next w:val="aff1"/>
    <w:autoRedefine/>
    <w:rsid w:val="00083A09"/>
    <w:pPr>
      <w:ind w:left="1050" w:hanging="210"/>
      <w:jc w:val="left"/>
    </w:pPr>
    <w:rPr>
      <w:rFonts w:ascii="Calibri" w:hAnsi="Calibri"/>
      <w:sz w:val="20"/>
      <w:szCs w:val="20"/>
    </w:rPr>
  </w:style>
  <w:style w:type="paragraph" w:styleId="60">
    <w:name w:val="index 6"/>
    <w:basedOn w:val="aff1"/>
    <w:next w:val="aff1"/>
    <w:autoRedefine/>
    <w:rsid w:val="00083A09"/>
    <w:pPr>
      <w:ind w:left="1260" w:hanging="210"/>
      <w:jc w:val="left"/>
    </w:pPr>
    <w:rPr>
      <w:rFonts w:ascii="Calibri" w:hAnsi="Calibri"/>
      <w:sz w:val="20"/>
      <w:szCs w:val="20"/>
    </w:rPr>
  </w:style>
  <w:style w:type="paragraph" w:styleId="70">
    <w:name w:val="index 7"/>
    <w:basedOn w:val="aff1"/>
    <w:next w:val="aff1"/>
    <w:autoRedefine/>
    <w:rsid w:val="00083A09"/>
    <w:pPr>
      <w:ind w:left="1470" w:hanging="210"/>
      <w:jc w:val="left"/>
    </w:pPr>
    <w:rPr>
      <w:rFonts w:ascii="Calibri" w:hAnsi="Calibri"/>
      <w:sz w:val="20"/>
      <w:szCs w:val="20"/>
    </w:rPr>
  </w:style>
  <w:style w:type="paragraph" w:styleId="80">
    <w:name w:val="index 8"/>
    <w:basedOn w:val="aff1"/>
    <w:next w:val="aff1"/>
    <w:autoRedefine/>
    <w:rsid w:val="00083A09"/>
    <w:pPr>
      <w:ind w:left="1680" w:hanging="210"/>
      <w:jc w:val="left"/>
    </w:pPr>
    <w:rPr>
      <w:rFonts w:ascii="Calibri" w:hAnsi="Calibri"/>
      <w:sz w:val="20"/>
      <w:szCs w:val="20"/>
    </w:rPr>
  </w:style>
  <w:style w:type="paragraph" w:styleId="90">
    <w:name w:val="index 9"/>
    <w:basedOn w:val="aff1"/>
    <w:next w:val="aff1"/>
    <w:autoRedefine/>
    <w:rsid w:val="00083A09"/>
    <w:pPr>
      <w:ind w:left="1890" w:hanging="210"/>
      <w:jc w:val="left"/>
    </w:pPr>
    <w:rPr>
      <w:rFonts w:ascii="Calibri" w:hAnsi="Calibri"/>
      <w:sz w:val="20"/>
      <w:szCs w:val="20"/>
    </w:rPr>
  </w:style>
  <w:style w:type="paragraph" w:styleId="afffff5">
    <w:name w:val="index heading"/>
    <w:basedOn w:val="aff1"/>
    <w:next w:val="10"/>
    <w:rsid w:val="00083A09"/>
    <w:pPr>
      <w:spacing w:before="120" w:after="120"/>
      <w:jc w:val="center"/>
    </w:pPr>
    <w:rPr>
      <w:rFonts w:ascii="Calibri" w:hAnsi="Calibri"/>
      <w:b/>
      <w:bCs/>
      <w:iCs/>
      <w:szCs w:val="20"/>
    </w:rPr>
  </w:style>
  <w:style w:type="paragraph" w:styleId="afffff6">
    <w:name w:val="caption"/>
    <w:basedOn w:val="aff1"/>
    <w:next w:val="aff1"/>
    <w:qFormat/>
    <w:rsid w:val="00083A09"/>
    <w:pPr>
      <w:spacing w:before="152" w:after="160"/>
    </w:pPr>
    <w:rPr>
      <w:rFonts w:ascii="Arial" w:eastAsia="黑体" w:hAnsi="Arial" w:cs="Arial"/>
      <w:sz w:val="20"/>
      <w:szCs w:val="20"/>
    </w:rPr>
  </w:style>
  <w:style w:type="paragraph" w:customStyle="1" w:styleId="afffff7">
    <w:name w:val="条文脚注"/>
    <w:basedOn w:val="af0"/>
    <w:rsid w:val="000D718B"/>
    <w:pPr>
      <w:numPr>
        <w:numId w:val="0"/>
      </w:numPr>
      <w:jc w:val="both"/>
    </w:pPr>
  </w:style>
  <w:style w:type="paragraph" w:customStyle="1" w:styleId="afffff8">
    <w:name w:val="图标脚注说明"/>
    <w:basedOn w:val="aff5"/>
    <w:rsid w:val="000D718B"/>
    <w:pPr>
      <w:ind w:left="840" w:firstLineChars="0" w:hanging="420"/>
    </w:pPr>
    <w:rPr>
      <w:sz w:val="18"/>
      <w:szCs w:val="18"/>
    </w:rPr>
  </w:style>
  <w:style w:type="paragraph" w:customStyle="1" w:styleId="a3">
    <w:name w:val="图表脚注说明"/>
    <w:basedOn w:val="aff1"/>
    <w:rsid w:val="003912E7"/>
    <w:pPr>
      <w:numPr>
        <w:numId w:val="13"/>
      </w:numPr>
    </w:pPr>
    <w:rPr>
      <w:rFonts w:ascii="宋体"/>
      <w:sz w:val="18"/>
      <w:szCs w:val="18"/>
    </w:rPr>
  </w:style>
  <w:style w:type="paragraph" w:customStyle="1" w:styleId="afffff9">
    <w:name w:val="图的脚注"/>
    <w:next w:val="aff5"/>
    <w:autoRedefine/>
    <w:qFormat/>
    <w:rsid w:val="00083A09"/>
    <w:pPr>
      <w:widowControl w:val="0"/>
      <w:ind w:leftChars="200" w:left="840" w:hangingChars="200" w:hanging="420"/>
      <w:jc w:val="both"/>
    </w:pPr>
    <w:rPr>
      <w:rFonts w:ascii="宋体"/>
      <w:sz w:val="18"/>
    </w:rPr>
  </w:style>
  <w:style w:type="table" w:styleId="afffffa">
    <w:name w:val="Table Grid"/>
    <w:basedOn w:val="aff3"/>
    <w:rsid w:val="001D41EE"/>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b">
    <w:name w:val="endnote text"/>
    <w:basedOn w:val="aff1"/>
    <w:semiHidden/>
    <w:rsid w:val="00083A09"/>
    <w:pPr>
      <w:snapToGrid w:val="0"/>
      <w:jc w:val="left"/>
    </w:pPr>
  </w:style>
  <w:style w:type="character" w:styleId="afffffc">
    <w:name w:val="endnote reference"/>
    <w:semiHidden/>
    <w:rsid w:val="00083A09"/>
    <w:rPr>
      <w:vertAlign w:val="superscript"/>
    </w:rPr>
  </w:style>
  <w:style w:type="paragraph" w:styleId="afffffd">
    <w:name w:val="Document Map"/>
    <w:basedOn w:val="aff1"/>
    <w:semiHidden/>
    <w:rsid w:val="00083A09"/>
    <w:pPr>
      <w:shd w:val="clear" w:color="auto" w:fill="000080"/>
    </w:pPr>
  </w:style>
  <w:style w:type="paragraph" w:customStyle="1" w:styleId="afffffe">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
    <w:name w:val="五级无"/>
    <w:basedOn w:val="a9"/>
    <w:rsid w:val="001C149C"/>
    <w:pPr>
      <w:spacing w:beforeLines="0" w:before="0" w:afterLines="0" w:after="0"/>
    </w:pPr>
    <w:rPr>
      <w:rFonts w:ascii="宋体" w:eastAsia="宋体"/>
    </w:rPr>
  </w:style>
  <w:style w:type="character" w:styleId="affffff0">
    <w:name w:val="page number"/>
    <w:rsid w:val="00083A09"/>
    <w:rPr>
      <w:rFonts w:ascii="Times New Roman" w:eastAsia="宋体" w:hAnsi="Times New Roman"/>
      <w:sz w:val="18"/>
    </w:rPr>
  </w:style>
  <w:style w:type="paragraph" w:customStyle="1" w:styleId="affffff1">
    <w:name w:val="一级无"/>
    <w:basedOn w:val="a6"/>
    <w:rsid w:val="001C149C"/>
    <w:pPr>
      <w:spacing w:beforeLines="0" w:before="0" w:afterLines="0" w:after="0"/>
    </w:pPr>
    <w:rPr>
      <w:rFonts w:ascii="宋体" w:eastAsia="宋体"/>
    </w:rPr>
  </w:style>
  <w:style w:type="character" w:styleId="affffff2">
    <w:name w:val="FollowedHyperlink"/>
    <w:rsid w:val="00083A09"/>
    <w:rPr>
      <w:color w:val="800080"/>
      <w:u w:val="single"/>
    </w:rPr>
  </w:style>
  <w:style w:type="paragraph" w:customStyle="1" w:styleId="af6">
    <w:name w:val="正文表标题"/>
    <w:next w:val="aff5"/>
    <w:rsid w:val="00083A09"/>
    <w:pPr>
      <w:numPr>
        <w:numId w:val="14"/>
      </w:numPr>
      <w:spacing w:beforeLines="50" w:before="156" w:afterLines="50" w:after="156"/>
      <w:jc w:val="center"/>
    </w:pPr>
    <w:rPr>
      <w:rFonts w:ascii="黑体" w:eastAsia="黑体"/>
      <w:sz w:val="21"/>
    </w:rPr>
  </w:style>
  <w:style w:type="paragraph" w:customStyle="1" w:styleId="affffff3">
    <w:name w:val="正文公式编号制表符"/>
    <w:basedOn w:val="aff5"/>
    <w:next w:val="aff5"/>
    <w:qFormat/>
    <w:rsid w:val="00EC680A"/>
    <w:pPr>
      <w:ind w:firstLineChars="0" w:firstLine="0"/>
    </w:pPr>
  </w:style>
  <w:style w:type="paragraph" w:customStyle="1" w:styleId="a2">
    <w:name w:val="正文图标题"/>
    <w:next w:val="aff5"/>
    <w:rsid w:val="006D6CF4"/>
    <w:pPr>
      <w:numPr>
        <w:numId w:val="18"/>
      </w:numPr>
      <w:spacing w:beforeLines="50" w:before="156" w:afterLines="50" w:after="156"/>
      <w:jc w:val="center"/>
    </w:pPr>
    <w:rPr>
      <w:rFonts w:ascii="黑体" w:eastAsia="黑体"/>
      <w:sz w:val="21"/>
    </w:rPr>
  </w:style>
  <w:style w:type="paragraph" w:customStyle="1" w:styleId="affffff4">
    <w:name w:val="终结线"/>
    <w:basedOn w:val="aff1"/>
    <w:rsid w:val="00083A09"/>
    <w:pPr>
      <w:framePr w:hSpace="181" w:vSpace="181" w:wrap="around" w:vAnchor="text" w:hAnchor="margin" w:xAlign="center" w:y="285"/>
    </w:pPr>
  </w:style>
  <w:style w:type="paragraph" w:customStyle="1" w:styleId="affffff5">
    <w:name w:val="其他发布日期"/>
    <w:basedOn w:val="afff9"/>
    <w:rsid w:val="006E4A7F"/>
    <w:pPr>
      <w:framePr w:wrap="around" w:vAnchor="page" w:hAnchor="text" w:x="1419"/>
    </w:pPr>
  </w:style>
  <w:style w:type="paragraph" w:customStyle="1" w:styleId="affffff6">
    <w:name w:val="其他实施日期"/>
    <w:basedOn w:val="afffff2"/>
    <w:rsid w:val="006E4A7F"/>
    <w:pPr>
      <w:framePr w:wrap="around"/>
    </w:pPr>
  </w:style>
  <w:style w:type="paragraph" w:customStyle="1" w:styleId="21">
    <w:name w:val="封面标准名称2"/>
    <w:basedOn w:val="afffb"/>
    <w:rsid w:val="0028269A"/>
    <w:pPr>
      <w:framePr w:wrap="around" w:y="4469"/>
      <w:spacing w:beforeLines="630" w:before="630"/>
    </w:pPr>
  </w:style>
  <w:style w:type="paragraph" w:customStyle="1" w:styleId="22">
    <w:name w:val="封面标准英文名称2"/>
    <w:basedOn w:val="afffc"/>
    <w:rsid w:val="0028269A"/>
    <w:pPr>
      <w:framePr w:wrap="around" w:y="4469"/>
    </w:pPr>
  </w:style>
  <w:style w:type="paragraph" w:customStyle="1" w:styleId="23">
    <w:name w:val="封面一致性程度标识2"/>
    <w:basedOn w:val="afffd"/>
    <w:rsid w:val="0028269A"/>
    <w:pPr>
      <w:framePr w:wrap="around" w:y="4469"/>
    </w:pPr>
  </w:style>
  <w:style w:type="paragraph" w:customStyle="1" w:styleId="24">
    <w:name w:val="封面标准文稿类别2"/>
    <w:basedOn w:val="afffe"/>
    <w:rsid w:val="0028269A"/>
    <w:pPr>
      <w:framePr w:wrap="around" w:y="4469"/>
    </w:pPr>
  </w:style>
  <w:style w:type="paragraph" w:customStyle="1" w:styleId="25">
    <w:name w:val="封面标准文稿编辑信息2"/>
    <w:basedOn w:val="affff"/>
    <w:rsid w:val="0028269A"/>
    <w:pPr>
      <w:framePr w:wrap="around" w:y="4469"/>
    </w:pPr>
  </w:style>
  <w:style w:type="paragraph" w:customStyle="1" w:styleId="affa">
    <w:name w:val="示例内容"/>
    <w:rsid w:val="00B636A8"/>
    <w:pPr>
      <w:ind w:firstLineChars="200" w:firstLine="200"/>
    </w:pPr>
    <w:rPr>
      <w:rFonts w:ascii="宋体"/>
      <w:noProof/>
      <w:sz w:val="18"/>
      <w:szCs w:val="18"/>
    </w:rPr>
  </w:style>
  <w:style w:type="paragraph" w:styleId="affffff7">
    <w:name w:val="Body Text Indent"/>
    <w:basedOn w:val="aff1"/>
    <w:link w:val="Char4"/>
    <w:rsid w:val="009E03EC"/>
    <w:pPr>
      <w:spacing w:after="120"/>
      <w:ind w:leftChars="200" w:left="420"/>
    </w:pPr>
  </w:style>
  <w:style w:type="paragraph" w:styleId="11">
    <w:name w:val="toc 1"/>
    <w:basedOn w:val="aff1"/>
    <w:next w:val="aff1"/>
    <w:autoRedefine/>
    <w:uiPriority w:val="39"/>
    <w:rsid w:val="00961C93"/>
    <w:pPr>
      <w:tabs>
        <w:tab w:val="right" w:leader="dot" w:pos="9241"/>
      </w:tabs>
      <w:spacing w:beforeLines="25" w:before="25" w:afterLines="25" w:after="25"/>
      <w:jc w:val="left"/>
    </w:pPr>
    <w:rPr>
      <w:rFonts w:ascii="宋体"/>
      <w:szCs w:val="21"/>
    </w:rPr>
  </w:style>
  <w:style w:type="paragraph" w:styleId="26">
    <w:name w:val="toc 2"/>
    <w:basedOn w:val="aff1"/>
    <w:next w:val="aff1"/>
    <w:autoRedefine/>
    <w:semiHidden/>
    <w:rsid w:val="00961C93"/>
    <w:pPr>
      <w:tabs>
        <w:tab w:val="right" w:leader="dot" w:pos="9241"/>
      </w:tabs>
    </w:pPr>
    <w:rPr>
      <w:rFonts w:ascii="宋体"/>
      <w:szCs w:val="21"/>
    </w:rPr>
  </w:style>
  <w:style w:type="character" w:customStyle="1" w:styleId="Char4">
    <w:name w:val="正文文本缩进 Char"/>
    <w:link w:val="affffff7"/>
    <w:rsid w:val="009E03EC"/>
    <w:rPr>
      <w:kern w:val="2"/>
      <w:sz w:val="21"/>
      <w:szCs w:val="24"/>
    </w:rPr>
  </w:style>
  <w:style w:type="character" w:styleId="affffff8">
    <w:name w:val="annotation reference"/>
    <w:rsid w:val="00322F2E"/>
    <w:rPr>
      <w:sz w:val="21"/>
      <w:szCs w:val="21"/>
    </w:rPr>
  </w:style>
  <w:style w:type="paragraph" w:styleId="affffff9">
    <w:name w:val="annotation text"/>
    <w:basedOn w:val="aff1"/>
    <w:link w:val="Char5"/>
    <w:uiPriority w:val="99"/>
    <w:qFormat/>
    <w:rsid w:val="00322F2E"/>
    <w:pPr>
      <w:jc w:val="left"/>
    </w:pPr>
  </w:style>
  <w:style w:type="character" w:customStyle="1" w:styleId="Char5">
    <w:name w:val="批注文字 Char"/>
    <w:link w:val="affffff9"/>
    <w:uiPriority w:val="99"/>
    <w:qFormat/>
    <w:rsid w:val="00322F2E"/>
    <w:rPr>
      <w:kern w:val="2"/>
      <w:sz w:val="21"/>
      <w:szCs w:val="24"/>
    </w:rPr>
  </w:style>
  <w:style w:type="paragraph" w:styleId="affffffa">
    <w:name w:val="annotation subject"/>
    <w:basedOn w:val="affffff9"/>
    <w:next w:val="affffff9"/>
    <w:link w:val="Char6"/>
    <w:rsid w:val="00322F2E"/>
    <w:rPr>
      <w:b/>
      <w:bCs/>
    </w:rPr>
  </w:style>
  <w:style w:type="character" w:customStyle="1" w:styleId="Char6">
    <w:name w:val="批注主题 Char"/>
    <w:link w:val="affffffa"/>
    <w:rsid w:val="00322F2E"/>
    <w:rPr>
      <w:b/>
      <w:bCs/>
      <w:kern w:val="2"/>
      <w:sz w:val="21"/>
      <w:szCs w:val="24"/>
    </w:rPr>
  </w:style>
  <w:style w:type="paragraph" w:styleId="affffffb">
    <w:name w:val="Balloon Text"/>
    <w:basedOn w:val="aff1"/>
    <w:link w:val="Char7"/>
    <w:rsid w:val="00322F2E"/>
    <w:rPr>
      <w:sz w:val="18"/>
      <w:szCs w:val="18"/>
    </w:rPr>
  </w:style>
  <w:style w:type="character" w:customStyle="1" w:styleId="Char7">
    <w:name w:val="批注框文本 Char"/>
    <w:link w:val="affffffb"/>
    <w:rsid w:val="00322F2E"/>
    <w:rPr>
      <w:kern w:val="2"/>
      <w:sz w:val="18"/>
      <w:szCs w:val="18"/>
    </w:rPr>
  </w:style>
  <w:style w:type="character" w:customStyle="1" w:styleId="Char0">
    <w:name w:val="页脚 Char"/>
    <w:link w:val="affb"/>
    <w:uiPriority w:val="99"/>
    <w:rsid w:val="00BB12F7"/>
    <w:rPr>
      <w:kern w:val="2"/>
      <w:sz w:val="18"/>
      <w:szCs w:val="18"/>
    </w:rPr>
  </w:style>
  <w:style w:type="character" w:styleId="affffffc">
    <w:name w:val="line number"/>
    <w:rsid w:val="000D6041"/>
  </w:style>
  <w:style w:type="character" w:customStyle="1" w:styleId="Char1">
    <w:name w:val="页眉 Char"/>
    <w:link w:val="affc"/>
    <w:uiPriority w:val="99"/>
    <w:rsid w:val="00355D57"/>
    <w:rPr>
      <w:kern w:val="2"/>
      <w:sz w:val="18"/>
      <w:szCs w:val="18"/>
    </w:rPr>
  </w:style>
  <w:style w:type="character" w:styleId="affffffd">
    <w:name w:val="Placeholder Text"/>
    <w:basedOn w:val="aff2"/>
    <w:uiPriority w:val="99"/>
    <w:semiHidden/>
    <w:rsid w:val="00330FA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3" w:uiPriority="39"/>
    <w:lsdException w:name="annotation text" w:uiPriority="99" w:qFormat="1"/>
    <w:lsdException w:name="header"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1">
    <w:name w:val="Normal"/>
    <w:qFormat/>
    <w:rsid w:val="00035925"/>
    <w:pPr>
      <w:widowControl w:val="0"/>
      <w:jc w:val="both"/>
    </w:pPr>
    <w:rPr>
      <w:kern w:val="2"/>
      <w:sz w:val="21"/>
      <w:szCs w:val="24"/>
    </w:rPr>
  </w:style>
  <w:style w:type="character" w:default="1" w:styleId="aff2">
    <w:name w:val="Default Paragraph Font"/>
    <w:uiPriority w:val="1"/>
    <w:semiHidden/>
    <w:unhideWhenUsed/>
  </w:style>
  <w:style w:type="table" w:default="1" w:styleId="aff3">
    <w:name w:val="Normal Table"/>
    <w:uiPriority w:val="99"/>
    <w:semiHidden/>
    <w:unhideWhenUsed/>
    <w:tblPr>
      <w:tblInd w:w="0" w:type="dxa"/>
      <w:tblCellMar>
        <w:top w:w="0" w:type="dxa"/>
        <w:left w:w="108" w:type="dxa"/>
        <w:bottom w:w="0" w:type="dxa"/>
        <w:right w:w="108" w:type="dxa"/>
      </w:tblCellMar>
    </w:tblPr>
  </w:style>
  <w:style w:type="numbering" w:default="1" w:styleId="aff4">
    <w:name w:val="No List"/>
    <w:uiPriority w:val="99"/>
    <w:semiHidden/>
    <w:unhideWhenUsed/>
  </w:style>
  <w:style w:type="paragraph" w:customStyle="1" w:styleId="aff5">
    <w:name w:val="段"/>
    <w:link w:val="Char"/>
    <w:qFormat/>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f5"/>
    <w:qFormat/>
    <w:rsid w:val="00035925"/>
    <w:rPr>
      <w:rFonts w:ascii="宋体"/>
      <w:noProof/>
      <w:sz w:val="21"/>
      <w:lang w:val="en-US" w:eastAsia="zh-CN" w:bidi="ar-SA"/>
    </w:rPr>
  </w:style>
  <w:style w:type="paragraph" w:customStyle="1" w:styleId="a6">
    <w:name w:val="一级条标题"/>
    <w:next w:val="aff5"/>
    <w:rsid w:val="001C149C"/>
    <w:pPr>
      <w:numPr>
        <w:ilvl w:val="1"/>
        <w:numId w:val="16"/>
      </w:numPr>
      <w:spacing w:beforeLines="50" w:before="156" w:afterLines="50" w:after="156"/>
      <w:ind w:left="0"/>
      <w:outlineLvl w:val="2"/>
    </w:pPr>
    <w:rPr>
      <w:rFonts w:ascii="黑体" w:eastAsia="黑体"/>
      <w:sz w:val="21"/>
      <w:szCs w:val="21"/>
    </w:rPr>
  </w:style>
  <w:style w:type="paragraph" w:customStyle="1" w:styleId="aff6">
    <w:name w:val="标准书脚_奇数页"/>
    <w:rsid w:val="000A48B1"/>
    <w:pPr>
      <w:spacing w:before="120"/>
      <w:ind w:right="198"/>
      <w:jc w:val="right"/>
    </w:pPr>
    <w:rPr>
      <w:rFonts w:ascii="宋体"/>
      <w:sz w:val="18"/>
      <w:szCs w:val="18"/>
    </w:rPr>
  </w:style>
  <w:style w:type="paragraph" w:customStyle="1" w:styleId="aff7">
    <w:name w:val="标准书眉_奇数页"/>
    <w:next w:val="aff1"/>
    <w:rsid w:val="0074741B"/>
    <w:pPr>
      <w:tabs>
        <w:tab w:val="center" w:pos="4154"/>
        <w:tab w:val="right" w:pos="8306"/>
      </w:tabs>
      <w:spacing w:after="220"/>
      <w:jc w:val="right"/>
    </w:pPr>
    <w:rPr>
      <w:rFonts w:ascii="黑体" w:eastAsia="黑体"/>
      <w:noProof/>
      <w:sz w:val="21"/>
      <w:szCs w:val="21"/>
    </w:rPr>
  </w:style>
  <w:style w:type="paragraph" w:customStyle="1" w:styleId="a5">
    <w:name w:val="章标题"/>
    <w:next w:val="aff5"/>
    <w:rsid w:val="001C149C"/>
    <w:pPr>
      <w:numPr>
        <w:numId w:val="16"/>
      </w:numPr>
      <w:spacing w:beforeLines="100" w:before="312" w:afterLines="100" w:after="312"/>
      <w:jc w:val="both"/>
      <w:outlineLvl w:val="1"/>
    </w:pPr>
    <w:rPr>
      <w:rFonts w:ascii="黑体" w:eastAsia="黑体"/>
      <w:sz w:val="21"/>
    </w:rPr>
  </w:style>
  <w:style w:type="paragraph" w:customStyle="1" w:styleId="a7">
    <w:name w:val="二级条标题"/>
    <w:basedOn w:val="a6"/>
    <w:next w:val="aff5"/>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d">
    <w:name w:val="列项——（一级）"/>
    <w:rsid w:val="00BE55CB"/>
    <w:pPr>
      <w:widowControl w:val="0"/>
      <w:numPr>
        <w:numId w:val="4"/>
      </w:numPr>
      <w:jc w:val="both"/>
    </w:pPr>
    <w:rPr>
      <w:rFonts w:ascii="宋体"/>
      <w:sz w:val="21"/>
    </w:rPr>
  </w:style>
  <w:style w:type="paragraph" w:customStyle="1" w:styleId="ae">
    <w:name w:val="列项●（二级）"/>
    <w:rsid w:val="00BE55CB"/>
    <w:pPr>
      <w:numPr>
        <w:ilvl w:val="1"/>
        <w:numId w:val="4"/>
      </w:numPr>
      <w:tabs>
        <w:tab w:val="left" w:pos="840"/>
      </w:tabs>
      <w:jc w:val="both"/>
    </w:pPr>
    <w:rPr>
      <w:rFonts w:ascii="宋体"/>
      <w:sz w:val="21"/>
    </w:rPr>
  </w:style>
  <w:style w:type="paragraph" w:customStyle="1" w:styleId="aff8">
    <w:name w:val="目次、标准名称标题"/>
    <w:basedOn w:val="aff1"/>
    <w:next w:val="aff5"/>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9">
    <w:name w:val="三级条标题"/>
    <w:basedOn w:val="a7"/>
    <w:next w:val="aff5"/>
    <w:rsid w:val="00DB0990"/>
    <w:pPr>
      <w:numPr>
        <w:ilvl w:val="0"/>
        <w:numId w:val="0"/>
      </w:numPr>
      <w:outlineLvl w:val="4"/>
    </w:pPr>
  </w:style>
  <w:style w:type="paragraph" w:customStyle="1" w:styleId="a1">
    <w:name w:val="示例"/>
    <w:next w:val="affa"/>
    <w:rsid w:val="005A5EAF"/>
    <w:pPr>
      <w:widowControl w:val="0"/>
      <w:numPr>
        <w:numId w:val="1"/>
      </w:numPr>
      <w:jc w:val="both"/>
    </w:pPr>
    <w:rPr>
      <w:rFonts w:ascii="宋体"/>
      <w:sz w:val="18"/>
      <w:szCs w:val="18"/>
    </w:rPr>
  </w:style>
  <w:style w:type="paragraph" w:customStyle="1" w:styleId="af2">
    <w:name w:val="数字编号列项（二级）"/>
    <w:rsid w:val="003E5729"/>
    <w:pPr>
      <w:numPr>
        <w:ilvl w:val="1"/>
        <w:numId w:val="15"/>
      </w:numPr>
      <w:jc w:val="both"/>
    </w:pPr>
    <w:rPr>
      <w:rFonts w:ascii="宋体"/>
      <w:sz w:val="21"/>
    </w:rPr>
  </w:style>
  <w:style w:type="paragraph" w:customStyle="1" w:styleId="a8">
    <w:name w:val="四级条标题"/>
    <w:basedOn w:val="aff9"/>
    <w:next w:val="aff5"/>
    <w:rsid w:val="001C149C"/>
    <w:pPr>
      <w:numPr>
        <w:ilvl w:val="4"/>
        <w:numId w:val="16"/>
      </w:numPr>
      <w:outlineLvl w:val="5"/>
    </w:pPr>
  </w:style>
  <w:style w:type="paragraph" w:customStyle="1" w:styleId="a9">
    <w:name w:val="五级条标题"/>
    <w:basedOn w:val="a8"/>
    <w:next w:val="aff5"/>
    <w:rsid w:val="001C149C"/>
    <w:pPr>
      <w:numPr>
        <w:ilvl w:val="5"/>
      </w:numPr>
      <w:outlineLvl w:val="6"/>
    </w:pPr>
  </w:style>
  <w:style w:type="paragraph" w:styleId="affb">
    <w:name w:val="footer"/>
    <w:basedOn w:val="aff1"/>
    <w:link w:val="Char0"/>
    <w:uiPriority w:val="99"/>
    <w:rsid w:val="00294E70"/>
    <w:pPr>
      <w:snapToGrid w:val="0"/>
      <w:ind w:rightChars="100" w:right="210"/>
      <w:jc w:val="right"/>
    </w:pPr>
    <w:rPr>
      <w:sz w:val="18"/>
      <w:szCs w:val="18"/>
    </w:rPr>
  </w:style>
  <w:style w:type="paragraph" w:styleId="affc">
    <w:name w:val="header"/>
    <w:basedOn w:val="aff1"/>
    <w:link w:val="Char1"/>
    <w:uiPriority w:val="99"/>
    <w:rsid w:val="00930116"/>
    <w:pPr>
      <w:snapToGrid w:val="0"/>
      <w:jc w:val="left"/>
    </w:pPr>
    <w:rPr>
      <w:sz w:val="18"/>
      <w:szCs w:val="18"/>
    </w:rPr>
  </w:style>
  <w:style w:type="paragraph" w:customStyle="1" w:styleId="aff0">
    <w:name w:val="注："/>
    <w:next w:val="aff5"/>
    <w:rsid w:val="000D718B"/>
    <w:pPr>
      <w:widowControl w:val="0"/>
      <w:numPr>
        <w:numId w:val="2"/>
      </w:numPr>
      <w:autoSpaceDE w:val="0"/>
      <w:autoSpaceDN w:val="0"/>
      <w:jc w:val="both"/>
    </w:pPr>
    <w:rPr>
      <w:rFonts w:ascii="宋体"/>
      <w:sz w:val="18"/>
      <w:szCs w:val="18"/>
    </w:rPr>
  </w:style>
  <w:style w:type="paragraph" w:customStyle="1" w:styleId="a">
    <w:name w:val="注×："/>
    <w:rsid w:val="000D718B"/>
    <w:pPr>
      <w:widowControl w:val="0"/>
      <w:numPr>
        <w:numId w:val="3"/>
      </w:numPr>
      <w:autoSpaceDE w:val="0"/>
      <w:autoSpaceDN w:val="0"/>
      <w:jc w:val="both"/>
    </w:pPr>
    <w:rPr>
      <w:rFonts w:ascii="宋体"/>
      <w:sz w:val="18"/>
      <w:szCs w:val="18"/>
    </w:rPr>
  </w:style>
  <w:style w:type="paragraph" w:customStyle="1" w:styleId="af1">
    <w:name w:val="字母编号列项（一级）"/>
    <w:rsid w:val="003E5729"/>
    <w:pPr>
      <w:numPr>
        <w:numId w:val="15"/>
      </w:numPr>
      <w:jc w:val="both"/>
    </w:pPr>
    <w:rPr>
      <w:rFonts w:ascii="宋体"/>
      <w:sz w:val="21"/>
    </w:rPr>
  </w:style>
  <w:style w:type="paragraph" w:customStyle="1" w:styleId="af">
    <w:name w:val="列项◆（三级）"/>
    <w:basedOn w:val="aff1"/>
    <w:rsid w:val="00BE55CB"/>
    <w:pPr>
      <w:numPr>
        <w:ilvl w:val="2"/>
        <w:numId w:val="4"/>
      </w:numPr>
    </w:pPr>
    <w:rPr>
      <w:rFonts w:ascii="宋体"/>
      <w:szCs w:val="21"/>
    </w:rPr>
  </w:style>
  <w:style w:type="paragraph" w:customStyle="1" w:styleId="affd">
    <w:name w:val="编号列项（三级）"/>
    <w:rsid w:val="00DB0990"/>
    <w:rPr>
      <w:rFonts w:ascii="宋体"/>
      <w:sz w:val="21"/>
    </w:rPr>
  </w:style>
  <w:style w:type="paragraph" w:customStyle="1" w:styleId="af3">
    <w:name w:val="示例×："/>
    <w:basedOn w:val="a5"/>
    <w:qFormat/>
    <w:rsid w:val="007E1980"/>
    <w:pPr>
      <w:numPr>
        <w:numId w:val="6"/>
      </w:numPr>
      <w:spacing w:beforeLines="0" w:before="0" w:afterLines="0" w:after="0"/>
      <w:outlineLvl w:val="9"/>
    </w:pPr>
    <w:rPr>
      <w:rFonts w:ascii="宋体" w:eastAsia="宋体"/>
      <w:sz w:val="18"/>
      <w:szCs w:val="18"/>
    </w:rPr>
  </w:style>
  <w:style w:type="paragraph" w:customStyle="1" w:styleId="affe">
    <w:name w:val="二级无"/>
    <w:basedOn w:val="a7"/>
    <w:rsid w:val="001C149C"/>
    <w:pPr>
      <w:spacing w:beforeLines="0" w:before="0" w:afterLines="0" w:after="0"/>
    </w:pPr>
    <w:rPr>
      <w:rFonts w:ascii="宋体" w:eastAsia="宋体"/>
    </w:rPr>
  </w:style>
  <w:style w:type="paragraph" w:customStyle="1" w:styleId="aa">
    <w:name w:val="注：（正文）"/>
    <w:basedOn w:val="aff0"/>
    <w:next w:val="aff5"/>
    <w:rsid w:val="00FD01CF"/>
    <w:pPr>
      <w:numPr>
        <w:numId w:val="17"/>
      </w:numPr>
    </w:pPr>
  </w:style>
  <w:style w:type="paragraph" w:customStyle="1" w:styleId="a4">
    <w:name w:val="注×：（正文）"/>
    <w:rsid w:val="000D718B"/>
    <w:pPr>
      <w:numPr>
        <w:numId w:val="5"/>
      </w:numPr>
      <w:jc w:val="both"/>
    </w:pPr>
    <w:rPr>
      <w:rFonts w:ascii="宋体"/>
      <w:sz w:val="18"/>
      <w:szCs w:val="18"/>
    </w:rPr>
  </w:style>
  <w:style w:type="paragraph" w:customStyle="1" w:styleId="afff">
    <w:name w:val="标准标志"/>
    <w:next w:val="aff1"/>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0">
    <w:name w:val="标准称谓"/>
    <w:next w:val="aff1"/>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1">
    <w:name w:val="标准书脚_偶数页"/>
    <w:rsid w:val="000A48B1"/>
    <w:pPr>
      <w:spacing w:before="120"/>
      <w:ind w:left="221"/>
    </w:pPr>
    <w:rPr>
      <w:rFonts w:ascii="宋体"/>
      <w:sz w:val="18"/>
      <w:szCs w:val="18"/>
    </w:rPr>
  </w:style>
  <w:style w:type="paragraph" w:customStyle="1" w:styleId="afff2">
    <w:name w:val="标准书眉_偶数页"/>
    <w:basedOn w:val="aff7"/>
    <w:next w:val="aff1"/>
    <w:rsid w:val="0074741B"/>
    <w:pPr>
      <w:jc w:val="left"/>
    </w:pPr>
  </w:style>
  <w:style w:type="paragraph" w:customStyle="1" w:styleId="afff3">
    <w:name w:val="标准书眉一"/>
    <w:rsid w:val="00083A09"/>
    <w:pPr>
      <w:jc w:val="both"/>
    </w:pPr>
  </w:style>
  <w:style w:type="paragraph" w:customStyle="1" w:styleId="afff4">
    <w:name w:val="参考文献"/>
    <w:basedOn w:val="aff1"/>
    <w:next w:val="aff5"/>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5">
    <w:name w:val="参考文献、索引标题"/>
    <w:basedOn w:val="aff1"/>
    <w:next w:val="aff5"/>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6">
    <w:name w:val="Hyperlink"/>
    <w:uiPriority w:val="99"/>
    <w:rsid w:val="00083A09"/>
    <w:rPr>
      <w:noProof/>
      <w:color w:val="0000FF"/>
      <w:spacing w:val="0"/>
      <w:w w:val="100"/>
      <w:szCs w:val="21"/>
      <w:u w:val="single"/>
    </w:rPr>
  </w:style>
  <w:style w:type="character" w:customStyle="1" w:styleId="afff7">
    <w:name w:val="发布"/>
    <w:rsid w:val="00C2314B"/>
    <w:rPr>
      <w:rFonts w:ascii="黑体" w:eastAsia="黑体"/>
      <w:spacing w:val="85"/>
      <w:w w:val="100"/>
      <w:position w:val="3"/>
      <w:sz w:val="28"/>
      <w:szCs w:val="28"/>
    </w:rPr>
  </w:style>
  <w:style w:type="paragraph" w:customStyle="1" w:styleId="afff8">
    <w:name w:val="发布部门"/>
    <w:next w:val="aff5"/>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9">
    <w:name w:val="发布日期"/>
    <w:rsid w:val="00EC3CC9"/>
    <w:pPr>
      <w:framePr w:w="3997" w:h="471" w:hRule="exact" w:vSpace="181" w:wrap="around" w:hAnchor="page" w:x="7089" w:y="14097" w:anchorLock="1"/>
    </w:pPr>
    <w:rPr>
      <w:rFonts w:eastAsia="黑体"/>
      <w:sz w:val="28"/>
    </w:rPr>
  </w:style>
  <w:style w:type="paragraph" w:customStyle="1" w:styleId="afffa">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b">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c">
    <w:name w:val="封面标准英文名称"/>
    <w:basedOn w:val="afffb"/>
    <w:rsid w:val="001C21AC"/>
    <w:pPr>
      <w:framePr w:wrap="around"/>
      <w:spacing w:before="370" w:line="400" w:lineRule="exact"/>
    </w:pPr>
    <w:rPr>
      <w:rFonts w:ascii="Times New Roman"/>
      <w:sz w:val="28"/>
      <w:szCs w:val="28"/>
    </w:rPr>
  </w:style>
  <w:style w:type="paragraph" w:customStyle="1" w:styleId="afffd">
    <w:name w:val="封面一致性程度标识"/>
    <w:basedOn w:val="afffc"/>
    <w:rsid w:val="00083A09"/>
    <w:pPr>
      <w:framePr w:wrap="around"/>
      <w:spacing w:before="440"/>
    </w:pPr>
    <w:rPr>
      <w:rFonts w:ascii="宋体" w:eastAsia="宋体"/>
    </w:rPr>
  </w:style>
  <w:style w:type="paragraph" w:customStyle="1" w:styleId="afffe">
    <w:name w:val="封面标准文稿类别"/>
    <w:basedOn w:val="afffd"/>
    <w:rsid w:val="0054264B"/>
    <w:pPr>
      <w:framePr w:wrap="around"/>
      <w:spacing w:after="160" w:line="240" w:lineRule="auto"/>
    </w:pPr>
    <w:rPr>
      <w:sz w:val="24"/>
    </w:rPr>
  </w:style>
  <w:style w:type="paragraph" w:customStyle="1" w:styleId="affff">
    <w:name w:val="封面标准文稿编辑信息"/>
    <w:basedOn w:val="afffe"/>
    <w:rsid w:val="00083A09"/>
    <w:pPr>
      <w:framePr w:wrap="around"/>
      <w:spacing w:before="180" w:line="180" w:lineRule="exact"/>
    </w:pPr>
    <w:rPr>
      <w:sz w:val="21"/>
    </w:rPr>
  </w:style>
  <w:style w:type="paragraph" w:customStyle="1" w:styleId="affff0">
    <w:name w:val="封面正文"/>
    <w:rsid w:val="00083A09"/>
    <w:pPr>
      <w:jc w:val="both"/>
    </w:pPr>
  </w:style>
  <w:style w:type="paragraph" w:customStyle="1" w:styleId="af7">
    <w:name w:val="附录标识"/>
    <w:basedOn w:val="aff1"/>
    <w:next w:val="aff5"/>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1">
    <w:name w:val="附录标题"/>
    <w:basedOn w:val="aff5"/>
    <w:next w:val="aff5"/>
    <w:rsid w:val="00083A09"/>
    <w:pPr>
      <w:ind w:firstLineChars="0" w:firstLine="0"/>
      <w:jc w:val="center"/>
    </w:pPr>
    <w:rPr>
      <w:rFonts w:ascii="黑体" w:eastAsia="黑体"/>
    </w:rPr>
  </w:style>
  <w:style w:type="paragraph" w:customStyle="1" w:styleId="af4">
    <w:name w:val="附录表标号"/>
    <w:basedOn w:val="aff1"/>
    <w:next w:val="aff5"/>
    <w:rsid w:val="00083A09"/>
    <w:pPr>
      <w:numPr>
        <w:numId w:val="7"/>
      </w:numPr>
      <w:tabs>
        <w:tab w:val="clear" w:pos="0"/>
      </w:tabs>
      <w:spacing w:line="14" w:lineRule="exact"/>
      <w:ind w:left="811" w:hanging="448"/>
      <w:jc w:val="center"/>
      <w:outlineLvl w:val="0"/>
    </w:pPr>
    <w:rPr>
      <w:color w:val="FFFFFF"/>
    </w:rPr>
  </w:style>
  <w:style w:type="paragraph" w:customStyle="1" w:styleId="af5">
    <w:name w:val="附录表标题"/>
    <w:basedOn w:val="aff1"/>
    <w:next w:val="aff5"/>
    <w:rsid w:val="000D718B"/>
    <w:pPr>
      <w:numPr>
        <w:ilvl w:val="1"/>
        <w:numId w:val="7"/>
      </w:numPr>
      <w:tabs>
        <w:tab w:val="num" w:pos="180"/>
      </w:tabs>
      <w:spacing w:beforeLines="50" w:before="50" w:afterLines="50" w:after="50"/>
      <w:ind w:left="0" w:firstLine="0"/>
      <w:jc w:val="center"/>
    </w:pPr>
    <w:rPr>
      <w:rFonts w:ascii="黑体" w:eastAsia="黑体"/>
      <w:szCs w:val="21"/>
    </w:rPr>
  </w:style>
  <w:style w:type="paragraph" w:customStyle="1" w:styleId="afa">
    <w:name w:val="附录二级条标题"/>
    <w:basedOn w:val="aff1"/>
    <w:next w:val="aff5"/>
    <w:rsid w:val="00083A09"/>
    <w:pPr>
      <w:widowControl/>
      <w:numPr>
        <w:ilvl w:val="3"/>
        <w:numId w:val="9"/>
      </w:numPr>
      <w:tabs>
        <w:tab w:val="num"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2">
    <w:name w:val="附录二级无"/>
    <w:basedOn w:val="afa"/>
    <w:rsid w:val="00BF617A"/>
    <w:pPr>
      <w:tabs>
        <w:tab w:val="clear" w:pos="360"/>
      </w:tabs>
      <w:spacing w:beforeLines="0" w:before="0" w:afterLines="0" w:after="0"/>
    </w:pPr>
    <w:rPr>
      <w:rFonts w:ascii="宋体" w:eastAsia="宋体"/>
      <w:szCs w:val="21"/>
    </w:rPr>
  </w:style>
  <w:style w:type="paragraph" w:customStyle="1" w:styleId="affff3">
    <w:name w:val="附录公式"/>
    <w:basedOn w:val="aff5"/>
    <w:next w:val="aff5"/>
    <w:link w:val="Char2"/>
    <w:qFormat/>
    <w:rsid w:val="00083A09"/>
  </w:style>
  <w:style w:type="character" w:customStyle="1" w:styleId="Char2">
    <w:name w:val="附录公式 Char"/>
    <w:basedOn w:val="Char"/>
    <w:link w:val="affff3"/>
    <w:rsid w:val="00083A09"/>
    <w:rPr>
      <w:rFonts w:ascii="宋体"/>
      <w:noProof/>
      <w:sz w:val="21"/>
      <w:lang w:val="en-US" w:eastAsia="zh-CN" w:bidi="ar-SA"/>
    </w:rPr>
  </w:style>
  <w:style w:type="paragraph" w:customStyle="1" w:styleId="affff4">
    <w:name w:val="附录公式编号制表符"/>
    <w:basedOn w:val="aff1"/>
    <w:next w:val="aff5"/>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b">
    <w:name w:val="附录三级条标题"/>
    <w:basedOn w:val="afa"/>
    <w:next w:val="aff5"/>
    <w:rsid w:val="00083A09"/>
    <w:pPr>
      <w:numPr>
        <w:ilvl w:val="4"/>
      </w:numPr>
      <w:tabs>
        <w:tab w:val="num" w:pos="360"/>
      </w:tabs>
      <w:outlineLvl w:val="4"/>
    </w:pPr>
  </w:style>
  <w:style w:type="paragraph" w:customStyle="1" w:styleId="affff5">
    <w:name w:val="附录三级无"/>
    <w:basedOn w:val="afb"/>
    <w:rsid w:val="00BF617A"/>
    <w:pPr>
      <w:tabs>
        <w:tab w:val="clear" w:pos="360"/>
      </w:tabs>
      <w:spacing w:beforeLines="0" w:before="0" w:afterLines="0" w:after="0"/>
    </w:pPr>
    <w:rPr>
      <w:rFonts w:ascii="宋体" w:eastAsia="宋体"/>
      <w:szCs w:val="21"/>
    </w:rPr>
  </w:style>
  <w:style w:type="paragraph" w:customStyle="1" w:styleId="aff">
    <w:name w:val="附录数字编号列项（二级）"/>
    <w:qFormat/>
    <w:rsid w:val="00A751C7"/>
    <w:pPr>
      <w:numPr>
        <w:ilvl w:val="1"/>
        <w:numId w:val="10"/>
      </w:numPr>
    </w:pPr>
    <w:rPr>
      <w:rFonts w:ascii="宋体"/>
      <w:sz w:val="21"/>
    </w:rPr>
  </w:style>
  <w:style w:type="paragraph" w:customStyle="1" w:styleId="afc">
    <w:name w:val="附录四级条标题"/>
    <w:basedOn w:val="afb"/>
    <w:next w:val="aff5"/>
    <w:rsid w:val="00083A09"/>
    <w:pPr>
      <w:numPr>
        <w:ilvl w:val="5"/>
      </w:numPr>
      <w:tabs>
        <w:tab w:val="num" w:pos="360"/>
      </w:tabs>
      <w:outlineLvl w:val="5"/>
    </w:pPr>
  </w:style>
  <w:style w:type="paragraph" w:customStyle="1" w:styleId="affff6">
    <w:name w:val="附录四级无"/>
    <w:basedOn w:val="afc"/>
    <w:rsid w:val="00BF617A"/>
    <w:pPr>
      <w:tabs>
        <w:tab w:val="clear" w:pos="360"/>
      </w:tabs>
      <w:spacing w:beforeLines="0" w:before="0" w:afterLines="0" w:after="0"/>
    </w:pPr>
    <w:rPr>
      <w:rFonts w:ascii="宋体" w:eastAsia="宋体"/>
      <w:szCs w:val="21"/>
    </w:rPr>
  </w:style>
  <w:style w:type="paragraph" w:customStyle="1" w:styleId="ab">
    <w:name w:val="附录图标号"/>
    <w:basedOn w:val="aff1"/>
    <w:rsid w:val="00083A09"/>
    <w:pPr>
      <w:keepNext/>
      <w:pageBreakBefore/>
      <w:widowControl/>
      <w:numPr>
        <w:numId w:val="8"/>
      </w:numPr>
      <w:spacing w:line="14" w:lineRule="exact"/>
      <w:ind w:left="0" w:firstLine="363"/>
      <w:jc w:val="center"/>
      <w:outlineLvl w:val="0"/>
    </w:pPr>
    <w:rPr>
      <w:color w:val="FFFFFF"/>
    </w:rPr>
  </w:style>
  <w:style w:type="paragraph" w:customStyle="1" w:styleId="ac">
    <w:name w:val="附录图标题"/>
    <w:basedOn w:val="aff1"/>
    <w:next w:val="aff5"/>
    <w:rsid w:val="000D718B"/>
    <w:pPr>
      <w:numPr>
        <w:ilvl w:val="1"/>
        <w:numId w:val="8"/>
      </w:numPr>
      <w:tabs>
        <w:tab w:val="num" w:pos="363"/>
      </w:tabs>
      <w:spacing w:beforeLines="50" w:before="50" w:afterLines="50" w:after="50"/>
      <w:ind w:left="0" w:firstLine="0"/>
      <w:jc w:val="center"/>
    </w:pPr>
    <w:rPr>
      <w:rFonts w:ascii="黑体" w:eastAsia="黑体"/>
      <w:szCs w:val="21"/>
    </w:rPr>
  </w:style>
  <w:style w:type="paragraph" w:customStyle="1" w:styleId="afd">
    <w:name w:val="附录五级条标题"/>
    <w:basedOn w:val="afc"/>
    <w:next w:val="aff5"/>
    <w:rsid w:val="00083A09"/>
    <w:pPr>
      <w:numPr>
        <w:ilvl w:val="6"/>
      </w:numPr>
      <w:tabs>
        <w:tab w:val="num" w:pos="360"/>
      </w:tabs>
      <w:outlineLvl w:val="6"/>
    </w:pPr>
  </w:style>
  <w:style w:type="paragraph" w:customStyle="1" w:styleId="affff7">
    <w:name w:val="附录五级无"/>
    <w:basedOn w:val="afd"/>
    <w:rsid w:val="00BF617A"/>
    <w:pPr>
      <w:tabs>
        <w:tab w:val="clear" w:pos="360"/>
      </w:tabs>
      <w:spacing w:beforeLines="0" w:before="0" w:afterLines="0" w:after="0"/>
    </w:pPr>
    <w:rPr>
      <w:rFonts w:ascii="宋体" w:eastAsia="宋体"/>
      <w:szCs w:val="21"/>
    </w:rPr>
  </w:style>
  <w:style w:type="paragraph" w:customStyle="1" w:styleId="af8">
    <w:name w:val="附录章标题"/>
    <w:next w:val="aff5"/>
    <w:rsid w:val="00083A09"/>
    <w:pPr>
      <w:numPr>
        <w:ilvl w:val="1"/>
        <w:numId w:val="9"/>
      </w:numPr>
      <w:tabs>
        <w:tab w:val="num"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9">
    <w:name w:val="附录一级条标题"/>
    <w:basedOn w:val="af8"/>
    <w:next w:val="aff5"/>
    <w:rsid w:val="00083A09"/>
    <w:pPr>
      <w:numPr>
        <w:ilvl w:val="2"/>
      </w:numPr>
      <w:tabs>
        <w:tab w:val="num" w:pos="360"/>
      </w:tabs>
      <w:autoSpaceDN w:val="0"/>
      <w:spacing w:beforeLines="50" w:before="50" w:afterLines="50" w:after="50"/>
      <w:outlineLvl w:val="2"/>
    </w:pPr>
  </w:style>
  <w:style w:type="paragraph" w:customStyle="1" w:styleId="affff8">
    <w:name w:val="附录一级无"/>
    <w:basedOn w:val="af9"/>
    <w:rsid w:val="00BF617A"/>
    <w:pPr>
      <w:tabs>
        <w:tab w:val="clear" w:pos="360"/>
      </w:tabs>
      <w:spacing w:beforeLines="0" w:before="0" w:afterLines="0" w:after="0"/>
    </w:pPr>
    <w:rPr>
      <w:rFonts w:ascii="宋体" w:eastAsia="宋体"/>
      <w:szCs w:val="21"/>
    </w:rPr>
  </w:style>
  <w:style w:type="paragraph" w:customStyle="1" w:styleId="afe">
    <w:name w:val="附录字母编号列项（一级）"/>
    <w:qFormat/>
    <w:rsid w:val="00A751C7"/>
    <w:pPr>
      <w:numPr>
        <w:numId w:val="10"/>
      </w:numPr>
    </w:pPr>
    <w:rPr>
      <w:rFonts w:ascii="宋体"/>
      <w:noProof/>
      <w:sz w:val="21"/>
    </w:rPr>
  </w:style>
  <w:style w:type="paragraph" w:styleId="af0">
    <w:name w:val="footnote text"/>
    <w:basedOn w:val="aff1"/>
    <w:rsid w:val="00074FBE"/>
    <w:pPr>
      <w:numPr>
        <w:numId w:val="12"/>
      </w:numPr>
      <w:snapToGrid w:val="0"/>
      <w:jc w:val="left"/>
    </w:pPr>
    <w:rPr>
      <w:rFonts w:ascii="宋体"/>
      <w:sz w:val="18"/>
      <w:szCs w:val="18"/>
    </w:rPr>
  </w:style>
  <w:style w:type="character" w:styleId="affff9">
    <w:name w:val="footnote reference"/>
    <w:semiHidden/>
    <w:rsid w:val="00083A09"/>
    <w:rPr>
      <w:vertAlign w:val="superscript"/>
    </w:rPr>
  </w:style>
  <w:style w:type="paragraph" w:customStyle="1" w:styleId="affffa">
    <w:name w:val="列项说明"/>
    <w:basedOn w:val="aff1"/>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b">
    <w:name w:val="列项说明数字编号"/>
    <w:rsid w:val="00083A09"/>
    <w:pPr>
      <w:ind w:leftChars="400" w:left="600" w:hangingChars="200" w:hanging="200"/>
    </w:pPr>
    <w:rPr>
      <w:rFonts w:ascii="宋体"/>
      <w:sz w:val="21"/>
    </w:rPr>
  </w:style>
  <w:style w:type="paragraph" w:customStyle="1" w:styleId="affffc">
    <w:name w:val="目次、索引正文"/>
    <w:rsid w:val="00083A09"/>
    <w:pPr>
      <w:spacing w:line="320" w:lineRule="exact"/>
      <w:jc w:val="both"/>
    </w:pPr>
    <w:rPr>
      <w:rFonts w:ascii="宋体"/>
      <w:sz w:val="21"/>
    </w:rPr>
  </w:style>
  <w:style w:type="paragraph" w:styleId="3">
    <w:name w:val="toc 3"/>
    <w:basedOn w:val="aff1"/>
    <w:next w:val="aff1"/>
    <w:autoRedefine/>
    <w:uiPriority w:val="39"/>
    <w:rsid w:val="00961C93"/>
    <w:pPr>
      <w:tabs>
        <w:tab w:val="right" w:leader="dot" w:pos="9241"/>
      </w:tabs>
      <w:ind w:firstLineChars="100" w:firstLine="102"/>
      <w:jc w:val="left"/>
    </w:pPr>
    <w:rPr>
      <w:rFonts w:ascii="宋体"/>
      <w:szCs w:val="21"/>
    </w:rPr>
  </w:style>
  <w:style w:type="paragraph" w:styleId="4">
    <w:name w:val="toc 4"/>
    <w:basedOn w:val="aff1"/>
    <w:next w:val="aff1"/>
    <w:autoRedefine/>
    <w:semiHidden/>
    <w:rsid w:val="00961C93"/>
    <w:pPr>
      <w:tabs>
        <w:tab w:val="right" w:leader="dot" w:pos="9241"/>
      </w:tabs>
      <w:ind w:firstLineChars="200" w:firstLine="198"/>
      <w:jc w:val="left"/>
    </w:pPr>
    <w:rPr>
      <w:rFonts w:ascii="宋体"/>
      <w:szCs w:val="21"/>
    </w:rPr>
  </w:style>
  <w:style w:type="paragraph" w:styleId="5">
    <w:name w:val="toc 5"/>
    <w:basedOn w:val="aff1"/>
    <w:next w:val="aff1"/>
    <w:autoRedefine/>
    <w:semiHidden/>
    <w:rsid w:val="00961C93"/>
    <w:pPr>
      <w:tabs>
        <w:tab w:val="right" w:leader="dot" w:pos="9241"/>
      </w:tabs>
      <w:ind w:firstLineChars="300" w:firstLine="300"/>
      <w:jc w:val="left"/>
    </w:pPr>
    <w:rPr>
      <w:rFonts w:ascii="宋体"/>
      <w:szCs w:val="21"/>
    </w:rPr>
  </w:style>
  <w:style w:type="paragraph" w:styleId="6">
    <w:name w:val="toc 6"/>
    <w:basedOn w:val="aff1"/>
    <w:next w:val="aff1"/>
    <w:autoRedefine/>
    <w:semiHidden/>
    <w:rsid w:val="00961C93"/>
    <w:pPr>
      <w:tabs>
        <w:tab w:val="right" w:leader="dot" w:pos="9241"/>
      </w:tabs>
      <w:ind w:firstLineChars="400" w:firstLine="403"/>
      <w:jc w:val="left"/>
    </w:pPr>
    <w:rPr>
      <w:rFonts w:ascii="宋体"/>
      <w:szCs w:val="21"/>
    </w:rPr>
  </w:style>
  <w:style w:type="paragraph" w:styleId="7">
    <w:name w:val="toc 7"/>
    <w:basedOn w:val="aff1"/>
    <w:next w:val="aff1"/>
    <w:autoRedefine/>
    <w:semiHidden/>
    <w:rsid w:val="00961C93"/>
    <w:pPr>
      <w:tabs>
        <w:tab w:val="right" w:leader="dot" w:pos="9241"/>
      </w:tabs>
      <w:ind w:firstLineChars="500" w:firstLine="505"/>
      <w:jc w:val="left"/>
    </w:pPr>
    <w:rPr>
      <w:rFonts w:ascii="宋体"/>
      <w:szCs w:val="21"/>
    </w:rPr>
  </w:style>
  <w:style w:type="paragraph" w:styleId="8">
    <w:name w:val="toc 8"/>
    <w:basedOn w:val="aff1"/>
    <w:next w:val="aff1"/>
    <w:autoRedefine/>
    <w:semiHidden/>
    <w:rsid w:val="00D54CC3"/>
    <w:pPr>
      <w:tabs>
        <w:tab w:val="right" w:leader="dot" w:pos="9241"/>
      </w:tabs>
      <w:ind w:firstLineChars="600" w:firstLine="607"/>
      <w:jc w:val="left"/>
    </w:pPr>
    <w:rPr>
      <w:rFonts w:ascii="宋体"/>
      <w:szCs w:val="21"/>
    </w:rPr>
  </w:style>
  <w:style w:type="paragraph" w:styleId="9">
    <w:name w:val="toc 9"/>
    <w:basedOn w:val="aff1"/>
    <w:next w:val="aff1"/>
    <w:autoRedefine/>
    <w:semiHidden/>
    <w:rsid w:val="00083A09"/>
    <w:pPr>
      <w:ind w:left="1470"/>
      <w:jc w:val="left"/>
    </w:pPr>
    <w:rPr>
      <w:sz w:val="20"/>
      <w:szCs w:val="20"/>
    </w:rPr>
  </w:style>
  <w:style w:type="paragraph" w:customStyle="1" w:styleId="affffd">
    <w:name w:val="其他标准标志"/>
    <w:basedOn w:val="afff"/>
    <w:rsid w:val="0018211B"/>
    <w:pPr>
      <w:framePr w:w="6101" w:wrap="around" w:vAnchor="page" w:hAnchor="page" w:x="4673" w:y="942"/>
    </w:pPr>
    <w:rPr>
      <w:w w:val="130"/>
    </w:rPr>
  </w:style>
  <w:style w:type="paragraph" w:customStyle="1" w:styleId="affffe">
    <w:name w:val="其他标准称谓"/>
    <w:next w:val="aff1"/>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
    <w:name w:val="其他发布部门"/>
    <w:basedOn w:val="afff8"/>
    <w:rsid w:val="00525656"/>
    <w:pPr>
      <w:framePr w:wrap="around" w:y="15310"/>
      <w:spacing w:line="0" w:lineRule="atLeast"/>
    </w:pPr>
    <w:rPr>
      <w:rFonts w:ascii="黑体" w:eastAsia="黑体"/>
      <w:b w:val="0"/>
    </w:rPr>
  </w:style>
  <w:style w:type="paragraph" w:customStyle="1" w:styleId="afffff0">
    <w:name w:val="前言、引言标题"/>
    <w:next w:val="aff5"/>
    <w:rsid w:val="00083A09"/>
    <w:pPr>
      <w:keepNext/>
      <w:pageBreakBefore/>
      <w:shd w:val="clear" w:color="FFFFFF" w:fill="FFFFFF"/>
      <w:spacing w:before="640" w:after="560"/>
      <w:jc w:val="center"/>
      <w:outlineLvl w:val="0"/>
    </w:pPr>
    <w:rPr>
      <w:rFonts w:ascii="黑体" w:eastAsia="黑体"/>
      <w:sz w:val="32"/>
    </w:rPr>
  </w:style>
  <w:style w:type="paragraph" w:customStyle="1" w:styleId="afffff1">
    <w:name w:val="三级无"/>
    <w:basedOn w:val="aff9"/>
    <w:rsid w:val="001C149C"/>
    <w:pPr>
      <w:spacing w:beforeLines="0" w:before="0" w:afterLines="0" w:after="0"/>
    </w:pPr>
    <w:rPr>
      <w:rFonts w:ascii="宋体" w:eastAsia="宋体"/>
    </w:rPr>
  </w:style>
  <w:style w:type="paragraph" w:customStyle="1" w:styleId="afffff2">
    <w:name w:val="实施日期"/>
    <w:basedOn w:val="afff9"/>
    <w:rsid w:val="001C21AC"/>
    <w:pPr>
      <w:framePr w:wrap="around" w:vAnchor="page" w:hAnchor="text"/>
      <w:jc w:val="right"/>
    </w:pPr>
  </w:style>
  <w:style w:type="paragraph" w:customStyle="1" w:styleId="afffff3">
    <w:name w:val="示例后文字"/>
    <w:basedOn w:val="aff5"/>
    <w:next w:val="aff5"/>
    <w:qFormat/>
    <w:rsid w:val="00083A09"/>
    <w:pPr>
      <w:ind w:firstLine="360"/>
    </w:pPr>
    <w:rPr>
      <w:sz w:val="18"/>
    </w:rPr>
  </w:style>
  <w:style w:type="paragraph" w:customStyle="1" w:styleId="a0">
    <w:name w:val="首示例"/>
    <w:next w:val="aff5"/>
    <w:link w:val="Char3"/>
    <w:qFormat/>
    <w:rsid w:val="00083A09"/>
    <w:pPr>
      <w:numPr>
        <w:numId w:val="11"/>
      </w:numPr>
      <w:tabs>
        <w:tab w:val="num" w:pos="360"/>
      </w:tabs>
      <w:ind w:firstLine="0"/>
    </w:pPr>
    <w:rPr>
      <w:rFonts w:ascii="宋体" w:hAnsi="宋体"/>
      <w:kern w:val="2"/>
      <w:sz w:val="18"/>
      <w:szCs w:val="18"/>
    </w:rPr>
  </w:style>
  <w:style w:type="character" w:customStyle="1" w:styleId="Char3">
    <w:name w:val="首示例 Char"/>
    <w:link w:val="a0"/>
    <w:rsid w:val="00083A09"/>
    <w:rPr>
      <w:rFonts w:ascii="宋体" w:hAnsi="宋体"/>
      <w:kern w:val="2"/>
      <w:sz w:val="18"/>
      <w:szCs w:val="18"/>
    </w:rPr>
  </w:style>
  <w:style w:type="paragraph" w:customStyle="1" w:styleId="afffff4">
    <w:name w:val="四级无"/>
    <w:basedOn w:val="a8"/>
    <w:rsid w:val="001C149C"/>
    <w:pPr>
      <w:spacing w:beforeLines="0" w:before="0" w:afterLines="0" w:after="0"/>
    </w:pPr>
    <w:rPr>
      <w:rFonts w:ascii="宋体" w:eastAsia="宋体"/>
    </w:rPr>
  </w:style>
  <w:style w:type="paragraph" w:styleId="10">
    <w:name w:val="index 1"/>
    <w:basedOn w:val="aff1"/>
    <w:next w:val="aff5"/>
    <w:rsid w:val="009951DC"/>
    <w:pPr>
      <w:tabs>
        <w:tab w:val="right" w:leader="dot" w:pos="9299"/>
      </w:tabs>
      <w:jc w:val="left"/>
    </w:pPr>
    <w:rPr>
      <w:rFonts w:ascii="宋体"/>
      <w:szCs w:val="21"/>
    </w:rPr>
  </w:style>
  <w:style w:type="paragraph" w:styleId="20">
    <w:name w:val="index 2"/>
    <w:basedOn w:val="aff1"/>
    <w:next w:val="aff1"/>
    <w:autoRedefine/>
    <w:rsid w:val="00083A09"/>
    <w:pPr>
      <w:ind w:left="420" w:hanging="210"/>
      <w:jc w:val="left"/>
    </w:pPr>
    <w:rPr>
      <w:rFonts w:ascii="Calibri" w:hAnsi="Calibri"/>
      <w:sz w:val="20"/>
      <w:szCs w:val="20"/>
    </w:rPr>
  </w:style>
  <w:style w:type="paragraph" w:styleId="30">
    <w:name w:val="index 3"/>
    <w:basedOn w:val="aff1"/>
    <w:next w:val="aff1"/>
    <w:autoRedefine/>
    <w:rsid w:val="00083A09"/>
    <w:pPr>
      <w:ind w:left="630" w:hanging="210"/>
      <w:jc w:val="left"/>
    </w:pPr>
    <w:rPr>
      <w:rFonts w:ascii="Calibri" w:hAnsi="Calibri"/>
      <w:sz w:val="20"/>
      <w:szCs w:val="20"/>
    </w:rPr>
  </w:style>
  <w:style w:type="paragraph" w:styleId="40">
    <w:name w:val="index 4"/>
    <w:basedOn w:val="aff1"/>
    <w:next w:val="aff1"/>
    <w:autoRedefine/>
    <w:rsid w:val="00083A09"/>
    <w:pPr>
      <w:ind w:left="840" w:hanging="210"/>
      <w:jc w:val="left"/>
    </w:pPr>
    <w:rPr>
      <w:rFonts w:ascii="Calibri" w:hAnsi="Calibri"/>
      <w:sz w:val="20"/>
      <w:szCs w:val="20"/>
    </w:rPr>
  </w:style>
  <w:style w:type="paragraph" w:styleId="50">
    <w:name w:val="index 5"/>
    <w:basedOn w:val="aff1"/>
    <w:next w:val="aff1"/>
    <w:autoRedefine/>
    <w:rsid w:val="00083A09"/>
    <w:pPr>
      <w:ind w:left="1050" w:hanging="210"/>
      <w:jc w:val="left"/>
    </w:pPr>
    <w:rPr>
      <w:rFonts w:ascii="Calibri" w:hAnsi="Calibri"/>
      <w:sz w:val="20"/>
      <w:szCs w:val="20"/>
    </w:rPr>
  </w:style>
  <w:style w:type="paragraph" w:styleId="60">
    <w:name w:val="index 6"/>
    <w:basedOn w:val="aff1"/>
    <w:next w:val="aff1"/>
    <w:autoRedefine/>
    <w:rsid w:val="00083A09"/>
    <w:pPr>
      <w:ind w:left="1260" w:hanging="210"/>
      <w:jc w:val="left"/>
    </w:pPr>
    <w:rPr>
      <w:rFonts w:ascii="Calibri" w:hAnsi="Calibri"/>
      <w:sz w:val="20"/>
      <w:szCs w:val="20"/>
    </w:rPr>
  </w:style>
  <w:style w:type="paragraph" w:styleId="70">
    <w:name w:val="index 7"/>
    <w:basedOn w:val="aff1"/>
    <w:next w:val="aff1"/>
    <w:autoRedefine/>
    <w:rsid w:val="00083A09"/>
    <w:pPr>
      <w:ind w:left="1470" w:hanging="210"/>
      <w:jc w:val="left"/>
    </w:pPr>
    <w:rPr>
      <w:rFonts w:ascii="Calibri" w:hAnsi="Calibri"/>
      <w:sz w:val="20"/>
      <w:szCs w:val="20"/>
    </w:rPr>
  </w:style>
  <w:style w:type="paragraph" w:styleId="80">
    <w:name w:val="index 8"/>
    <w:basedOn w:val="aff1"/>
    <w:next w:val="aff1"/>
    <w:autoRedefine/>
    <w:rsid w:val="00083A09"/>
    <w:pPr>
      <w:ind w:left="1680" w:hanging="210"/>
      <w:jc w:val="left"/>
    </w:pPr>
    <w:rPr>
      <w:rFonts w:ascii="Calibri" w:hAnsi="Calibri"/>
      <w:sz w:val="20"/>
      <w:szCs w:val="20"/>
    </w:rPr>
  </w:style>
  <w:style w:type="paragraph" w:styleId="90">
    <w:name w:val="index 9"/>
    <w:basedOn w:val="aff1"/>
    <w:next w:val="aff1"/>
    <w:autoRedefine/>
    <w:rsid w:val="00083A09"/>
    <w:pPr>
      <w:ind w:left="1890" w:hanging="210"/>
      <w:jc w:val="left"/>
    </w:pPr>
    <w:rPr>
      <w:rFonts w:ascii="Calibri" w:hAnsi="Calibri"/>
      <w:sz w:val="20"/>
      <w:szCs w:val="20"/>
    </w:rPr>
  </w:style>
  <w:style w:type="paragraph" w:styleId="afffff5">
    <w:name w:val="index heading"/>
    <w:basedOn w:val="aff1"/>
    <w:next w:val="10"/>
    <w:rsid w:val="00083A09"/>
    <w:pPr>
      <w:spacing w:before="120" w:after="120"/>
      <w:jc w:val="center"/>
    </w:pPr>
    <w:rPr>
      <w:rFonts w:ascii="Calibri" w:hAnsi="Calibri"/>
      <w:b/>
      <w:bCs/>
      <w:iCs/>
      <w:szCs w:val="20"/>
    </w:rPr>
  </w:style>
  <w:style w:type="paragraph" w:styleId="afffff6">
    <w:name w:val="caption"/>
    <w:basedOn w:val="aff1"/>
    <w:next w:val="aff1"/>
    <w:qFormat/>
    <w:rsid w:val="00083A09"/>
    <w:pPr>
      <w:spacing w:before="152" w:after="160"/>
    </w:pPr>
    <w:rPr>
      <w:rFonts w:ascii="Arial" w:eastAsia="黑体" w:hAnsi="Arial" w:cs="Arial"/>
      <w:sz w:val="20"/>
      <w:szCs w:val="20"/>
    </w:rPr>
  </w:style>
  <w:style w:type="paragraph" w:customStyle="1" w:styleId="afffff7">
    <w:name w:val="条文脚注"/>
    <w:basedOn w:val="af0"/>
    <w:rsid w:val="000D718B"/>
    <w:pPr>
      <w:numPr>
        <w:numId w:val="0"/>
      </w:numPr>
      <w:jc w:val="both"/>
    </w:pPr>
  </w:style>
  <w:style w:type="paragraph" w:customStyle="1" w:styleId="afffff8">
    <w:name w:val="图标脚注说明"/>
    <w:basedOn w:val="aff5"/>
    <w:rsid w:val="000D718B"/>
    <w:pPr>
      <w:ind w:left="840" w:firstLineChars="0" w:hanging="420"/>
    </w:pPr>
    <w:rPr>
      <w:sz w:val="18"/>
      <w:szCs w:val="18"/>
    </w:rPr>
  </w:style>
  <w:style w:type="paragraph" w:customStyle="1" w:styleId="a3">
    <w:name w:val="图表脚注说明"/>
    <w:basedOn w:val="aff1"/>
    <w:rsid w:val="003912E7"/>
    <w:pPr>
      <w:numPr>
        <w:numId w:val="13"/>
      </w:numPr>
    </w:pPr>
    <w:rPr>
      <w:rFonts w:ascii="宋体"/>
      <w:sz w:val="18"/>
      <w:szCs w:val="18"/>
    </w:rPr>
  </w:style>
  <w:style w:type="paragraph" w:customStyle="1" w:styleId="afffff9">
    <w:name w:val="图的脚注"/>
    <w:next w:val="aff5"/>
    <w:autoRedefine/>
    <w:qFormat/>
    <w:rsid w:val="00083A09"/>
    <w:pPr>
      <w:widowControl w:val="0"/>
      <w:ind w:leftChars="200" w:left="840" w:hangingChars="200" w:hanging="420"/>
      <w:jc w:val="both"/>
    </w:pPr>
    <w:rPr>
      <w:rFonts w:ascii="宋体"/>
      <w:sz w:val="18"/>
    </w:rPr>
  </w:style>
  <w:style w:type="table" w:styleId="afffffa">
    <w:name w:val="Table Grid"/>
    <w:basedOn w:val="aff3"/>
    <w:rsid w:val="001D41EE"/>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b">
    <w:name w:val="endnote text"/>
    <w:basedOn w:val="aff1"/>
    <w:semiHidden/>
    <w:rsid w:val="00083A09"/>
    <w:pPr>
      <w:snapToGrid w:val="0"/>
      <w:jc w:val="left"/>
    </w:pPr>
  </w:style>
  <w:style w:type="character" w:styleId="afffffc">
    <w:name w:val="endnote reference"/>
    <w:semiHidden/>
    <w:rsid w:val="00083A09"/>
    <w:rPr>
      <w:vertAlign w:val="superscript"/>
    </w:rPr>
  </w:style>
  <w:style w:type="paragraph" w:styleId="afffffd">
    <w:name w:val="Document Map"/>
    <w:basedOn w:val="aff1"/>
    <w:semiHidden/>
    <w:rsid w:val="00083A09"/>
    <w:pPr>
      <w:shd w:val="clear" w:color="auto" w:fill="000080"/>
    </w:pPr>
  </w:style>
  <w:style w:type="paragraph" w:customStyle="1" w:styleId="afffffe">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
    <w:name w:val="五级无"/>
    <w:basedOn w:val="a9"/>
    <w:rsid w:val="001C149C"/>
    <w:pPr>
      <w:spacing w:beforeLines="0" w:before="0" w:afterLines="0" w:after="0"/>
    </w:pPr>
    <w:rPr>
      <w:rFonts w:ascii="宋体" w:eastAsia="宋体"/>
    </w:rPr>
  </w:style>
  <w:style w:type="character" w:styleId="affffff0">
    <w:name w:val="page number"/>
    <w:rsid w:val="00083A09"/>
    <w:rPr>
      <w:rFonts w:ascii="Times New Roman" w:eastAsia="宋体" w:hAnsi="Times New Roman"/>
      <w:sz w:val="18"/>
    </w:rPr>
  </w:style>
  <w:style w:type="paragraph" w:customStyle="1" w:styleId="affffff1">
    <w:name w:val="一级无"/>
    <w:basedOn w:val="a6"/>
    <w:rsid w:val="001C149C"/>
    <w:pPr>
      <w:spacing w:beforeLines="0" w:before="0" w:afterLines="0" w:after="0"/>
    </w:pPr>
    <w:rPr>
      <w:rFonts w:ascii="宋体" w:eastAsia="宋体"/>
    </w:rPr>
  </w:style>
  <w:style w:type="character" w:styleId="affffff2">
    <w:name w:val="FollowedHyperlink"/>
    <w:rsid w:val="00083A09"/>
    <w:rPr>
      <w:color w:val="800080"/>
      <w:u w:val="single"/>
    </w:rPr>
  </w:style>
  <w:style w:type="paragraph" w:customStyle="1" w:styleId="af6">
    <w:name w:val="正文表标题"/>
    <w:next w:val="aff5"/>
    <w:rsid w:val="00083A09"/>
    <w:pPr>
      <w:numPr>
        <w:numId w:val="14"/>
      </w:numPr>
      <w:spacing w:beforeLines="50" w:before="156" w:afterLines="50" w:after="156"/>
      <w:jc w:val="center"/>
    </w:pPr>
    <w:rPr>
      <w:rFonts w:ascii="黑体" w:eastAsia="黑体"/>
      <w:sz w:val="21"/>
    </w:rPr>
  </w:style>
  <w:style w:type="paragraph" w:customStyle="1" w:styleId="affffff3">
    <w:name w:val="正文公式编号制表符"/>
    <w:basedOn w:val="aff5"/>
    <w:next w:val="aff5"/>
    <w:qFormat/>
    <w:rsid w:val="00EC680A"/>
    <w:pPr>
      <w:ind w:firstLineChars="0" w:firstLine="0"/>
    </w:pPr>
  </w:style>
  <w:style w:type="paragraph" w:customStyle="1" w:styleId="a2">
    <w:name w:val="正文图标题"/>
    <w:next w:val="aff5"/>
    <w:rsid w:val="006D6CF4"/>
    <w:pPr>
      <w:numPr>
        <w:numId w:val="18"/>
      </w:numPr>
      <w:spacing w:beforeLines="50" w:before="156" w:afterLines="50" w:after="156"/>
      <w:jc w:val="center"/>
    </w:pPr>
    <w:rPr>
      <w:rFonts w:ascii="黑体" w:eastAsia="黑体"/>
      <w:sz w:val="21"/>
    </w:rPr>
  </w:style>
  <w:style w:type="paragraph" w:customStyle="1" w:styleId="affffff4">
    <w:name w:val="终结线"/>
    <w:basedOn w:val="aff1"/>
    <w:rsid w:val="00083A09"/>
    <w:pPr>
      <w:framePr w:hSpace="181" w:vSpace="181" w:wrap="around" w:vAnchor="text" w:hAnchor="margin" w:xAlign="center" w:y="285"/>
    </w:pPr>
  </w:style>
  <w:style w:type="paragraph" w:customStyle="1" w:styleId="affffff5">
    <w:name w:val="其他发布日期"/>
    <w:basedOn w:val="afff9"/>
    <w:rsid w:val="006E4A7F"/>
    <w:pPr>
      <w:framePr w:wrap="around" w:vAnchor="page" w:hAnchor="text" w:x="1419"/>
    </w:pPr>
  </w:style>
  <w:style w:type="paragraph" w:customStyle="1" w:styleId="affffff6">
    <w:name w:val="其他实施日期"/>
    <w:basedOn w:val="afffff2"/>
    <w:rsid w:val="006E4A7F"/>
    <w:pPr>
      <w:framePr w:wrap="around"/>
    </w:pPr>
  </w:style>
  <w:style w:type="paragraph" w:customStyle="1" w:styleId="21">
    <w:name w:val="封面标准名称2"/>
    <w:basedOn w:val="afffb"/>
    <w:rsid w:val="0028269A"/>
    <w:pPr>
      <w:framePr w:wrap="around" w:y="4469"/>
      <w:spacing w:beforeLines="630" w:before="630"/>
    </w:pPr>
  </w:style>
  <w:style w:type="paragraph" w:customStyle="1" w:styleId="22">
    <w:name w:val="封面标准英文名称2"/>
    <w:basedOn w:val="afffc"/>
    <w:rsid w:val="0028269A"/>
    <w:pPr>
      <w:framePr w:wrap="around" w:y="4469"/>
    </w:pPr>
  </w:style>
  <w:style w:type="paragraph" w:customStyle="1" w:styleId="23">
    <w:name w:val="封面一致性程度标识2"/>
    <w:basedOn w:val="afffd"/>
    <w:rsid w:val="0028269A"/>
    <w:pPr>
      <w:framePr w:wrap="around" w:y="4469"/>
    </w:pPr>
  </w:style>
  <w:style w:type="paragraph" w:customStyle="1" w:styleId="24">
    <w:name w:val="封面标准文稿类别2"/>
    <w:basedOn w:val="afffe"/>
    <w:rsid w:val="0028269A"/>
    <w:pPr>
      <w:framePr w:wrap="around" w:y="4469"/>
    </w:pPr>
  </w:style>
  <w:style w:type="paragraph" w:customStyle="1" w:styleId="25">
    <w:name w:val="封面标准文稿编辑信息2"/>
    <w:basedOn w:val="affff"/>
    <w:rsid w:val="0028269A"/>
    <w:pPr>
      <w:framePr w:wrap="around" w:y="4469"/>
    </w:pPr>
  </w:style>
  <w:style w:type="paragraph" w:customStyle="1" w:styleId="affa">
    <w:name w:val="示例内容"/>
    <w:rsid w:val="00B636A8"/>
    <w:pPr>
      <w:ind w:firstLineChars="200" w:firstLine="200"/>
    </w:pPr>
    <w:rPr>
      <w:rFonts w:ascii="宋体"/>
      <w:noProof/>
      <w:sz w:val="18"/>
      <w:szCs w:val="18"/>
    </w:rPr>
  </w:style>
  <w:style w:type="paragraph" w:styleId="affffff7">
    <w:name w:val="Body Text Indent"/>
    <w:basedOn w:val="aff1"/>
    <w:link w:val="Char4"/>
    <w:rsid w:val="009E03EC"/>
    <w:pPr>
      <w:spacing w:after="120"/>
      <w:ind w:leftChars="200" w:left="420"/>
    </w:pPr>
  </w:style>
  <w:style w:type="paragraph" w:styleId="11">
    <w:name w:val="toc 1"/>
    <w:basedOn w:val="aff1"/>
    <w:next w:val="aff1"/>
    <w:autoRedefine/>
    <w:uiPriority w:val="39"/>
    <w:rsid w:val="00961C93"/>
    <w:pPr>
      <w:tabs>
        <w:tab w:val="right" w:leader="dot" w:pos="9241"/>
      </w:tabs>
      <w:spacing w:beforeLines="25" w:before="25" w:afterLines="25" w:after="25"/>
      <w:jc w:val="left"/>
    </w:pPr>
    <w:rPr>
      <w:rFonts w:ascii="宋体"/>
      <w:szCs w:val="21"/>
    </w:rPr>
  </w:style>
  <w:style w:type="paragraph" w:styleId="26">
    <w:name w:val="toc 2"/>
    <w:basedOn w:val="aff1"/>
    <w:next w:val="aff1"/>
    <w:autoRedefine/>
    <w:semiHidden/>
    <w:rsid w:val="00961C93"/>
    <w:pPr>
      <w:tabs>
        <w:tab w:val="right" w:leader="dot" w:pos="9241"/>
      </w:tabs>
    </w:pPr>
    <w:rPr>
      <w:rFonts w:ascii="宋体"/>
      <w:szCs w:val="21"/>
    </w:rPr>
  </w:style>
  <w:style w:type="character" w:customStyle="1" w:styleId="Char4">
    <w:name w:val="正文文本缩进 Char"/>
    <w:link w:val="affffff7"/>
    <w:rsid w:val="009E03EC"/>
    <w:rPr>
      <w:kern w:val="2"/>
      <w:sz w:val="21"/>
      <w:szCs w:val="24"/>
    </w:rPr>
  </w:style>
  <w:style w:type="character" w:styleId="affffff8">
    <w:name w:val="annotation reference"/>
    <w:rsid w:val="00322F2E"/>
    <w:rPr>
      <w:sz w:val="21"/>
      <w:szCs w:val="21"/>
    </w:rPr>
  </w:style>
  <w:style w:type="paragraph" w:styleId="affffff9">
    <w:name w:val="annotation text"/>
    <w:basedOn w:val="aff1"/>
    <w:link w:val="Char5"/>
    <w:uiPriority w:val="99"/>
    <w:qFormat/>
    <w:rsid w:val="00322F2E"/>
    <w:pPr>
      <w:jc w:val="left"/>
    </w:pPr>
  </w:style>
  <w:style w:type="character" w:customStyle="1" w:styleId="Char5">
    <w:name w:val="批注文字 Char"/>
    <w:link w:val="affffff9"/>
    <w:uiPriority w:val="99"/>
    <w:qFormat/>
    <w:rsid w:val="00322F2E"/>
    <w:rPr>
      <w:kern w:val="2"/>
      <w:sz w:val="21"/>
      <w:szCs w:val="24"/>
    </w:rPr>
  </w:style>
  <w:style w:type="paragraph" w:styleId="affffffa">
    <w:name w:val="annotation subject"/>
    <w:basedOn w:val="affffff9"/>
    <w:next w:val="affffff9"/>
    <w:link w:val="Char6"/>
    <w:rsid w:val="00322F2E"/>
    <w:rPr>
      <w:b/>
      <w:bCs/>
    </w:rPr>
  </w:style>
  <w:style w:type="character" w:customStyle="1" w:styleId="Char6">
    <w:name w:val="批注主题 Char"/>
    <w:link w:val="affffffa"/>
    <w:rsid w:val="00322F2E"/>
    <w:rPr>
      <w:b/>
      <w:bCs/>
      <w:kern w:val="2"/>
      <w:sz w:val="21"/>
      <w:szCs w:val="24"/>
    </w:rPr>
  </w:style>
  <w:style w:type="paragraph" w:styleId="affffffb">
    <w:name w:val="Balloon Text"/>
    <w:basedOn w:val="aff1"/>
    <w:link w:val="Char7"/>
    <w:rsid w:val="00322F2E"/>
    <w:rPr>
      <w:sz w:val="18"/>
      <w:szCs w:val="18"/>
    </w:rPr>
  </w:style>
  <w:style w:type="character" w:customStyle="1" w:styleId="Char7">
    <w:name w:val="批注框文本 Char"/>
    <w:link w:val="affffffb"/>
    <w:rsid w:val="00322F2E"/>
    <w:rPr>
      <w:kern w:val="2"/>
      <w:sz w:val="18"/>
      <w:szCs w:val="18"/>
    </w:rPr>
  </w:style>
  <w:style w:type="character" w:customStyle="1" w:styleId="Char0">
    <w:name w:val="页脚 Char"/>
    <w:link w:val="affb"/>
    <w:uiPriority w:val="99"/>
    <w:rsid w:val="00BB12F7"/>
    <w:rPr>
      <w:kern w:val="2"/>
      <w:sz w:val="18"/>
      <w:szCs w:val="18"/>
    </w:rPr>
  </w:style>
  <w:style w:type="character" w:styleId="affffffc">
    <w:name w:val="line number"/>
    <w:rsid w:val="000D6041"/>
  </w:style>
  <w:style w:type="character" w:customStyle="1" w:styleId="Char1">
    <w:name w:val="页眉 Char"/>
    <w:link w:val="affc"/>
    <w:uiPriority w:val="99"/>
    <w:rsid w:val="00355D57"/>
    <w:rPr>
      <w:kern w:val="2"/>
      <w:sz w:val="18"/>
      <w:szCs w:val="18"/>
    </w:rPr>
  </w:style>
  <w:style w:type="character" w:styleId="affffffd">
    <w:name w:val="Placeholder Text"/>
    <w:basedOn w:val="aff2"/>
    <w:uiPriority w:val="99"/>
    <w:semiHidden/>
    <w:rsid w:val="00330FA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5509306">
      <w:bodyDiv w:val="1"/>
      <w:marLeft w:val="0"/>
      <w:marRight w:val="0"/>
      <w:marTop w:val="0"/>
      <w:marBottom w:val="0"/>
      <w:divBdr>
        <w:top w:val="none" w:sz="0" w:space="0" w:color="auto"/>
        <w:left w:val="none" w:sz="0" w:space="0" w:color="auto"/>
        <w:bottom w:val="none" w:sz="0" w:space="0" w:color="auto"/>
        <w:right w:val="none" w:sz="0" w:space="0" w:color="auto"/>
      </w:divBdr>
    </w:div>
    <w:div w:id="727992363">
      <w:bodyDiv w:val="1"/>
      <w:marLeft w:val="0"/>
      <w:marRight w:val="0"/>
      <w:marTop w:val="0"/>
      <w:marBottom w:val="0"/>
      <w:divBdr>
        <w:top w:val="none" w:sz="0" w:space="0" w:color="auto"/>
        <w:left w:val="none" w:sz="0" w:space="0" w:color="auto"/>
        <w:bottom w:val="none" w:sz="0" w:space="0" w:color="auto"/>
        <w:right w:val="none" w:sz="0" w:space="0" w:color="auto"/>
      </w:divBdr>
    </w:div>
    <w:div w:id="137843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image" Target="media/image2.png"/><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D85D9-C0C1-4E9C-986C-3B9C6C446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9</Pages>
  <Words>803</Words>
  <Characters>4578</Characters>
  <Application>Microsoft Office Word</Application>
  <DocSecurity>0</DocSecurity>
  <Lines>38</Lines>
  <Paragraphs>10</Paragraphs>
  <ScaleCrop>false</ScaleCrop>
  <Company>zle</Company>
  <LinksUpToDate>false</LinksUpToDate>
  <CharactersWithSpaces>5371</CharactersWithSpaces>
  <SharedDoc>false</SharedDoc>
  <HLinks>
    <vt:vector size="132" baseType="variant">
      <vt:variant>
        <vt:i4>1441855</vt:i4>
      </vt:variant>
      <vt:variant>
        <vt:i4>172</vt:i4>
      </vt:variant>
      <vt:variant>
        <vt:i4>0</vt:i4>
      </vt:variant>
      <vt:variant>
        <vt:i4>5</vt:i4>
      </vt:variant>
      <vt:variant>
        <vt:lpwstr/>
      </vt:variant>
      <vt:variant>
        <vt:lpwstr>_Toc62223889</vt:lpwstr>
      </vt:variant>
      <vt:variant>
        <vt:i4>1507391</vt:i4>
      </vt:variant>
      <vt:variant>
        <vt:i4>166</vt:i4>
      </vt:variant>
      <vt:variant>
        <vt:i4>0</vt:i4>
      </vt:variant>
      <vt:variant>
        <vt:i4>5</vt:i4>
      </vt:variant>
      <vt:variant>
        <vt:lpwstr/>
      </vt:variant>
      <vt:variant>
        <vt:lpwstr>_Toc62223888</vt:lpwstr>
      </vt:variant>
      <vt:variant>
        <vt:i4>1572927</vt:i4>
      </vt:variant>
      <vt:variant>
        <vt:i4>160</vt:i4>
      </vt:variant>
      <vt:variant>
        <vt:i4>0</vt:i4>
      </vt:variant>
      <vt:variant>
        <vt:i4>5</vt:i4>
      </vt:variant>
      <vt:variant>
        <vt:lpwstr/>
      </vt:variant>
      <vt:variant>
        <vt:lpwstr>_Toc62223887</vt:lpwstr>
      </vt:variant>
      <vt:variant>
        <vt:i4>1638463</vt:i4>
      </vt:variant>
      <vt:variant>
        <vt:i4>154</vt:i4>
      </vt:variant>
      <vt:variant>
        <vt:i4>0</vt:i4>
      </vt:variant>
      <vt:variant>
        <vt:i4>5</vt:i4>
      </vt:variant>
      <vt:variant>
        <vt:lpwstr/>
      </vt:variant>
      <vt:variant>
        <vt:lpwstr>_Toc62223886</vt:lpwstr>
      </vt:variant>
      <vt:variant>
        <vt:i4>1703999</vt:i4>
      </vt:variant>
      <vt:variant>
        <vt:i4>148</vt:i4>
      </vt:variant>
      <vt:variant>
        <vt:i4>0</vt:i4>
      </vt:variant>
      <vt:variant>
        <vt:i4>5</vt:i4>
      </vt:variant>
      <vt:variant>
        <vt:lpwstr/>
      </vt:variant>
      <vt:variant>
        <vt:lpwstr>_Toc62223885</vt:lpwstr>
      </vt:variant>
      <vt:variant>
        <vt:i4>1769535</vt:i4>
      </vt:variant>
      <vt:variant>
        <vt:i4>142</vt:i4>
      </vt:variant>
      <vt:variant>
        <vt:i4>0</vt:i4>
      </vt:variant>
      <vt:variant>
        <vt:i4>5</vt:i4>
      </vt:variant>
      <vt:variant>
        <vt:lpwstr/>
      </vt:variant>
      <vt:variant>
        <vt:lpwstr>_Toc62223884</vt:lpwstr>
      </vt:variant>
      <vt:variant>
        <vt:i4>1835071</vt:i4>
      </vt:variant>
      <vt:variant>
        <vt:i4>136</vt:i4>
      </vt:variant>
      <vt:variant>
        <vt:i4>0</vt:i4>
      </vt:variant>
      <vt:variant>
        <vt:i4>5</vt:i4>
      </vt:variant>
      <vt:variant>
        <vt:lpwstr/>
      </vt:variant>
      <vt:variant>
        <vt:lpwstr>_Toc62223883</vt:lpwstr>
      </vt:variant>
      <vt:variant>
        <vt:i4>1900607</vt:i4>
      </vt:variant>
      <vt:variant>
        <vt:i4>130</vt:i4>
      </vt:variant>
      <vt:variant>
        <vt:i4>0</vt:i4>
      </vt:variant>
      <vt:variant>
        <vt:i4>5</vt:i4>
      </vt:variant>
      <vt:variant>
        <vt:lpwstr/>
      </vt:variant>
      <vt:variant>
        <vt:lpwstr>_Toc62223882</vt:lpwstr>
      </vt:variant>
      <vt:variant>
        <vt:i4>1966143</vt:i4>
      </vt:variant>
      <vt:variant>
        <vt:i4>124</vt:i4>
      </vt:variant>
      <vt:variant>
        <vt:i4>0</vt:i4>
      </vt:variant>
      <vt:variant>
        <vt:i4>5</vt:i4>
      </vt:variant>
      <vt:variant>
        <vt:lpwstr/>
      </vt:variant>
      <vt:variant>
        <vt:lpwstr>_Toc62223881</vt:lpwstr>
      </vt:variant>
      <vt:variant>
        <vt:i4>2031679</vt:i4>
      </vt:variant>
      <vt:variant>
        <vt:i4>118</vt:i4>
      </vt:variant>
      <vt:variant>
        <vt:i4>0</vt:i4>
      </vt:variant>
      <vt:variant>
        <vt:i4>5</vt:i4>
      </vt:variant>
      <vt:variant>
        <vt:lpwstr/>
      </vt:variant>
      <vt:variant>
        <vt:lpwstr>_Toc62223880</vt:lpwstr>
      </vt:variant>
      <vt:variant>
        <vt:i4>1441840</vt:i4>
      </vt:variant>
      <vt:variant>
        <vt:i4>112</vt:i4>
      </vt:variant>
      <vt:variant>
        <vt:i4>0</vt:i4>
      </vt:variant>
      <vt:variant>
        <vt:i4>5</vt:i4>
      </vt:variant>
      <vt:variant>
        <vt:lpwstr/>
      </vt:variant>
      <vt:variant>
        <vt:lpwstr>_Toc62223879</vt:lpwstr>
      </vt:variant>
      <vt:variant>
        <vt:i4>1507376</vt:i4>
      </vt:variant>
      <vt:variant>
        <vt:i4>106</vt:i4>
      </vt:variant>
      <vt:variant>
        <vt:i4>0</vt:i4>
      </vt:variant>
      <vt:variant>
        <vt:i4>5</vt:i4>
      </vt:variant>
      <vt:variant>
        <vt:lpwstr/>
      </vt:variant>
      <vt:variant>
        <vt:lpwstr>_Toc62223878</vt:lpwstr>
      </vt:variant>
      <vt:variant>
        <vt:i4>1572912</vt:i4>
      </vt:variant>
      <vt:variant>
        <vt:i4>100</vt:i4>
      </vt:variant>
      <vt:variant>
        <vt:i4>0</vt:i4>
      </vt:variant>
      <vt:variant>
        <vt:i4>5</vt:i4>
      </vt:variant>
      <vt:variant>
        <vt:lpwstr/>
      </vt:variant>
      <vt:variant>
        <vt:lpwstr>_Toc62223877</vt:lpwstr>
      </vt:variant>
      <vt:variant>
        <vt:i4>1638448</vt:i4>
      </vt:variant>
      <vt:variant>
        <vt:i4>94</vt:i4>
      </vt:variant>
      <vt:variant>
        <vt:i4>0</vt:i4>
      </vt:variant>
      <vt:variant>
        <vt:i4>5</vt:i4>
      </vt:variant>
      <vt:variant>
        <vt:lpwstr/>
      </vt:variant>
      <vt:variant>
        <vt:lpwstr>_Toc62223876</vt:lpwstr>
      </vt:variant>
      <vt:variant>
        <vt:i4>1703984</vt:i4>
      </vt:variant>
      <vt:variant>
        <vt:i4>88</vt:i4>
      </vt:variant>
      <vt:variant>
        <vt:i4>0</vt:i4>
      </vt:variant>
      <vt:variant>
        <vt:i4>5</vt:i4>
      </vt:variant>
      <vt:variant>
        <vt:lpwstr/>
      </vt:variant>
      <vt:variant>
        <vt:lpwstr>_Toc62223875</vt:lpwstr>
      </vt:variant>
      <vt:variant>
        <vt:i4>1769520</vt:i4>
      </vt:variant>
      <vt:variant>
        <vt:i4>82</vt:i4>
      </vt:variant>
      <vt:variant>
        <vt:i4>0</vt:i4>
      </vt:variant>
      <vt:variant>
        <vt:i4>5</vt:i4>
      </vt:variant>
      <vt:variant>
        <vt:lpwstr/>
      </vt:variant>
      <vt:variant>
        <vt:lpwstr>_Toc62223874</vt:lpwstr>
      </vt:variant>
      <vt:variant>
        <vt:i4>1835056</vt:i4>
      </vt:variant>
      <vt:variant>
        <vt:i4>76</vt:i4>
      </vt:variant>
      <vt:variant>
        <vt:i4>0</vt:i4>
      </vt:variant>
      <vt:variant>
        <vt:i4>5</vt:i4>
      </vt:variant>
      <vt:variant>
        <vt:lpwstr/>
      </vt:variant>
      <vt:variant>
        <vt:lpwstr>_Toc62223873</vt:lpwstr>
      </vt:variant>
      <vt:variant>
        <vt:i4>1900592</vt:i4>
      </vt:variant>
      <vt:variant>
        <vt:i4>70</vt:i4>
      </vt:variant>
      <vt:variant>
        <vt:i4>0</vt:i4>
      </vt:variant>
      <vt:variant>
        <vt:i4>5</vt:i4>
      </vt:variant>
      <vt:variant>
        <vt:lpwstr/>
      </vt:variant>
      <vt:variant>
        <vt:lpwstr>_Toc62223872</vt:lpwstr>
      </vt:variant>
      <vt:variant>
        <vt:i4>1441842</vt:i4>
      </vt:variant>
      <vt:variant>
        <vt:i4>64</vt:i4>
      </vt:variant>
      <vt:variant>
        <vt:i4>0</vt:i4>
      </vt:variant>
      <vt:variant>
        <vt:i4>5</vt:i4>
      </vt:variant>
      <vt:variant>
        <vt:lpwstr/>
      </vt:variant>
      <vt:variant>
        <vt:lpwstr>_Toc62223859</vt:lpwstr>
      </vt:variant>
      <vt:variant>
        <vt:i4>1507378</vt:i4>
      </vt:variant>
      <vt:variant>
        <vt:i4>58</vt:i4>
      </vt:variant>
      <vt:variant>
        <vt:i4>0</vt:i4>
      </vt:variant>
      <vt:variant>
        <vt:i4>5</vt:i4>
      </vt:variant>
      <vt:variant>
        <vt:lpwstr/>
      </vt:variant>
      <vt:variant>
        <vt:lpwstr>_Toc62223858</vt:lpwstr>
      </vt:variant>
      <vt:variant>
        <vt:i4>1572914</vt:i4>
      </vt:variant>
      <vt:variant>
        <vt:i4>52</vt:i4>
      </vt:variant>
      <vt:variant>
        <vt:i4>0</vt:i4>
      </vt:variant>
      <vt:variant>
        <vt:i4>5</vt:i4>
      </vt:variant>
      <vt:variant>
        <vt:lpwstr/>
      </vt:variant>
      <vt:variant>
        <vt:lpwstr>_Toc62223857</vt:lpwstr>
      </vt:variant>
      <vt:variant>
        <vt:i4>1638450</vt:i4>
      </vt:variant>
      <vt:variant>
        <vt:i4>49</vt:i4>
      </vt:variant>
      <vt:variant>
        <vt:i4>0</vt:i4>
      </vt:variant>
      <vt:variant>
        <vt:i4>5</vt:i4>
      </vt:variant>
      <vt:variant>
        <vt:lpwstr/>
      </vt:variant>
      <vt:variant>
        <vt:lpwstr>_Toc62223856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subject/>
  <dc:creator>CNIS</dc:creator>
  <cp:keywords/>
  <cp:lastModifiedBy>赵翠</cp:lastModifiedBy>
  <cp:revision>30</cp:revision>
  <cp:lastPrinted>2021-02-23T02:18:00Z</cp:lastPrinted>
  <dcterms:created xsi:type="dcterms:W3CDTF">2021-02-04T03:23:00Z</dcterms:created>
  <dcterms:modified xsi:type="dcterms:W3CDTF">2021-03-18T08:18:00Z</dcterms:modified>
</cp:coreProperties>
</file>