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CE" w:rsidRPr="003E2C00" w:rsidRDefault="009136A7" w:rsidP="00D4480B">
      <w:pPr>
        <w:pStyle w:val="ad"/>
        <w:numPr>
          <w:ilvl w:val="0"/>
          <w:numId w:val="0"/>
        </w:numPr>
        <w:jc w:val="both"/>
        <w:rPr>
          <w:rFonts w:ascii="Times New Roman"/>
        </w:rPr>
      </w:pPr>
      <w:bookmarkStart w:id="0" w:name="_Toc56171435"/>
      <w:bookmarkStart w:id="1" w:name="_Toc56424394"/>
      <w:bookmarkStart w:id="2" w:name="_Toc56424500"/>
      <w:bookmarkStart w:id="3" w:name="_Toc56426776"/>
      <w:bookmarkStart w:id="4" w:name="SectionMark0"/>
      <w:bookmarkStart w:id="5" w:name="SectionMark1"/>
      <w:r>
        <w:rPr>
          <w:noProof/>
        </w:rPr>
        <w:drawing>
          <wp:anchor distT="0" distB="0" distL="114300" distR="114300" simplePos="0" relativeHeight="251664896" behindDoc="0" locked="0" layoutInCell="1" allowOverlap="1">
            <wp:simplePos x="0" y="0"/>
            <wp:positionH relativeFrom="column">
              <wp:posOffset>4728845</wp:posOffset>
            </wp:positionH>
            <wp:positionV relativeFrom="paragraph">
              <wp:posOffset>-35560</wp:posOffset>
            </wp:positionV>
            <wp:extent cx="904875" cy="485775"/>
            <wp:effectExtent l="19050" t="0" r="9525" b="0"/>
            <wp:wrapNone/>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4875" cy="485775"/>
                    </a:xfrm>
                    <a:prstGeom prst="rect">
                      <a:avLst/>
                    </a:prstGeom>
                    <a:noFill/>
                    <a:ln>
                      <a:noFill/>
                    </a:ln>
                  </pic:spPr>
                </pic:pic>
              </a:graphicData>
            </a:graphic>
          </wp:anchor>
        </w:drawing>
      </w:r>
      <w:bookmarkEnd w:id="0"/>
      <w:bookmarkEnd w:id="1"/>
      <w:bookmarkEnd w:id="2"/>
      <w:bookmarkEnd w:id="3"/>
    </w:p>
    <w:p w:rsidR="00010F1F" w:rsidRDefault="001148C6" w:rsidP="0025573D">
      <w:pPr>
        <w:pStyle w:val="afffffffd"/>
        <w:spacing w:after="468"/>
        <w:ind w:firstLine="420"/>
        <w:rPr>
          <w:rFonts w:ascii="Times New Roman"/>
        </w:rPr>
      </w:pPr>
      <w:bookmarkStart w:id="6" w:name="_Toc42418575"/>
      <w:bookmarkStart w:id="7" w:name="_Toc46821172"/>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341.1pt;margin-top:563.5pt;width:87.5pt;height:34.65pt;z-index:25166694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ERBgIAAO4DAAAOAAAAZHJzL2Uyb0RvYy54bWysU8Fu2zAMvQ/YPwi6L06yNOmMOEWXIsOA&#10;rhvQ7gNkWbaFyaJGKbGzrx8lp1m63obpIIgi9cj3SK1vhs6wg0KvwRZ8NplypqyEStum4N+fdu+u&#10;OfNB2EoYsKrgR+X5zebtm3XvcjWHFkylkBGI9XnvCt6G4PIs87JVnfATcMqSswbsRCATm6xC0RN6&#10;Z7L5dLrMesDKIUjlPd3ejU6+Sfh1rWT4WtdeBWYKTrWFtGPay7hnm7XIGxSu1fJUhviHKjqhLSU9&#10;Q92JINge9SuoTksED3WYSOgyqGstVeJAbGbTv9g8tsKpxIXE8e4sk/9/sPLh8A2Zrgq+5MyKjlr0&#10;pIbAPsLA3kd1eudzCnp0FBYGuqYuJ6be3YP84ZmFbStso24RoW+VqKi6WXyZXTwdcXwEKfsvUFEa&#10;sQ+QgIYauygdicEInbp0PHcmliLp8nq5XK2uOJPkWiym8+UqZRD582OHPnxS0LF4KDhS4xO4ONz7&#10;EIsR+XNIzOXB6GqnjUkGNuXWIDsIGpJdWif0F2HGxmAL8dmIGG8Sy0hspBiGcjipVkJ1JL4I49DR&#10;J6FDC/iLs54GruD+516g4sx8tqTZhxkRowlNxuJqNScDLz3lpUdYSVAFD5yNx20Yp3rvUDctZRq7&#10;ZOGWdK510iA2ZKzqVDcNVZLm9AHi1F7aKerPN938BgAA//8DAFBLAwQUAAYACAAAACEAPVq5x+EA&#10;AAANAQAADwAAAGRycy9kb3ducmV2LnhtbEyPwU7DMBBE70j8g7VIXBB1kqZ1G+JUgATi2tIP2CTb&#10;JCK2o9ht0r9nOdHjzjzNzuS72fTiQqPvnNUQLyIQZCtXd7bRcPz+eN6A8AFtjb2zpOFKHnbF/V2O&#10;We0mu6fLITSCQ6zPUEMbwpBJ6auWDPqFG8iyd3KjwcDn2Mh6xInDTS+TKFpLg53lDy0O9N5S9XM4&#10;Gw2nr+lptZ3Kz3BU+3T9hp0q3VXrx4f59QVEoDn8w/BXn6tDwZ1Kd7a1F70GpTYJo2zEyxWvYmQb&#10;pwpEyVISpUuQRS5vVxS/AAAA//8DAFBLAQItABQABgAIAAAAIQC2gziS/gAAAOEBAAATAAAAAAAA&#10;AAAAAAAAAAAAAABbQ29udGVudF9UeXBlc10ueG1sUEsBAi0AFAAGAAgAAAAhADj9If/WAAAAlAEA&#10;AAsAAAAAAAAAAAAAAAAALwEAAF9yZWxzLy5yZWxzUEsBAi0AFAAGAAgAAAAhABrG4REGAgAA7gMA&#10;AA4AAAAAAAAAAAAAAAAALgIAAGRycy9lMm9Eb2MueG1sUEsBAi0AFAAGAAgAAAAhAD1aucfhAAAA&#10;DQEAAA8AAAAAAAAAAAAAAAAAYAQAAGRycy9kb3ducmV2LnhtbFBLBQYAAAAABAAEAPMAAABuBQAA&#10;AAA=&#10;" stroked="f">
            <v:textbox>
              <w:txbxContent>
                <w:p w:rsidR="00991280" w:rsidRPr="006A28E8" w:rsidRDefault="00991280" w:rsidP="0041648C">
                  <w:pPr>
                    <w:jc w:val="center"/>
                    <w:rPr>
                      <w:rFonts w:ascii="黑体" w:eastAsia="黑体" w:hAnsi="黑体"/>
                      <w:sz w:val="28"/>
                      <w:szCs w:val="28"/>
                    </w:rPr>
                  </w:pPr>
                  <w:r w:rsidRPr="006A28E8">
                    <w:rPr>
                      <w:rFonts w:ascii="黑体" w:eastAsia="黑体" w:hAnsi="黑体" w:hint="eastAsia"/>
                      <w:sz w:val="28"/>
                      <w:szCs w:val="28"/>
                    </w:rPr>
                    <w:t>发布</w:t>
                  </w:r>
                </w:p>
              </w:txbxContent>
            </v:textbox>
          </v:shape>
        </w:pict>
      </w:r>
      <w:r>
        <w:rPr>
          <w:rFonts w:ascii="Times New Roman"/>
          <w:noProof/>
        </w:rPr>
        <w:pict>
          <v:line id="Line 6" o:spid="_x0000_s1038" style="position:absolute;left:0;text-align:left;z-index:251657728;visibility:visible;mso-wrap-distance-left:0;mso-wrap-distance-right:0" from="-9.75pt,75.65pt" to="472.2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ZFZvwEAAGsDAAAOAAAAZHJzL2Uyb0RvYy54bWysU01v2zAMvQ/YfxB0XxwHQ1oYcXpI112y&#10;LUC7H8BIsi1UEgVJiZ1/P0r5WNfdhvlAiCL5+Pgorx4ma9hRhajRtbyezTlTTqDUrm/5z5enT/ec&#10;xQROgkGnWn5SkT+sP35Yjb5RCxzQSBUYgbjYjL7lQ0q+qaooBmUhztArR8EOg4VEbugrGWAkdGuq&#10;xXy+rEYM0gcUKka6fTwH+brgd50S6UfXRZWYaTlxS8WGYvfZVusVNH0AP2hxoQH/wMKCdtT0BvUI&#10;Cdgh6L+grBYBI3ZpJtBW2HVaqDIDTVPP303zPIBXZRYSJ/qbTPH/wYrvx11gWtLu7jhzYGlHW+0U&#10;W2ZpRh8byti4XcjDick9+y2K18gcbgZwvSoUX06eyupcUf1Rkp3oqcF+/IaScuCQsOg0dcFmSFKA&#10;TWUdp9s61JSYoMtlvag/z2lr4hqroLkW+hDTV4WW5UPLDXEuwHDcxpSJQHNNyX0cPmljyraNYyOx&#10;XdwRdA5FNFrmaHFCv9+YwI6QH0z+7stY79ICHpwsaIMC+eVyTqDN+UzdjbuokQU4S7lHedqFq0q0&#10;0ULz8vryk3nrl+rf/8j6FwAAAP//AwBQSwMEFAAGAAgAAAAhADSoRhPeAAAACwEAAA8AAABkcnMv&#10;ZG93bnJldi54bWxMj0FLw0AQhe+C/2EZwVu7ibZqYzbFih4tWEXwNs2OSTA7G7KbJvbXO4Kgx3nv&#10;4817+XpyrTpQHxrPBtJ5Aoq49LbhysDry+PsBlSIyBZbz2TgiwKsi9OTHDPrR36mwy5WSkI4ZGig&#10;jrHLtA5lTQ7D3HfE4n343mGUs6+07XGUcNfqiyS50g4blg81dnRfU/m5G5yB8dgNT2/H5mFbhe0G&#10;r9/r0oWNMedn090tqEhT/IPhp75Uh0I67f3ANqjWwCxdLQUVY5leghJitViIsv9VdJHr/xuKbwAA&#10;AP//AwBQSwECLQAUAAYACAAAACEAtoM4kv4AAADhAQAAEwAAAAAAAAAAAAAAAAAAAAAAW0NvbnRl&#10;bnRfVHlwZXNdLnhtbFBLAQItABQABgAIAAAAIQA4/SH/1gAAAJQBAAALAAAAAAAAAAAAAAAAAC8B&#10;AABfcmVscy8ucmVsc1BLAQItABQABgAIAAAAIQAniZFZvwEAAGsDAAAOAAAAAAAAAAAAAAAAAC4C&#10;AABkcnMvZTJvRG9jLnhtbFBLAQItABQABgAIAAAAIQA0qEYT3gAAAAsBAAAPAAAAAAAAAAAAAAAA&#10;ABkEAABkcnMvZG93bnJldi54bWxQSwUGAAAAAAQABADzAAAAJAUAAAAA&#10;" strokecolor="#000008" strokeweight="1pt">
            <w10:wrap type="topAndBottom"/>
          </v:line>
        </w:pict>
      </w:r>
      <w:r>
        <w:rPr>
          <w:rFonts w:ascii="Times New Roman"/>
          <w:noProof/>
        </w:rPr>
        <w:pict>
          <v:line id="Line 5" o:spid="_x0000_s1037" style="position:absolute;left:0;text-align:left;z-index:251658752;visibility:visible;mso-wrap-distance-left:0;mso-wrap-distance-right:0" from="-7.8pt,555.5pt" to="474.2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wgnvwEAAGsDAAAOAAAAZHJzL2Uyb0RvYy54bWysU01v2zAMvQ/YfxB0X2wHW1YYcXpI212y&#10;LUC7H8BIsi1UEgVJiZN/P0r52NbdhvlAiCL5+PgoL++P1rCDClGj63gzqzlTTqDUbuj4j5enD3ec&#10;xQROgkGnOn5Skd+v3r9bTr5VcxzRSBUYgbjYTr7jY0q+raooRmUhztArR8Eeg4VEbhgqGWAidGuq&#10;eV0vqgmD9AGFipFuH85Bvir4fa9E+t73USVmOk7cUrGh2F221WoJ7RDAj1pcaMA/sLCgHTW9QT1A&#10;ArYP+i8oq0XAiH2aCbQV9r0WqsxA0zT1m2meR/CqzELiRH+TKf4/WPHtsA1MS9rdgjMHlna00U6x&#10;T1mayceWMtZuG/Jw4uie/QbFa2QO1yO4QRWKLydPZU2uqP4oyU701GA3fUVJObBPWHQ69sFmSFKA&#10;Hcs6Trd1qGNigi4Xzbz5WNPWxDVWQXst9CGmLwoty4eOG+JcgOGwiSkTgfaakvs4fNLGlG0bxyZi&#10;O/9M0DkU0WiZo8UJw25tAjtAfjD5uytjvUkLuHeyoI0K5OPlnECb85m6G3dRIwtwlnKH8rQNV5Vo&#10;o4Xm5fXlJ/O7X6p//SOrnwAAAP//AwBQSwMEFAAGAAgAAAAhAFibMCzeAAAADQEAAA8AAABkcnMv&#10;ZG93bnJldi54bWxMj0FPwzAMhe9I/IfISNy2dGiMUZpODMGRSRto0m5eY9qKxqmadC379ZgDAt/s&#10;9/T8vWw1ukadqAu1ZwOzaQKKuPC25tLA+9vLZAkqRGSLjWcy8EUBVvnlRYap9QNv6bSLpZIQDika&#10;qGJsU61DUZHDMPUtsWgfvnMYZe1KbTscJNw1+iZJFtphzfKhwpaeKio+d70zMJzb/nV/rp83Zdis&#10;8e5QFS6sjbm+Gh8fQEUa458ZfvAFHXJhOvqebVCNgcnsdiFWEWSklVju58s5qOPvSeeZ/t8i/wYA&#10;AP//AwBQSwECLQAUAAYACAAAACEAtoM4kv4AAADhAQAAEwAAAAAAAAAAAAAAAAAAAAAAW0NvbnRl&#10;bnRfVHlwZXNdLnhtbFBLAQItABQABgAIAAAAIQA4/SH/1gAAAJQBAAALAAAAAAAAAAAAAAAAAC8B&#10;AABfcmVscy8ucmVsc1BLAQItABQABgAIAAAAIQCpLwgnvwEAAGsDAAAOAAAAAAAAAAAAAAAAAC4C&#10;AABkcnMvZTJvRG9jLnhtbFBLAQItABQABgAIAAAAIQBYmzAs3gAAAA0BAAAPAAAAAAAAAAAAAAAA&#10;ABkEAABkcnMvZG93bnJldi54bWxQSwUGAAAAAAQABADzAAAAJAUAAAAA&#10;" strokecolor="#000008" strokeweight="1pt">
            <w10:wrap type="topAndBottom"/>
          </v:line>
        </w:pict>
      </w:r>
      <w:r>
        <w:rPr>
          <w:rFonts w:ascii="Times New Roman"/>
          <w:noProof/>
        </w:rPr>
        <w:pict>
          <v:shape id="Text Box 4" o:spid="_x0000_s1027" type="#_x0000_t202" style="position:absolute;left:0;text-align:left;margin-left:399.75pt;margin-top:676.5pt;width:68.2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t378gEAAM0DAAAOAAAAZHJzL2Uyb0RvYy54bWysU9uO0zAQfUfiHyy/06SlN6Kmq2VXi5CW&#10;BWmXD3Acu7FIPGbsNilfz9hpS4E3xIvlufjMmTPjzc3Qteyg0BuwJZ9Ocs6UlVAbuyv515eHN2vO&#10;fBC2Fi1YVfKj8vxm+/rVpneFmkEDba2QEYj1Re9K3oTgiizzslGd8BNwylJQA3YikIm7rEbRE3rX&#10;ZrM8X2Y9YO0QpPKevPdjkG8TvtZKhs9aexVYW3LiFtKJ6azimW03otihcI2RJxriH1h0wlgqeoG6&#10;F0GwPZq/oDojETzoMJHQZaC1kSr1QN1M8z+6eW6EU6kXEse7i0z+/8HKp8MXZKam2S04s6KjGb2o&#10;IbD3MLB5lKd3vqCsZ0d5YSA3paZWvXsE+c0zC3eNsDt1iwh9o0RN9KbxZXb1dMTxEaTqP0FNZcQ+&#10;QAIaNHZRO1KDETqN6XgZTaQiybleLlcrYigpNH+3eJun0WWiOD926MMHBR2Ll5IjTT6Bi8OjD5GM&#10;KM4psZaFB9O2afqt/c1BidGTyEe+I/MwVMMo01mTCuojdYMw7hT9Abo0gD8462mfSu6/7wUqztqP&#10;NiqyzokzC8mYL1YzMvA6Ul1HhJUEVfLA2Xi9C+PS7h2aXUOVxhlYuCUVtUkdRrlHVif6tDOp8dN+&#10;x6W8tlPWr1+4/QkAAP//AwBQSwMEFAAGAAgAAAAhAP+ltjvjAAAADQEAAA8AAABkcnMvZG93bnJl&#10;di54bWxMj81OwzAQhO9IvIO1SNyoU0JKEuJUCIkLEqCGqoibGy9xRGyH2Pnp27Oc4La7M5r9ptgu&#10;pmMTDr51VsB6FQFDWzvV2kbA/u3xKgXmg7RKds6igBN62JbnZ4XMlZvtDqcqNIxCrM+lAB1Cn3Pu&#10;a41G+pXr0ZL26QYjA61Dw9UgZwo3Hb+Oog03srX0QcseHzTWX9VoBHx8T+l7ehqffNXPO/2iXpPD&#10;Mxfi8mK5vwMWcAl/ZvjFJ3QoienoRqs86wTcZllCVhLiJKZWZMniDQ1HOt3E6wh4WfD/LcofAAAA&#10;//8DAFBLAQItABQABgAIAAAAIQC2gziS/gAAAOEBAAATAAAAAAAAAAAAAAAAAAAAAABbQ29udGVu&#10;dF9UeXBlc10ueG1sUEsBAi0AFAAGAAgAAAAhADj9If/WAAAAlAEAAAsAAAAAAAAAAAAAAAAALwEA&#10;AF9yZWxzLy5yZWxzUEsBAi0AFAAGAAgAAAAhAJ4m3fvyAQAAzQMAAA4AAAAAAAAAAAAAAAAALgIA&#10;AGRycy9lMm9Eb2MueG1sUEsBAi0AFAAGAAgAAAAhAP+ltjvjAAAADQEAAA8AAAAAAAAAAAAAAAAA&#10;TAQAAGRycy9kb3ducmV2LnhtbFBLBQYAAAAABAAEAPMAAABcBQAAAAA=&#10;" filled="f" stroked="f">
            <v:textbox inset=".5mm,,.5mm">
              <w:txbxContent>
                <w:p w:rsidR="00991280" w:rsidRPr="00501C49" w:rsidRDefault="00991280" w:rsidP="001C38CE">
                  <w:pPr>
                    <w:rPr>
                      <w:rFonts w:ascii="黑体" w:eastAsia="黑体"/>
                      <w:sz w:val="28"/>
                      <w:szCs w:val="28"/>
                    </w:rPr>
                  </w:pPr>
                  <w:proofErr w:type="gramStart"/>
                  <w:r>
                    <w:rPr>
                      <w:rFonts w:hint="eastAsia"/>
                      <w:szCs w:val="52"/>
                    </w:rPr>
                    <w:t>护</w:t>
                  </w:r>
                  <w:r w:rsidRPr="00501C49">
                    <w:rPr>
                      <w:rFonts w:ascii="黑体" w:eastAsia="黑体" w:hint="eastAsia"/>
                      <w:sz w:val="28"/>
                      <w:szCs w:val="28"/>
                    </w:rPr>
                    <w:t>联合</w:t>
                  </w:r>
                  <w:proofErr w:type="gramEnd"/>
                  <w:r w:rsidRPr="00501C49">
                    <w:rPr>
                      <w:rFonts w:ascii="黑体" w:eastAsia="黑体" w:hint="eastAsia"/>
                      <w:sz w:val="28"/>
                      <w:szCs w:val="28"/>
                    </w:rPr>
                    <w:t>发布</w:t>
                  </w:r>
                </w:p>
              </w:txbxContent>
            </v:textbox>
          </v:shape>
        </w:pict>
      </w:r>
      <w:r>
        <w:rPr>
          <w:rFonts w:ascii="Times New Roman"/>
          <w:noProof/>
        </w:rPr>
        <w:pict>
          <v:shape id="Text Box 7" o:spid="_x0000_s1028" type="#_x0000_t202" style="position:absolute;left:0;text-align:left;margin-left:38.6pt;margin-top:648.9pt;width:313.9pt;height:58.3pt;z-index:25165670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IAAIAAOcDAAAOAAAAZHJzL2Uyb0RvYy54bWysU9tu2zAMfR+wfxD0vjiXtWuNOEWXIsOA&#10;rhvQ9gNkWbaFyaJGKbGzrx8lx1m3vg3zg0BR5CHPIb2+GTrDDgq9BlvwxWzOmbISKm2bgj8/7d5d&#10;ceaDsJUwYFXBj8rzm83bN+ve5WoJLZhKISMQ6/PeFbwNweVZ5mWrOuFn4JSlxxqwE4Gu2GQVip7Q&#10;O5Mt5/PLrAesHIJU3pP3bnzkm4Rf10qGr3XtVWCm4NRbSCems4xntlmLvEHhWi1PbYh/6KIT2lLR&#10;M9SdCILtUb+C6rRE8FCHmYQug7rWUiUOxGYx/4vNYyucSlxIHO/OMvn/BysfDt+Q6Ypm954zKzqa&#10;0ZMaAvsIA/sQ5emdzynq0VFcGMhNoYmqd/cgv3tmYdsK26hbROhbJSpqbxEzsxepI46PIGX/BSoq&#10;I/YBEtBQYxe1IzUYodOYjufRxFYkOVfXV5cXK3qS9HY9X65WF6mEyKdshz58UtCxaBQcafQJXRzu&#10;fYjdiHwKicU8GF3ttDHpgk25NcgOgtZkl74T+h9hxsZgCzFtRIyeRDMyGzmGoRySoMtJvRKqI/FG&#10;GLeP/hYyWsCfnPW0eQX3P/YCFWfmsyXt4ppOBk5GORnCSkoteOBsNLdhXOe9Q920hDxOx8It6Vvr&#10;RD0OYuzi1C5tU1LktPlxXV/eU9Tv/3PzCwAA//8DAFBLAwQUAAYACAAAACEAekLp2uIAAAANAQAA&#10;DwAAAGRycy9kb3ducmV2LnhtbEyPzU7DMBCE70i8g7VIXBB1SCFpQpwKWnqDQ3/Usxu7SUS8jmyn&#10;Sd+e5QS3nd3R7DfFcjIdu2jnW4sCnmYRMI2VVS3WAg77zeMCmA8SlewsagFX7WFZ3t4UMld2xK2+&#10;7ELNKAR9LgU0IfQ5575qtJF+ZnuNdDtbZ2Qg6WqunBwp3HQ8jqKEG9kifWhkr1eNrr53gxGQrN0w&#10;bnH1sD58fMqvvo6P79ejEPd309srsKCn8GeGX3xCh5KYTnZA5VlHer5IyUpDnKVUgixpkrwAO9Hq&#10;eZ5lwMuC/29R/gAAAP//AwBQSwECLQAUAAYACAAAACEAtoM4kv4AAADhAQAAEwAAAAAAAAAAAAAA&#10;AAAAAAAAW0NvbnRlbnRfVHlwZXNdLnhtbFBLAQItABQABgAIAAAAIQA4/SH/1gAAAJQBAAALAAAA&#10;AAAAAAAAAAAAAC8BAABfcmVscy8ucmVsc1BLAQItABQABgAIAAAAIQCGE+KIAAIAAOcDAAAOAAAA&#10;AAAAAAAAAAAAAC4CAABkcnMvZTJvRG9jLnhtbFBLAQItABQABgAIAAAAIQB6Quna4gAAAA0BAAAP&#10;AAAAAAAAAAAAAAAAAFoEAABkcnMvZG93bnJldi54bWxQSwUGAAAAAAQABADzAAAAaQUAAAAA&#10;" stroked="f">
            <v:textbox inset="0,0,0,0">
              <w:txbxContent>
                <w:p w:rsidR="00A171A1" w:rsidRDefault="00991280" w:rsidP="00D4480B">
                  <w:pPr>
                    <w:pStyle w:val="afff6"/>
                    <w:adjustRightInd w:val="0"/>
                    <w:snapToGrid w:val="0"/>
                    <w:rPr>
                      <w:rFonts w:ascii="微软雅黑" w:eastAsia="微软雅黑" w:hAnsi="微软雅黑"/>
                      <w:spacing w:val="16"/>
                      <w:sz w:val="21"/>
                      <w:szCs w:val="21"/>
                    </w:rPr>
                  </w:pPr>
                  <w:r w:rsidRPr="00400B9F">
                    <w:rPr>
                      <w:rFonts w:ascii="微软雅黑" w:eastAsia="微软雅黑" w:hAnsi="微软雅黑" w:hint="eastAsia"/>
                      <w:spacing w:val="16"/>
                      <w:sz w:val="21"/>
                      <w:szCs w:val="21"/>
                    </w:rPr>
                    <w:t>上海市</w:t>
                  </w:r>
                  <w:r>
                    <w:rPr>
                      <w:rFonts w:ascii="微软雅黑" w:eastAsia="微软雅黑" w:hAnsi="微软雅黑" w:hint="eastAsia"/>
                      <w:spacing w:val="16"/>
                      <w:sz w:val="21"/>
                      <w:szCs w:val="21"/>
                    </w:rPr>
                    <w:t>市场监督管理局</w:t>
                  </w:r>
                </w:p>
                <w:p w:rsidR="00991280" w:rsidRDefault="00991280" w:rsidP="00D4480B">
                  <w:pPr>
                    <w:pStyle w:val="afff6"/>
                    <w:adjustRightInd w:val="0"/>
                    <w:snapToGrid w:val="0"/>
                    <w:rPr>
                      <w:rFonts w:ascii="微软雅黑" w:eastAsia="微软雅黑" w:hAnsi="微软雅黑"/>
                      <w:spacing w:val="16"/>
                      <w:sz w:val="21"/>
                      <w:szCs w:val="21"/>
                    </w:rPr>
                  </w:pPr>
                  <w:r>
                    <w:rPr>
                      <w:rFonts w:ascii="微软雅黑" w:eastAsia="微软雅黑" w:hAnsi="微软雅黑" w:hint="eastAsia"/>
                      <w:spacing w:val="16"/>
                      <w:sz w:val="21"/>
                      <w:szCs w:val="21"/>
                    </w:rPr>
                    <w:t>江苏省市场监督管理局</w:t>
                  </w:r>
                </w:p>
                <w:p w:rsidR="00991280" w:rsidRPr="00D4480B" w:rsidRDefault="00991280" w:rsidP="00D4480B">
                  <w:pPr>
                    <w:pStyle w:val="afff6"/>
                    <w:adjustRightInd w:val="0"/>
                    <w:snapToGrid w:val="0"/>
                    <w:rPr>
                      <w:rFonts w:ascii="微软雅黑" w:eastAsia="微软雅黑" w:hAnsi="微软雅黑"/>
                      <w:b w:val="0"/>
                      <w:spacing w:val="16"/>
                      <w:sz w:val="21"/>
                      <w:szCs w:val="21"/>
                    </w:rPr>
                  </w:pPr>
                  <w:r>
                    <w:rPr>
                      <w:rFonts w:ascii="微软雅黑" w:eastAsia="微软雅黑" w:hAnsi="微软雅黑" w:hint="eastAsia"/>
                      <w:spacing w:val="16"/>
                      <w:sz w:val="21"/>
                      <w:szCs w:val="21"/>
                    </w:rPr>
                    <w:t>浙江省市场监督管理局</w:t>
                  </w:r>
                </w:p>
              </w:txbxContent>
            </v:textbox>
            <w10:wrap anchorx="margin" anchory="margin"/>
            <w10:anchorlock/>
          </v:shape>
        </w:pict>
      </w:r>
      <w:r>
        <w:rPr>
          <w:rFonts w:ascii="Times New Roman"/>
          <w:noProof/>
        </w:rPr>
        <w:pict>
          <v:shape id="Text Box 8" o:spid="_x0000_s1029" type="#_x0000_t202" style="position:absolute;left:0;text-align:left;margin-left:313.05pt;margin-top:609.75pt;width:159pt;height:24.6pt;z-index:25165568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1li/QEAAOcDAAAOAAAAZHJzL2Uyb0RvYy54bWysU9uO0zAQfUfiHyy/0/SC0BI1XS1dFSEt&#10;F2mXD5g4TmKReMzYbVK+nrHTlNXyhsiDNZ7L8Zwzk+3t2HfipMkbtIVcLZZSaKuwMrYp5Penw5sb&#10;KXwAW0GHVhfyrL283b1+tR1crtfYYldpEgxifT64QrYhuDzLvGp1D36BTlsO1kg9BL5Sk1UEA6P3&#10;XbZeLt9lA1LlCJX2nr33U1DuEn5daxW+1rXXQXSF5N5COimdZTyz3RbyhsC1Rl3agH/oogdj+dEr&#10;1D0EEEcyf0H1RhF6rMNCYZ9hXRulEwdms1q+YPPYgtOJC4vj3VUm//9g1ZfTNxKm4tltpLDQ84ye&#10;9BjEBxzFTZRncD7nrEfHeWFkN6cmqt49oPrhhcV9C7bRd0Q4tBoqbm8VK7NnpROOjyDl8BkrfgaO&#10;ARPQWFMftWM1BKPzmM7X0cRWFDtZnfebJYcUxzar9dt1ml0G+VztyIePGnsRjUISjz6hw+nBh9gN&#10;5HNKfMxjZ6qD6bp0oabcdyROwGtySF8i8CKtszHZYiybEKMn0YzMJo5hLMck6GZWr8TqzLwJp+3j&#10;v4WNFumXFANvXiH9zyOQlqL7ZFm7uKazQbNRzgZYxaWFDFJM5j5M63x0ZJqWkafpWLxjfWuTqMdB&#10;TF1c2uVtSopcNj+u6/N7yvrzf+5+AwAA//8DAFBLAwQUAAYACAAAACEADtfHFOEAAAANAQAADwAA&#10;AGRycy9kb3ducmV2LnhtbEyPwU7DMBBE70j8g7VIXBB1EpXQhjgVtHArh5aq521skoh4HcVOk/49&#10;2xMcd+ZpdiZfTbYVZ9P7xpGCeBaBMFQ63VCl4PD18bgA4QOSxtaRUXAxHlbF7U2OmXYj7cx5HyrB&#10;IeQzVFCH0GVS+rI2Fv3MdYbY+3a9xcBnX0nd48jhtpVJFKXSYkP8ocbOrGtT/uwHqyDd9MO4o/XD&#10;5vC+xc+uSo5vl6NS93fT6wuIYKbwB8O1PleHgjud3EDai5YzkjRmlI0kXj6BYGQ5n7N0ukrp4hlk&#10;kcv/K4pfAAAA//8DAFBLAQItABQABgAIAAAAIQC2gziS/gAAAOEBAAATAAAAAAAAAAAAAAAAAAAA&#10;AABbQ29udGVudF9UeXBlc10ueG1sUEsBAi0AFAAGAAgAAAAhADj9If/WAAAAlAEAAAsAAAAAAAAA&#10;AAAAAAAALwEAAF9yZWxzLy5yZWxzUEsBAi0AFAAGAAgAAAAhAHBXWWL9AQAA5wMAAA4AAAAAAAAA&#10;AAAAAAAALgIAAGRycy9lMm9Eb2MueG1sUEsBAi0AFAAGAAgAAAAhAA7XxxThAAAADQEAAA8AAAAA&#10;AAAAAAAAAAAAVwQAAGRycy9kb3ducmV2LnhtbFBLBQYAAAAABAAEAPMAAABlBQAAAAA=&#10;" stroked="f">
            <v:textbox inset="0,0,0,0">
              <w:txbxContent>
                <w:p w:rsidR="00991280" w:rsidRPr="006A28E8" w:rsidRDefault="00A171A1" w:rsidP="001C38CE">
                  <w:pPr>
                    <w:pStyle w:val="afff8"/>
                    <w:rPr>
                      <w:rFonts w:ascii="黑体" w:eastAsia="黑体" w:hAnsi="黑体"/>
                    </w:rPr>
                  </w:pPr>
                  <w:r>
                    <w:rPr>
                      <w:rFonts w:ascii="黑体" w:eastAsia="黑体" w:hAnsi="黑体" w:hint="eastAsia"/>
                    </w:rPr>
                    <w:t>2021</w:t>
                  </w:r>
                  <w:r w:rsidR="00991280" w:rsidRPr="006A28E8">
                    <w:rPr>
                      <w:rFonts w:ascii="黑体" w:eastAsia="黑体" w:hAnsi="黑体" w:hint="eastAsia"/>
                    </w:rPr>
                    <w:t>-</w:t>
                  </w:r>
                  <w:r w:rsidR="00991280" w:rsidRPr="006A28E8">
                    <w:rPr>
                      <w:rFonts w:ascii="黑体" w:eastAsia="黑体" w:hAnsi="黑体"/>
                    </w:rPr>
                    <w:t>XX</w:t>
                  </w:r>
                  <w:r w:rsidR="00991280" w:rsidRPr="006A28E8">
                    <w:rPr>
                      <w:rFonts w:ascii="黑体" w:eastAsia="黑体" w:hAnsi="黑体" w:hint="eastAsia"/>
                    </w:rPr>
                    <w:t>-</w:t>
                  </w:r>
                  <w:r w:rsidR="00991280" w:rsidRPr="006A28E8">
                    <w:rPr>
                      <w:rFonts w:ascii="黑体" w:eastAsia="黑体" w:hAnsi="黑体"/>
                    </w:rPr>
                    <w:t>XX</w:t>
                  </w:r>
                  <w:r w:rsidR="00991280" w:rsidRPr="006A28E8">
                    <w:rPr>
                      <w:rFonts w:ascii="黑体" w:eastAsia="黑体" w:hAnsi="黑体" w:hint="eastAsia"/>
                    </w:rPr>
                    <w:t>实施</w:t>
                  </w:r>
                </w:p>
              </w:txbxContent>
            </v:textbox>
            <w10:wrap anchorx="margin" anchory="margin"/>
            <w10:anchorlock/>
          </v:shape>
        </w:pict>
      </w:r>
      <w:r>
        <w:rPr>
          <w:rFonts w:ascii="Times New Roman"/>
          <w:noProof/>
        </w:rPr>
        <w:pict>
          <v:shape id="Text Box 9" o:spid="_x0000_s1030" type="#_x0000_t202" style="position:absolute;left:0;text-align:left;margin-left:-3.9pt;margin-top:609.8pt;width:159pt;height:24.6pt;z-index:25165465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JS/gEAAOcDAAAOAAAAZHJzL2Uyb0RvYy54bWysU9tu2zAMfR+wfxD0vjhJi2E14hRdigwD&#10;uq1Auw+gZdkWZosapcTOvn6UHGdF9zbMDwLFyxHPIb25HftOHDV5g7aQq8VSCm0VVsY2hfz+vH/3&#10;QQofwFbQodWFPGkvb7dv32wGl+s1tthVmgSDWJ8PrpBtCC7PMq9a3YNfoNOWgzVSD4Gv1GQVwcDo&#10;fZetl8v32YBUOUKlvWfv/RSU24Rf11qFb3XtdRBdIbm3kE5KZxnPbLuBvCFwrVHnNuAfuujBWH70&#10;AnUPAcSBzF9QvVGEHuuwUNhnWNdG6cSB2ayWr9g8teB04sLieHeRyf8/WPX1+EjCVDy7tRQWep7R&#10;sx6D+IijuInyDM7nnPXkOC+M7ObURNW7B1Q/vLC4a8E2+o4Ih1ZDxe2tYmX2onTC8RGkHL5gxc/A&#10;IWACGmvqo3ashmB0HtPpMprYimInq3NzteSQ4tjVan29TrPLIJ+rHfnwSWMvolFI4tEndDg++BC7&#10;gXxOiY957Ey1N12XLtSUu47EEXhN9ulLBF6ldTYmW4xlE2L0JJqR2cQxjOWYBL2e1SuxOjFvwmn7&#10;+G9ho0X6JcXAm1dI//MApKXoPlvWLq7pbNBslLMBVnFpIYMUk7kL0zofHJmmZeRpOhbvWN/aJOpx&#10;EFMX53Z5m5Ii582P6/rynrL+/J/b3wAAAP//AwBQSwMEFAAGAAgAAAAhAJ2QJCzgAAAADAEAAA8A&#10;AABkcnMvZG93bnJldi54bWxMj01Pg0AQhu8m/ofNmHgx7QImiMjSaKs3e2htep6yKxDZWcIuhf57&#10;pyc9vh9555liNdtOnM3gW0cK4mUEwlDldEu1gsPXxyID4QOSxs6RUXAxHlbl7U2BuXYT7cx5H2rB&#10;I+RzVNCE0OdS+qoxFv3S9YY4+3aDxcByqKUecOJx28kkilJpsSW+0GBv1o2pfvajVZBuhnHa0fph&#10;c3j/xG1fJ8e3y1Gp+7v59QVEMHP4K8MVn9GhZKaTG0l70SlYPDF5YD+Jn1MQ3HiMowTE6WqlWQay&#10;LOT/J8pfAAAA//8DAFBLAQItABQABgAIAAAAIQC2gziS/gAAAOEBAAATAAAAAAAAAAAAAAAAAAAA&#10;AABbQ29udGVudF9UeXBlc10ueG1sUEsBAi0AFAAGAAgAAAAhADj9If/WAAAAlAEAAAsAAAAAAAAA&#10;AAAAAAAALwEAAF9yZWxzLy5yZWxzUEsBAi0AFAAGAAgAAAAhAFMaQlL+AQAA5wMAAA4AAAAAAAAA&#10;AAAAAAAALgIAAGRycy9lMm9Eb2MueG1sUEsBAi0AFAAGAAgAAAAhAJ2QJCzgAAAADAEAAA8AAAAA&#10;AAAAAAAAAAAAWAQAAGRycy9kb3ducmV2LnhtbFBLBQYAAAAABAAEAPMAAABlBQAAAAA=&#10;" stroked="f">
            <v:textbox inset="0,0,0,0">
              <w:txbxContent>
                <w:p w:rsidR="00991280" w:rsidRPr="006A28E8" w:rsidRDefault="00A171A1" w:rsidP="001C38CE">
                  <w:pPr>
                    <w:pStyle w:val="afff7"/>
                    <w:rPr>
                      <w:rFonts w:ascii="黑体" w:hAnsi="黑体"/>
                    </w:rPr>
                  </w:pPr>
                  <w:r>
                    <w:rPr>
                      <w:rFonts w:ascii="黑体" w:hAnsi="黑体" w:hint="eastAsia"/>
                    </w:rPr>
                    <w:t>2021</w:t>
                  </w:r>
                  <w:r w:rsidR="00991280" w:rsidRPr="006A28E8">
                    <w:rPr>
                      <w:rFonts w:ascii="黑体" w:hAnsi="黑体" w:hint="eastAsia"/>
                    </w:rPr>
                    <w:t>-</w:t>
                  </w:r>
                  <w:r w:rsidR="00991280" w:rsidRPr="006A28E8">
                    <w:rPr>
                      <w:rFonts w:ascii="黑体" w:hAnsi="黑体"/>
                    </w:rPr>
                    <w:t>XX</w:t>
                  </w:r>
                  <w:r w:rsidR="00991280" w:rsidRPr="006A28E8">
                    <w:rPr>
                      <w:rFonts w:ascii="黑体" w:hAnsi="黑体" w:hint="eastAsia"/>
                    </w:rPr>
                    <w:t>-</w:t>
                  </w:r>
                  <w:r w:rsidR="00991280" w:rsidRPr="006A28E8">
                    <w:rPr>
                      <w:rFonts w:ascii="黑体" w:hAnsi="黑体"/>
                    </w:rPr>
                    <w:t xml:space="preserve">XX </w:t>
                  </w:r>
                  <w:r w:rsidR="00991280" w:rsidRPr="006A28E8">
                    <w:rPr>
                      <w:rFonts w:ascii="黑体" w:hAnsi="黑体" w:hint="eastAsia"/>
                    </w:rPr>
                    <w:t>发布</w:t>
                  </w:r>
                </w:p>
              </w:txbxContent>
            </v:textbox>
            <w10:wrap anchorx="margin" anchory="margin"/>
            <w10:anchorlock/>
          </v:shape>
        </w:pict>
      </w:r>
      <w:r>
        <w:rPr>
          <w:rFonts w:ascii="Times New Roman"/>
          <w:noProof/>
        </w:rPr>
        <w:pict>
          <v:shape id="Text Box 10" o:spid="_x0000_s1031" type="#_x0000_t202" style="position:absolute;left:0;text-align:left;margin-left:0;margin-top:286.25pt;width:488.25pt;height:368.6pt;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m7GAQIAAOkDAAAOAAAAZHJzL2Uyb0RvYy54bWysU8Fu2zAMvQ/YPwi6L46DNS2MOEWXIsOA&#10;bivQ7gNkWbaFyaJGKbGzrx8lx2nR3Yb5IFAU9fTeI725HXvDjgq9BlvyfLHkTFkJtbZtyX887z/c&#10;cOaDsLUwYFXJT8rz2+37d5vBFWoFHZhaISMQ64vBlbwLwRVZ5mWneuEX4JSlwwawF4G22GY1ioHQ&#10;e5Otlst1NgDWDkEq7yl7Px3ybcJvGiXD96bxKjBTcuIW0oppreKabTeiaFG4TsszDfEPLHqhLT16&#10;gboXQbAD6r+gei0RPDRhIaHPoGm0VEkDqcmXb9Q8dcKppIXM8e5ik/9/sPLb8RGZrql3OWdW9NSj&#10;ZzUG9glGlid/BucLKntyVBhGylNt0urdA8ifnlnYdcK26g4Rhk6Jmvjl0dns1dXYEV/4CFINX6Gm&#10;d8QhQAIaG+yjeWQHI3Tq0+nSm8hFUnJN3b6+vuJM0tnH9U2+WiV2mSjm6w59+KygZzEoOVLzE7w4&#10;PvgQ6YhiLomveTC63mtj0gbbameQHQUNyj59ScGbMmNjsYV4bUKMmaQzSptEhrEak6VXESLKrqA+&#10;kXCEaf7of6GgA/zN2UCzV3L/6yBQcWa+WDIvDuoc4BxUcyCspKslD5xN4S5MA31wqNuOkKf2WLgj&#10;gxudpL+wONOleUqOnGc/Duzrfap6+UO3fwAAAP//AwBQSwMEFAAGAAgAAAAhAMMwMrffAAAACQEA&#10;AA8AAABkcnMvZG93bnJldi54bWxMj8FOwzAQRO9I/IO1SFwQdQhq0qZxKmjhVg4tVc9uvCQR8TqK&#10;nSb9e5YT3HY0o9k3+Xqyrbhg7xtHCp5mEQik0pmGKgXHz/fHBQgfNBndOkIFV/SwLm5vcp0ZN9Ie&#10;L4dQCS4hn2kFdQhdJqUva7Taz1yHxN6X660OLPtKml6PXG5bGUdRIq1uiD/UusNNjeX3YbAKkm0/&#10;jHvaPGyPbzv90VXx6fV6Uur+bnpZgQg4hb8w/OIzOhTMdHYDGS9aBTwkKJin8RwE28s04ePMuedo&#10;mYIscvl/QfEDAAD//wMAUEsBAi0AFAAGAAgAAAAhALaDOJL+AAAA4QEAABMAAAAAAAAAAAAAAAAA&#10;AAAAAFtDb250ZW50X1R5cGVzXS54bWxQSwECLQAUAAYACAAAACEAOP0h/9YAAACUAQAACwAAAAAA&#10;AAAAAAAAAAAvAQAAX3JlbHMvLnJlbHNQSwECLQAUAAYACAAAACEAiUZuxgECAADpAwAADgAAAAAA&#10;AAAAAAAAAAAuAgAAZHJzL2Uyb0RvYy54bWxQSwECLQAUAAYACAAAACEAwzAyt98AAAAJAQAADwAA&#10;AAAAAAAAAAAAAABbBAAAZHJzL2Rvd25yZXYueG1sUEsFBgAAAAAEAAQA8wAAAGcFAAAAAA==&#10;" stroked="f">
            <v:textbox inset="0,0,0,0">
              <w:txbxContent>
                <w:p w:rsidR="00991280" w:rsidRDefault="00991280" w:rsidP="001C38CE">
                  <w:pPr>
                    <w:jc w:val="center"/>
                    <w:rPr>
                      <w:rFonts w:eastAsia="黑体"/>
                      <w:color w:val="000000"/>
                      <w:sz w:val="52"/>
                      <w:szCs w:val="52"/>
                    </w:rPr>
                  </w:pPr>
                  <w:r w:rsidRPr="009D7F33">
                    <w:rPr>
                      <w:rFonts w:eastAsia="黑体" w:hint="eastAsia"/>
                      <w:color w:val="000000"/>
                      <w:sz w:val="52"/>
                      <w:szCs w:val="52"/>
                    </w:rPr>
                    <w:t>长三角生态绿色一体化发展示范区</w:t>
                  </w:r>
                </w:p>
                <w:p w:rsidR="00991280" w:rsidRPr="009D7F33" w:rsidRDefault="00991280" w:rsidP="001C38CE">
                  <w:pPr>
                    <w:jc w:val="center"/>
                    <w:rPr>
                      <w:rFonts w:eastAsia="黑体"/>
                      <w:color w:val="000000"/>
                      <w:sz w:val="52"/>
                      <w:szCs w:val="52"/>
                    </w:rPr>
                  </w:pPr>
                  <w:proofErr w:type="gramStart"/>
                  <w:r>
                    <w:rPr>
                      <w:rFonts w:eastAsia="黑体" w:hint="eastAsia"/>
                      <w:color w:val="000000"/>
                      <w:sz w:val="52"/>
                      <w:szCs w:val="52"/>
                    </w:rPr>
                    <w:t>挥发性有机物走航监测</w:t>
                  </w:r>
                  <w:proofErr w:type="gramEnd"/>
                  <w:r w:rsidRPr="009D7F33">
                    <w:rPr>
                      <w:rFonts w:eastAsia="黑体" w:hint="eastAsia"/>
                      <w:color w:val="000000"/>
                      <w:sz w:val="52"/>
                      <w:szCs w:val="52"/>
                    </w:rPr>
                    <w:t>技术规范</w:t>
                  </w:r>
                </w:p>
                <w:p w:rsidR="00991280" w:rsidRDefault="00991280" w:rsidP="001C38CE">
                  <w:pPr>
                    <w:pStyle w:val="afff9"/>
                    <w:rPr>
                      <w:rFonts w:eastAsia="黑体"/>
                      <w:b/>
                      <w:bCs/>
                      <w:color w:val="000000"/>
                    </w:rPr>
                  </w:pPr>
                  <w:r w:rsidRPr="006A28E8">
                    <w:rPr>
                      <w:rFonts w:eastAsia="黑体"/>
                      <w:b/>
                      <w:bCs/>
                      <w:color w:val="000000"/>
                    </w:rPr>
                    <w:t xml:space="preserve">Specification for Volatile Organic Compounds Cruise Monitoring </w:t>
                  </w:r>
                </w:p>
                <w:p w:rsidR="00991280" w:rsidRPr="006A28E8" w:rsidRDefault="00991280" w:rsidP="00991280">
                  <w:pPr>
                    <w:pStyle w:val="afff9"/>
                    <w:spacing w:before="0"/>
                    <w:rPr>
                      <w:rFonts w:eastAsia="黑体"/>
                      <w:b/>
                      <w:bCs/>
                      <w:color w:val="000000"/>
                    </w:rPr>
                  </w:pPr>
                  <w:proofErr w:type="gramStart"/>
                  <w:r w:rsidRPr="006A28E8">
                    <w:rPr>
                      <w:rFonts w:eastAsia="黑体"/>
                      <w:b/>
                      <w:bCs/>
                      <w:color w:val="000000"/>
                    </w:rPr>
                    <w:t>in</w:t>
                  </w:r>
                  <w:proofErr w:type="gramEnd"/>
                  <w:r w:rsidRPr="006A28E8">
                    <w:rPr>
                      <w:rFonts w:eastAsia="黑体"/>
                      <w:b/>
                      <w:bCs/>
                      <w:color w:val="000000"/>
                    </w:rPr>
                    <w:t xml:space="preserve"> Yangtze River Delta Ecological Green Integration Development Zone</w:t>
                  </w:r>
                </w:p>
                <w:p w:rsidR="00991280" w:rsidRPr="009D7F33" w:rsidRDefault="00991280" w:rsidP="001C38CE">
                  <w:pPr>
                    <w:pStyle w:val="afffa"/>
                    <w:rPr>
                      <w:color w:val="000000"/>
                    </w:rPr>
                  </w:pPr>
                </w:p>
              </w:txbxContent>
            </v:textbox>
            <w10:wrap anchorx="margin" anchory="margin"/>
            <w10:anchorlock/>
          </v:shape>
        </w:pict>
      </w:r>
      <w:r>
        <w:rPr>
          <w:rFonts w:ascii="Times New Roman"/>
          <w:noProof/>
        </w:rPr>
        <w:pict>
          <v:shape id="Text Box 11" o:spid="_x0000_s1032" type="#_x0000_t202" style="position:absolute;left:0;text-align:left;margin-left:0;margin-top:95.65pt;width:477.75pt;height:59.2pt;z-index:25165260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ZxAAIAAOcDAAAOAAAAZHJzL2Uyb0RvYy54bWysU8GO0zAQvSPxD5bvNG3pdtmo6Wrpqghp&#10;WZB2+QDHcRILx2PGbpPy9YydpixwQ+Rgje2Z53lvXja3Q2fYUaHXYAu+mM05U1ZCpW1T8K/P+zfv&#10;OPNB2EoYsKrgJ+X57fb1q03vcrWEFkylkBGI9XnvCt6G4PIs87JVnfAzcMrSZQ3YiUBbbLIKRU/o&#10;ncmW8/k66wErhyCV93R6P17ybcKvayXD57r2KjBTcOotpBXTWsY1225E3qBwrZbnNsQ/dNEJbenR&#10;C9S9CIIdUP8F1WmJ4KEOMwldBnWtpUociM1i/gebp1Y4lbiQON5dZPL/D1Y+Hr8g01XB33JmRUcj&#10;elZDYO9hYItFlKd3PqesJ0d5YaBzGnOi6t0DyG+eWdi1wjbqDhH6VomK2kuV2YvSEcdHkLL/BBW9&#10;Iw4BEtBQYxe1IzUYodOYTpfRxF4kHa7n6+vV8oozSXerm5vr1VVsLhP5VO3Qhw8KOhaDgiONPqGL&#10;44MPY+qUEh/zYHS118akDTblziA7CrLJPn1n9N/SjI3JFmLZiBhPEs3IbOQYhnJIgq4n9UqoTsQb&#10;YXQf/S0UtIA/OOvJeQX33w8CFWfmoyXtok2nAKegnAJhJZUWPHA2hrsw2vngUDctIY/TsXBH+tY6&#10;UY+DGLs4t0tuSuKdnR/t+nKfsn79n9ufAAAA//8DAFBLAwQUAAYACAAAACEAoHYRh98AAAAIAQAA&#10;DwAAAGRycy9kb3ducmV2LnhtbEyPQU/CQBSE7yb+h80z8WJkS5sSKN0SBb3pASScH+2jbey+bXa3&#10;tPx715MeJzOZ+SbfTLoTV7KuNaxgPotAEJemarlWcPx6f16CcB65ws4wKbiRg01xf5djVpmR93Q9&#10;+FqEEnYZKmi87zMpXdmQRjczPXHwLsZq9EHaWlYWx1CuOxlH0UJqbDksNNjTtqHy+zBoBYudHcY9&#10;b592x7cP/Ozr+PR6Oyn1+DC9rEF4mvxfGH7xAzoUgelsBq6c6BSEI15BnKwSEMFepWkK4qwgmS8j&#10;kEUu/x8ofgAAAP//AwBQSwECLQAUAAYACAAAACEAtoM4kv4AAADhAQAAEwAAAAAAAAAAAAAAAAAA&#10;AAAAW0NvbnRlbnRfVHlwZXNdLnhtbFBLAQItABQABgAIAAAAIQA4/SH/1gAAAJQBAAALAAAAAAAA&#10;AAAAAAAAAC8BAABfcmVscy8ucmVsc1BLAQItABQABgAIAAAAIQDBMBZxAAIAAOcDAAAOAAAAAAAA&#10;AAAAAAAAAC4CAABkcnMvZTJvRG9jLnhtbFBLAQItABQABgAIAAAAIQCgdhGH3wAAAAgBAAAPAAAA&#10;AAAAAAAAAAAAAFoEAABkcnMvZG93bnJldi54bWxQSwUGAAAAAAQABADzAAAAZgUAAAAA&#10;" stroked="f">
            <v:textbox inset="0,0,0,0">
              <w:txbxContent>
                <w:p w:rsidR="00A171A1" w:rsidRDefault="00991280" w:rsidP="00B0392D">
                  <w:pPr>
                    <w:pStyle w:val="10"/>
                    <w:wordWrap w:val="0"/>
                    <w:adjustRightInd w:val="0"/>
                    <w:snapToGrid w:val="0"/>
                    <w:spacing w:before="0"/>
                    <w:rPr>
                      <w:rFonts w:ascii="黑体" w:eastAsia="黑体"/>
                      <w:lang w:val="fr-FR"/>
                    </w:rPr>
                  </w:pPr>
                  <w:r w:rsidRPr="00E462CD">
                    <w:rPr>
                      <w:rFonts w:ascii="黑体" w:eastAsia="黑体" w:hint="eastAsia"/>
                      <w:lang w:val="fr-FR"/>
                    </w:rPr>
                    <w:t>DB31/</w:t>
                  </w:r>
                  <w:r w:rsidRPr="00E462CD">
                    <w:rPr>
                      <w:rFonts w:ascii="黑体" w:eastAsia="黑体"/>
                      <w:lang w:val="fr-FR"/>
                    </w:rPr>
                    <w:t>T 310</w:t>
                  </w:r>
                  <w:r w:rsidR="00A171A1">
                    <w:rPr>
                      <w:rFonts w:ascii="黑体" w:eastAsia="黑体" w:hint="eastAsia"/>
                      <w:lang w:val="fr-FR"/>
                    </w:rPr>
                    <w:t>002</w:t>
                  </w:r>
                  <w:r w:rsidRPr="00E462CD">
                    <w:rPr>
                      <w:rFonts w:ascii="黑体" w:eastAsia="黑体" w:hint="eastAsia"/>
                      <w:lang w:val="fr-FR"/>
                    </w:rPr>
                    <w:t>—20</w:t>
                  </w:r>
                  <w:r w:rsidRPr="00E462CD">
                    <w:rPr>
                      <w:rFonts w:ascii="黑体" w:eastAsia="黑体"/>
                      <w:lang w:val="fr-FR"/>
                    </w:rPr>
                    <w:t>2</w:t>
                  </w:r>
                  <w:r w:rsidR="00A171A1">
                    <w:rPr>
                      <w:rFonts w:ascii="黑体" w:eastAsia="黑体" w:hint="eastAsia"/>
                      <w:lang w:val="fr-FR"/>
                    </w:rPr>
                    <w:t>1</w:t>
                  </w:r>
                </w:p>
                <w:p w:rsidR="00991280" w:rsidRDefault="00991280" w:rsidP="00A171A1">
                  <w:pPr>
                    <w:pStyle w:val="10"/>
                    <w:adjustRightInd w:val="0"/>
                    <w:snapToGrid w:val="0"/>
                    <w:spacing w:before="0"/>
                    <w:rPr>
                      <w:rFonts w:ascii="黑体" w:eastAsia="黑体"/>
                      <w:lang w:val="fr-FR"/>
                    </w:rPr>
                  </w:pPr>
                  <w:r w:rsidRPr="00E462CD">
                    <w:rPr>
                      <w:rFonts w:ascii="黑体" w:eastAsia="黑体" w:hint="eastAsia"/>
                      <w:lang w:val="fr-FR"/>
                    </w:rPr>
                    <w:t>DB3</w:t>
                  </w:r>
                  <w:r w:rsidRPr="00E462CD">
                    <w:rPr>
                      <w:rFonts w:ascii="黑体" w:eastAsia="黑体"/>
                      <w:lang w:val="fr-FR"/>
                    </w:rPr>
                    <w:t>2</w:t>
                  </w:r>
                  <w:r w:rsidRPr="00E462CD">
                    <w:rPr>
                      <w:rFonts w:ascii="黑体" w:eastAsia="黑体" w:hint="eastAsia"/>
                      <w:lang w:val="fr-FR"/>
                    </w:rPr>
                    <w:t>/</w:t>
                  </w:r>
                  <w:r w:rsidR="00A171A1">
                    <w:rPr>
                      <w:rFonts w:ascii="黑体" w:eastAsia="黑体"/>
                      <w:lang w:val="fr-FR"/>
                    </w:rPr>
                    <w:t>T 310</w:t>
                  </w:r>
                  <w:r w:rsidR="00A171A1">
                    <w:rPr>
                      <w:rFonts w:ascii="黑体" w:eastAsia="黑体" w:hint="eastAsia"/>
                      <w:lang w:val="fr-FR"/>
                    </w:rPr>
                    <w:t>002</w:t>
                  </w:r>
                  <w:r w:rsidRPr="00E462CD">
                    <w:rPr>
                      <w:rFonts w:ascii="黑体" w:eastAsia="黑体" w:hint="eastAsia"/>
                      <w:lang w:val="fr-FR"/>
                    </w:rPr>
                    <w:t>—20</w:t>
                  </w:r>
                  <w:r w:rsidRPr="00E462CD">
                    <w:rPr>
                      <w:rFonts w:ascii="黑体" w:eastAsia="黑体"/>
                      <w:lang w:val="fr-FR"/>
                    </w:rPr>
                    <w:t>2</w:t>
                  </w:r>
                  <w:r w:rsidR="00A171A1">
                    <w:rPr>
                      <w:rFonts w:ascii="黑体" w:eastAsia="黑体" w:hint="eastAsia"/>
                      <w:lang w:val="fr-FR"/>
                    </w:rPr>
                    <w:t>1</w:t>
                  </w:r>
                </w:p>
                <w:p w:rsidR="00991280" w:rsidRPr="00765388" w:rsidRDefault="00991280" w:rsidP="001C38CE">
                  <w:pPr>
                    <w:pStyle w:val="10"/>
                    <w:adjustRightInd w:val="0"/>
                    <w:snapToGrid w:val="0"/>
                    <w:spacing w:before="0"/>
                    <w:rPr>
                      <w:rFonts w:ascii="黑体" w:eastAsia="黑体"/>
                    </w:rPr>
                  </w:pPr>
                  <w:r>
                    <w:rPr>
                      <w:rFonts w:ascii="黑体" w:eastAsia="黑体" w:hint="eastAsia"/>
                    </w:rPr>
                    <w:t>DB3</w:t>
                  </w:r>
                  <w:r>
                    <w:rPr>
                      <w:rFonts w:ascii="黑体" w:eastAsia="黑体"/>
                    </w:rPr>
                    <w:t>3</w:t>
                  </w:r>
                  <w:r>
                    <w:rPr>
                      <w:rFonts w:ascii="黑体" w:eastAsia="黑体" w:hint="eastAsia"/>
                    </w:rPr>
                    <w:t>/</w:t>
                  </w:r>
                  <w:r w:rsidR="00A171A1">
                    <w:rPr>
                      <w:rFonts w:ascii="黑体" w:eastAsia="黑体"/>
                    </w:rPr>
                    <w:t>T 310</w:t>
                  </w:r>
                  <w:r w:rsidR="00A171A1">
                    <w:rPr>
                      <w:rFonts w:ascii="黑体" w:eastAsia="黑体" w:hint="eastAsia"/>
                    </w:rPr>
                    <w:t>002</w:t>
                  </w:r>
                  <w:r>
                    <w:rPr>
                      <w:rFonts w:ascii="黑体" w:eastAsia="黑体" w:hint="eastAsia"/>
                    </w:rPr>
                    <w:t>—20</w:t>
                  </w:r>
                  <w:r w:rsidR="00A171A1">
                    <w:rPr>
                      <w:rFonts w:ascii="黑体" w:eastAsia="黑体"/>
                    </w:rPr>
                    <w:t>2</w:t>
                  </w:r>
                  <w:r w:rsidR="00A171A1">
                    <w:rPr>
                      <w:rFonts w:ascii="黑体" w:eastAsia="黑体" w:hint="eastAsia"/>
                    </w:rPr>
                    <w:t>1</w:t>
                  </w:r>
                </w:p>
              </w:txbxContent>
            </v:textbox>
            <w10:wrap anchorx="margin" anchory="margin"/>
            <w10:anchorlock/>
          </v:shape>
        </w:pict>
      </w:r>
      <w:r>
        <w:rPr>
          <w:rFonts w:ascii="Times New Roman"/>
          <w:noProof/>
        </w:rPr>
        <w:pict>
          <v:shape id="Text Box 13" o:spid="_x0000_s1033" type="#_x0000_t202" style="position:absolute;left:0;text-align:left;margin-left:-17.1pt;margin-top:52.05pt;width:486.6pt;height:46.55pt;z-index:2516515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CQlAAIAAOcDAAAOAAAAZHJzL2Uyb0RvYy54bWysU9tu2zAMfR+wfxD0vjjO0DY14hRdigwD&#10;ugvQ7gNkWbaFyaJGKbGzrx8lx1m3vQ3zg0BR5CHPIb25G3vDjgq9BlvyfLHkTFkJtbZtyb8+79+s&#10;OfNB2FoYsKrkJ+X53fb1q83gCrWCDkytkBGI9cXgSt6F4Ios87JTvfALcMrSYwPYi0BXbLMaxUDo&#10;vclWy+V1NgDWDkEq78n7MD3ybcJvGiXD56bxKjBTcuotpBPTWcUz225E0aJwnZbnNsQ/dNELbano&#10;BepBBMEOqP+C6rVE8NCEhYQ+g6bRUiUOxCZf/sHmqRNOJS4kjncXmfz/g5Wfjl+Q6brkK86s6GlE&#10;z2oM7B2MLH8b5RmcLyjqyVFcGMlPY05UvXsE+c0zC7tO2FbdI8LQKVFTe3nMzF6kTjg+glTDR6ip&#10;jjgESEBjg33UjtRghE5jOl1GE3uR5LzOb27XK3qS9HZ1m+frq1RCFHO2Qx/eK+hZNEqONPqELo6P&#10;PsRuRDGHxGIejK732ph0wbbaGWRHQWuyT98Z/bcwY2OwhZg2IUZPohmZTRzDWI1J0JtZvQrqE/FG&#10;mLaP/hYyOsAfnA20eSX33w8CFWfmgyXt4prOBs5GNRvCSkoteeBsMndhWueDQ912hDxNx8I96dvo&#10;RD0OYuri3C5tU1LkvPlxXV/eU9Sv/3P7EwAA//8DAFBLAwQUAAYACAAAACEA8PuPy+AAAAALAQAA&#10;DwAAAGRycy9kb3ducmV2LnhtbEyPwU7DMBBE70j8g7VIXFDr1EGBpnEqaOEGh5aqZzd2k4h4HdlO&#10;k/49ywmOq3mafVOsJ9uxi/GhdShhMU+AGaycbrGWcPh6nz0DC1GhVp1DI+FqAqzL25tC5dqNuDOX&#10;fawZlWDIlYQmxj7nPFSNsSrMXW+QsrPzVkU6fc21VyOV246LJMm4VS3Sh0b1ZtOY6ns/WAnZ1g/j&#10;DjcP28Pbh/rsa3F8vR6lvL+bXlbAopniHwy/+qQOJTmd3IA6sE7CLH0UhFLwlCyAEbFMl7TuJEFk&#10;qQBeFvz/hvIHAAD//wMAUEsBAi0AFAAGAAgAAAAhALaDOJL+AAAA4QEAABMAAAAAAAAAAAAAAAAA&#10;AAAAAFtDb250ZW50X1R5cGVzXS54bWxQSwECLQAUAAYACAAAACEAOP0h/9YAAACUAQAACwAAAAAA&#10;AAAAAAAAAAAvAQAAX3JlbHMvLnJlbHNQSwECLQAUAAYACAAAACEAn8wkJQACAADnAwAADgAAAAAA&#10;AAAAAAAAAAAuAgAAZHJzL2Uyb0RvYy54bWxQSwECLQAUAAYACAAAACEA8PuPy+AAAAALAQAADwAA&#10;AAAAAAAAAAAAAABaBAAAZHJzL2Rvd25yZXYueG1sUEsFBgAAAAAEAAQA8wAAAGcFAAAAAA==&#10;" stroked="f">
            <v:textbox inset="0,0,0,0">
              <w:txbxContent>
                <w:p w:rsidR="00991280" w:rsidRPr="00EA0EC4" w:rsidRDefault="00991280" w:rsidP="00EA0EC4">
                  <w:pPr>
                    <w:pStyle w:val="afffc"/>
                    <w:rPr>
                      <w:sz w:val="48"/>
                      <w:szCs w:val="48"/>
                    </w:rPr>
                  </w:pPr>
                  <w:r w:rsidRPr="00EA0EC4">
                    <w:rPr>
                      <w:rFonts w:hint="eastAsia"/>
                      <w:sz w:val="48"/>
                      <w:szCs w:val="48"/>
                    </w:rPr>
                    <w:t>长</w:t>
                  </w:r>
                  <w:r>
                    <w:rPr>
                      <w:rFonts w:hint="eastAsia"/>
                      <w:sz w:val="48"/>
                      <w:szCs w:val="48"/>
                    </w:rPr>
                    <w:t>江三</w:t>
                  </w:r>
                  <w:r w:rsidRPr="00EA0EC4">
                    <w:rPr>
                      <w:rFonts w:hint="eastAsia"/>
                      <w:sz w:val="48"/>
                      <w:szCs w:val="48"/>
                    </w:rPr>
                    <w:t>角</w:t>
                  </w:r>
                  <w:r>
                    <w:rPr>
                      <w:rFonts w:hint="eastAsia"/>
                      <w:sz w:val="48"/>
                      <w:szCs w:val="48"/>
                    </w:rPr>
                    <w:t>洲</w:t>
                  </w:r>
                  <w:r w:rsidRPr="00EA0EC4">
                    <w:rPr>
                      <w:rFonts w:hint="eastAsia"/>
                      <w:sz w:val="48"/>
                      <w:szCs w:val="48"/>
                    </w:rPr>
                    <w:t>区域</w:t>
                  </w:r>
                  <w:r w:rsidR="00A171A1">
                    <w:rPr>
                      <w:rFonts w:hint="eastAsia"/>
                      <w:sz w:val="48"/>
                      <w:szCs w:val="48"/>
                    </w:rPr>
                    <w:t>地方</w:t>
                  </w:r>
                  <w:r w:rsidRPr="00EA0EC4">
                    <w:rPr>
                      <w:rFonts w:hint="eastAsia"/>
                      <w:sz w:val="48"/>
                      <w:szCs w:val="48"/>
                    </w:rPr>
                    <w:t>标准</w:t>
                  </w:r>
                </w:p>
                <w:p w:rsidR="00991280" w:rsidRPr="00723026" w:rsidRDefault="00991280" w:rsidP="001C38CE">
                  <w:pPr>
                    <w:pStyle w:val="afffc"/>
                    <w:jc w:val="center"/>
                    <w:rPr>
                      <w:szCs w:val="52"/>
                    </w:rPr>
                  </w:pPr>
                </w:p>
              </w:txbxContent>
            </v:textbox>
            <w10:wrap anchorx="margin" anchory="margin"/>
            <w10:anchorlock/>
          </v:shape>
        </w:pict>
      </w:r>
      <w:r>
        <w:rPr>
          <w:rFonts w:ascii="Times New Roman"/>
          <w:noProof/>
        </w:rPr>
        <w:pict>
          <v:shape id="Text Box 14" o:spid="_x0000_s1034" type="#_x0000_t202" style="position:absolute;left:0;text-align:left;margin-left:0;margin-top:-8.1pt;width:200pt;height:51.8pt;z-index:2516505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wMq/wEAAOcDAAAOAAAAZHJzL2Uyb0RvYy54bWysU8Fu2zAMvQ/YPwi6L06CNguMOEWXIsOA&#10;bivQ9gNkWbaFyaJGKbGzrx8lx1mw3ob5IFAS+fzeI7W5GzrDjgq9BlvwxWzOmbISKm2bgr++7D+s&#10;OfNB2EoYsKrgJ+X53fb9u03vcrWEFkylkBGI9XnvCt6G4PIs87JVnfAzcMrSZQ3YiUBbbLIKRU/o&#10;ncmW8/kq6wErhyCV93T6MF7ybcKvayXD97r2KjBTcOIW0oppLeOabTcib1C4VsszDfEPLDqhLf30&#10;AvUggmAH1G+gOi0RPNRhJqHLoK61VEkDqVnM/1Lz3AqnkhYyx7uLTf7/wcpvxydkuqLecWZFRy16&#10;UUNgn2Bgi5toT+98TlnPjvLCQOcxNUr17hHkD88s7FphG3WPCH2rREX0FrEyuyodcXwEKfuvUNF/&#10;xCFAAhpq7CIgucEIndp0urQmcpF0uLy9mdPHmaS71e3H9Sr1LhP5VO3Qh88KOhaDgiO1PqGL46MP&#10;kY3Ip5TEHoyu9tqYtMGm3BlkR0Fjsk9fEkAir9OMjckWYtmIGE+SzKhs1BiGckiGrif3SqhOpBth&#10;nD56LRS0gL8462nyCu5/HgQqzswXS97FMZ0CnIJyCoSVVFrwwNkY7sI4zgeHumkJeeyOhXvyt9ZJ&#10;emzEyOJMl6YpOXKe/Diu1/uU9ed9bn8DAAD//wMAUEsDBBQABgAIAAAAIQDiExKn3QAAAAcBAAAP&#10;AAAAZHJzL2Rvd25yZXYueG1sTI/BTsMwEETvSPyDtUhcUOs0qkIV4lTQwg0OLVXP29hNosbryHaa&#10;9O9ZTnDcmdHM22I92U5cjQ+tIwWLeQLCUOV0S7WCw/fHbAUiRCSNnSOj4GYCrMv7uwJz7Ubames+&#10;1oJLKOSooImxz6UMVWMshrnrDbF3dt5i5NPXUnscudx2Mk2STFpsiRca7M2mMdVlP1gF2dYP4442&#10;T9vD+yd+9XV6fLsdlXp8mF5fQEQzxb8w/OIzOpTMdHID6SA6BfxIVDBbZCkItpdJwspJwep5CbIs&#10;5H/+8gcAAP//AwBQSwECLQAUAAYACAAAACEAtoM4kv4AAADhAQAAEwAAAAAAAAAAAAAAAAAAAAAA&#10;W0NvbnRlbnRfVHlwZXNdLnhtbFBLAQItABQABgAIAAAAIQA4/SH/1gAAAJQBAAALAAAAAAAAAAAA&#10;AAAAAC8BAABfcmVscy8ucmVsc1BLAQItABQABgAIAAAAIQC0owMq/wEAAOcDAAAOAAAAAAAAAAAA&#10;AAAAAC4CAABkcnMvZTJvRG9jLnhtbFBLAQItABQABgAIAAAAIQDiExKn3QAAAAcBAAAPAAAAAAAA&#10;AAAAAAAAAFkEAABkcnMvZG93bnJldi54bWxQSwUGAAAAAAQABADzAAAAYwUAAAAA&#10;" stroked="f">
            <v:textbox inset="0,0,0,0">
              <w:txbxContent>
                <w:p w:rsidR="00991280" w:rsidRPr="00B26CE7" w:rsidRDefault="00991280" w:rsidP="001C38CE">
                  <w:pPr>
                    <w:pStyle w:val="afffd"/>
                    <w:rPr>
                      <w:szCs w:val="21"/>
                    </w:rPr>
                  </w:pPr>
                  <w:r w:rsidRPr="00B26CE7">
                    <w:rPr>
                      <w:b/>
                      <w:bCs/>
                      <w:szCs w:val="21"/>
                    </w:rPr>
                    <w:t>ICS</w:t>
                  </w:r>
                  <w:r w:rsidRPr="00B26CE7">
                    <w:rPr>
                      <w:szCs w:val="21"/>
                    </w:rPr>
                    <w:t xml:space="preserve"> </w:t>
                  </w:r>
                  <w:r w:rsidRPr="00B26CE7">
                    <w:rPr>
                      <w:rFonts w:ascii="黑体" w:hAnsi="黑体"/>
                      <w:szCs w:val="21"/>
                    </w:rPr>
                    <w:t>13.040.</w:t>
                  </w:r>
                  <w:r w:rsidRPr="00991280">
                    <w:rPr>
                      <w:rFonts w:ascii="黑体" w:hAnsi="黑体"/>
                      <w:szCs w:val="21"/>
                    </w:rPr>
                    <w:t>2</w:t>
                  </w:r>
                  <w:r w:rsidRPr="00B26CE7">
                    <w:rPr>
                      <w:rFonts w:ascii="黑体" w:hAnsi="黑体"/>
                      <w:szCs w:val="21"/>
                    </w:rPr>
                    <w:t>0</w:t>
                  </w:r>
                </w:p>
                <w:p w:rsidR="00991280" w:rsidRPr="006A28E8" w:rsidRDefault="00991280" w:rsidP="0041648C">
                  <w:pPr>
                    <w:pStyle w:val="afffd"/>
                    <w:rPr>
                      <w:szCs w:val="21"/>
                    </w:rPr>
                  </w:pPr>
                  <w:r w:rsidRPr="002579CD">
                    <w:rPr>
                      <w:b/>
                      <w:bCs/>
                      <w:szCs w:val="21"/>
                    </w:rPr>
                    <w:t xml:space="preserve">CCS </w:t>
                  </w:r>
                  <w:r w:rsidRPr="00991280">
                    <w:rPr>
                      <w:b/>
                      <w:bCs/>
                      <w:szCs w:val="21"/>
                    </w:rPr>
                    <w:t>Z</w:t>
                  </w:r>
                  <w:r w:rsidRPr="002579CD">
                    <w:rPr>
                      <w:szCs w:val="21"/>
                    </w:rPr>
                    <w:t xml:space="preserve"> </w:t>
                  </w:r>
                  <w:r w:rsidRPr="00991280">
                    <w:rPr>
                      <w:rFonts w:ascii="黑体" w:hAnsi="黑体"/>
                      <w:szCs w:val="21"/>
                    </w:rPr>
                    <w:t>1</w:t>
                  </w:r>
                  <w:r w:rsidRPr="002579CD">
                    <w:rPr>
                      <w:rFonts w:ascii="黑体" w:hAnsi="黑体"/>
                      <w:szCs w:val="21"/>
                    </w:rPr>
                    <w:t>0</w:t>
                  </w:r>
                </w:p>
              </w:txbxContent>
            </v:textbox>
            <w10:wrap anchorx="margin" anchory="margin"/>
            <w10:anchorlock/>
          </v:shape>
        </w:pict>
      </w:r>
      <w:bookmarkEnd w:id="4"/>
      <w:r w:rsidR="001C38CE" w:rsidRPr="003E2C00">
        <w:rPr>
          <w:rFonts w:ascii="Times New Roman"/>
        </w:rPr>
        <w:br w:type="page"/>
      </w:r>
      <w:bookmarkStart w:id="8" w:name="BookMark1"/>
      <w:bookmarkStart w:id="9" w:name="_Toc54368446"/>
      <w:bookmarkStart w:id="10" w:name="_Toc24397497"/>
      <w:bookmarkEnd w:id="5"/>
      <w:bookmarkEnd w:id="6"/>
      <w:bookmarkEnd w:id="7"/>
      <w:r w:rsidR="00010F1F">
        <w:rPr>
          <w:rFonts w:ascii="Times New Roman"/>
        </w:rPr>
        <w:lastRenderedPageBreak/>
        <w:br w:type="page"/>
      </w:r>
    </w:p>
    <w:p w:rsidR="00CB428B" w:rsidRDefault="00CB428B" w:rsidP="00607374">
      <w:pPr>
        <w:pStyle w:val="afffffffd"/>
        <w:spacing w:before="851" w:afterLines="0"/>
        <w:outlineLvl w:val="0"/>
        <w:rPr>
          <w:spacing w:val="320"/>
        </w:rPr>
        <w:sectPr w:rsidR="00CB428B" w:rsidSect="00607374">
          <w:footerReference w:type="default" r:id="rId10"/>
          <w:type w:val="continuous"/>
          <w:pgSz w:w="11906" w:h="16838"/>
          <w:pgMar w:top="1871" w:right="1134" w:bottom="1134" w:left="1134" w:header="1418" w:footer="1134" w:gutter="284"/>
          <w:pgNumType w:fmt="upperRoman" w:start="1"/>
          <w:cols w:space="425"/>
          <w:formProt w:val="0"/>
          <w:docGrid w:type="lines" w:linePitch="312"/>
        </w:sectPr>
      </w:pPr>
    </w:p>
    <w:p w:rsidR="0025573D" w:rsidRDefault="0025573D" w:rsidP="00607374">
      <w:pPr>
        <w:pStyle w:val="afffffffd"/>
        <w:spacing w:before="851" w:afterLines="0"/>
        <w:outlineLvl w:val="0"/>
      </w:pPr>
      <w:r>
        <w:rPr>
          <w:rFonts w:hint="eastAsia"/>
          <w:spacing w:val="320"/>
        </w:rPr>
        <w:lastRenderedPageBreak/>
        <w:t>目</w:t>
      </w:r>
      <w:r>
        <w:rPr>
          <w:rFonts w:hint="eastAsia"/>
        </w:rPr>
        <w:t>次</w:t>
      </w:r>
    </w:p>
    <w:p w:rsidR="0025573D" w:rsidRPr="005F4A07" w:rsidRDefault="007D652B" w:rsidP="0025573D">
      <w:pPr>
        <w:pStyle w:val="11"/>
        <w:tabs>
          <w:tab w:val="right" w:leader="dot" w:pos="9344"/>
        </w:tabs>
        <w:rPr>
          <w:rFonts w:asciiTheme="majorEastAsia" w:eastAsiaTheme="majorEastAsia" w:hAnsiTheme="majorEastAsia"/>
          <w:noProof/>
          <w:szCs w:val="22"/>
        </w:rPr>
      </w:pPr>
      <w:r w:rsidRPr="005F4A07">
        <w:rPr>
          <w:rFonts w:asciiTheme="majorEastAsia" w:eastAsiaTheme="majorEastAsia" w:hAnsiTheme="majorEastAsia"/>
        </w:rPr>
        <w:fldChar w:fldCharType="begin"/>
      </w:r>
      <w:r w:rsidR="0025573D" w:rsidRPr="005F4A07">
        <w:rPr>
          <w:rFonts w:asciiTheme="majorEastAsia" w:eastAsiaTheme="majorEastAsia" w:hAnsiTheme="majorEastAsia"/>
        </w:rPr>
        <w:instrText xml:space="preserve"> TOC \o "1-1" \h </w:instrText>
      </w:r>
      <w:r w:rsidRPr="005F4A07">
        <w:rPr>
          <w:rFonts w:asciiTheme="majorEastAsia" w:eastAsiaTheme="majorEastAsia" w:hAnsiTheme="majorEastAsia"/>
        </w:rPr>
        <w:fldChar w:fldCharType="separate"/>
      </w:r>
      <w:hyperlink w:anchor="_Toc55389137" w:history="1">
        <w:r w:rsidR="0025573D" w:rsidRPr="005F4A07">
          <w:rPr>
            <w:rStyle w:val="affff6"/>
            <w:rFonts w:asciiTheme="majorEastAsia" w:eastAsiaTheme="majorEastAsia" w:hAnsiTheme="majorEastAsia"/>
            <w:noProof/>
          </w:rPr>
          <w:t>前言</w:t>
        </w:r>
        <w:r w:rsidR="0025573D" w:rsidRPr="005F4A07">
          <w:rPr>
            <w:rFonts w:asciiTheme="majorEastAsia" w:eastAsiaTheme="majorEastAsia" w:hAnsiTheme="majorEastAsia"/>
            <w:noProof/>
          </w:rPr>
          <w:tab/>
        </w:r>
        <w:r w:rsidRPr="005F4A07">
          <w:rPr>
            <w:rFonts w:asciiTheme="majorEastAsia" w:eastAsiaTheme="majorEastAsia" w:hAnsiTheme="majorEastAsia"/>
            <w:noProof/>
          </w:rPr>
          <w:fldChar w:fldCharType="begin"/>
        </w:r>
        <w:r w:rsidR="0025573D" w:rsidRPr="005F4A07">
          <w:rPr>
            <w:rFonts w:asciiTheme="majorEastAsia" w:eastAsiaTheme="majorEastAsia" w:hAnsiTheme="majorEastAsia"/>
            <w:noProof/>
          </w:rPr>
          <w:instrText xml:space="preserve"> PAGEREF _Toc55389137 \h </w:instrText>
        </w:r>
        <w:r w:rsidRPr="005F4A07">
          <w:rPr>
            <w:rFonts w:asciiTheme="majorEastAsia" w:eastAsiaTheme="majorEastAsia" w:hAnsiTheme="majorEastAsia"/>
            <w:noProof/>
          </w:rPr>
        </w:r>
        <w:r w:rsidRPr="005F4A07">
          <w:rPr>
            <w:rFonts w:asciiTheme="majorEastAsia" w:eastAsiaTheme="majorEastAsia" w:hAnsiTheme="majorEastAsia"/>
            <w:noProof/>
          </w:rPr>
          <w:fldChar w:fldCharType="separate"/>
        </w:r>
        <w:r w:rsidR="00545C11">
          <w:rPr>
            <w:rFonts w:asciiTheme="majorEastAsia" w:eastAsiaTheme="majorEastAsia" w:hAnsiTheme="majorEastAsia"/>
            <w:noProof/>
          </w:rPr>
          <w:t>II</w:t>
        </w:r>
        <w:r w:rsidRPr="005F4A07">
          <w:rPr>
            <w:rFonts w:asciiTheme="majorEastAsia" w:eastAsiaTheme="majorEastAsia" w:hAnsiTheme="majorEastAsia"/>
            <w:noProof/>
          </w:rPr>
          <w:fldChar w:fldCharType="end"/>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38" w:history="1">
        <w:r w:rsidR="0025573D" w:rsidRPr="005F4A07">
          <w:rPr>
            <w:rStyle w:val="affff6"/>
            <w:rFonts w:asciiTheme="majorEastAsia" w:eastAsiaTheme="majorEastAsia" w:hAnsiTheme="majorEastAsia"/>
            <w:noProof/>
          </w:rPr>
          <w:t>1 范围</w:t>
        </w:r>
        <w:r w:rsidR="0025573D" w:rsidRPr="005F4A07">
          <w:rPr>
            <w:rFonts w:asciiTheme="majorEastAsia" w:eastAsiaTheme="majorEastAsia" w:hAnsiTheme="majorEastAsia"/>
            <w:noProof/>
          </w:rPr>
          <w:tab/>
        </w:r>
        <w:r w:rsidR="00010F1F" w:rsidRPr="005F4A07">
          <w:rPr>
            <w:rFonts w:asciiTheme="majorEastAsia" w:eastAsiaTheme="majorEastAsia" w:hAnsiTheme="majorEastAsia" w:hint="eastAsia"/>
            <w:noProof/>
          </w:rPr>
          <w:t>1</w:t>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39" w:history="1">
        <w:r w:rsidR="0025573D" w:rsidRPr="005F4A07">
          <w:rPr>
            <w:rStyle w:val="affff6"/>
            <w:rFonts w:asciiTheme="majorEastAsia" w:eastAsiaTheme="majorEastAsia" w:hAnsiTheme="majorEastAsia"/>
            <w:noProof/>
          </w:rPr>
          <w:t>2 规范性引用文件</w:t>
        </w:r>
        <w:r w:rsidR="0025573D" w:rsidRPr="005F4A07">
          <w:rPr>
            <w:rFonts w:asciiTheme="majorEastAsia" w:eastAsiaTheme="majorEastAsia" w:hAnsiTheme="majorEastAsia"/>
            <w:noProof/>
          </w:rPr>
          <w:tab/>
        </w:r>
        <w:r w:rsidR="00010F1F" w:rsidRPr="005F4A07">
          <w:rPr>
            <w:rFonts w:asciiTheme="majorEastAsia" w:eastAsiaTheme="majorEastAsia" w:hAnsiTheme="majorEastAsia" w:hint="eastAsia"/>
            <w:noProof/>
          </w:rPr>
          <w:t>1</w:t>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40" w:history="1">
        <w:r w:rsidR="0025573D" w:rsidRPr="005F4A07">
          <w:rPr>
            <w:rStyle w:val="affff6"/>
            <w:rFonts w:asciiTheme="majorEastAsia" w:eastAsiaTheme="majorEastAsia" w:hAnsiTheme="majorEastAsia"/>
            <w:noProof/>
          </w:rPr>
          <w:t>3 术语和定义</w:t>
        </w:r>
        <w:r w:rsidR="0025573D" w:rsidRPr="005F4A07">
          <w:rPr>
            <w:rFonts w:asciiTheme="majorEastAsia" w:eastAsiaTheme="majorEastAsia" w:hAnsiTheme="majorEastAsia"/>
            <w:noProof/>
          </w:rPr>
          <w:tab/>
        </w:r>
        <w:r w:rsidR="00010F1F" w:rsidRPr="005F4A07">
          <w:rPr>
            <w:rFonts w:asciiTheme="majorEastAsia" w:eastAsiaTheme="majorEastAsia" w:hAnsiTheme="majorEastAsia" w:hint="eastAsia"/>
            <w:noProof/>
          </w:rPr>
          <w:t>1</w:t>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41" w:history="1">
        <w:r w:rsidR="0025573D" w:rsidRPr="005F4A07">
          <w:rPr>
            <w:rStyle w:val="affff6"/>
            <w:rFonts w:asciiTheme="majorEastAsia" w:eastAsiaTheme="majorEastAsia" w:hAnsiTheme="majorEastAsia"/>
            <w:noProof/>
          </w:rPr>
          <w:t>4 方法</w:t>
        </w:r>
        <w:r w:rsidR="002579CD">
          <w:rPr>
            <w:rStyle w:val="affff6"/>
            <w:rFonts w:asciiTheme="majorEastAsia" w:eastAsiaTheme="majorEastAsia" w:hAnsiTheme="majorEastAsia" w:hint="eastAsia"/>
            <w:noProof/>
          </w:rPr>
          <w:t>概述</w:t>
        </w:r>
        <w:r w:rsidR="0025573D" w:rsidRPr="005F4A07">
          <w:rPr>
            <w:rFonts w:asciiTheme="majorEastAsia" w:eastAsiaTheme="majorEastAsia" w:hAnsiTheme="majorEastAsia"/>
            <w:noProof/>
          </w:rPr>
          <w:tab/>
        </w:r>
        <w:r w:rsidR="00010F1F" w:rsidRPr="005F4A07">
          <w:rPr>
            <w:rFonts w:asciiTheme="majorEastAsia" w:eastAsiaTheme="majorEastAsia" w:hAnsiTheme="majorEastAsia" w:hint="eastAsia"/>
            <w:noProof/>
          </w:rPr>
          <w:t>1</w:t>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42" w:history="1">
        <w:r w:rsidR="0025573D" w:rsidRPr="005F4A07">
          <w:rPr>
            <w:rStyle w:val="affff6"/>
            <w:rFonts w:asciiTheme="majorEastAsia" w:eastAsiaTheme="majorEastAsia" w:hAnsiTheme="majorEastAsia"/>
            <w:noProof/>
          </w:rPr>
          <w:t>5 试剂</w:t>
        </w:r>
        <w:r w:rsidR="00482D4C">
          <w:rPr>
            <w:rStyle w:val="affff6"/>
            <w:rFonts w:asciiTheme="majorEastAsia" w:eastAsiaTheme="majorEastAsia" w:hAnsiTheme="majorEastAsia" w:hint="eastAsia"/>
            <w:noProof/>
          </w:rPr>
          <w:t>或</w:t>
        </w:r>
        <w:r w:rsidR="0025573D" w:rsidRPr="005F4A07">
          <w:rPr>
            <w:rStyle w:val="affff6"/>
            <w:rFonts w:asciiTheme="majorEastAsia" w:eastAsiaTheme="majorEastAsia" w:hAnsiTheme="majorEastAsia"/>
            <w:noProof/>
          </w:rPr>
          <w:t>材料</w:t>
        </w:r>
        <w:r w:rsidR="0025573D" w:rsidRPr="005F4A07">
          <w:rPr>
            <w:rFonts w:asciiTheme="majorEastAsia" w:eastAsiaTheme="majorEastAsia" w:hAnsiTheme="majorEastAsia"/>
            <w:noProof/>
          </w:rPr>
          <w:tab/>
        </w:r>
        <w:r w:rsidR="00010F1F" w:rsidRPr="005F4A07">
          <w:rPr>
            <w:rFonts w:asciiTheme="majorEastAsia" w:eastAsiaTheme="majorEastAsia" w:hAnsiTheme="majorEastAsia" w:hint="eastAsia"/>
            <w:noProof/>
          </w:rPr>
          <w:t>2</w:t>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43" w:history="1">
        <w:r w:rsidR="0025573D" w:rsidRPr="005F4A07">
          <w:rPr>
            <w:rStyle w:val="affff6"/>
            <w:rFonts w:asciiTheme="majorEastAsia" w:eastAsiaTheme="majorEastAsia" w:hAnsiTheme="majorEastAsia"/>
            <w:noProof/>
          </w:rPr>
          <w:t>6 仪器和设备</w:t>
        </w:r>
        <w:r w:rsidR="0025573D" w:rsidRPr="005F4A07">
          <w:rPr>
            <w:rFonts w:asciiTheme="majorEastAsia" w:eastAsiaTheme="majorEastAsia" w:hAnsiTheme="majorEastAsia"/>
            <w:noProof/>
          </w:rPr>
          <w:tab/>
        </w:r>
        <w:r w:rsidR="00010F1F" w:rsidRPr="005F4A07">
          <w:rPr>
            <w:rFonts w:asciiTheme="majorEastAsia" w:eastAsiaTheme="majorEastAsia" w:hAnsiTheme="majorEastAsia" w:hint="eastAsia"/>
            <w:noProof/>
          </w:rPr>
          <w:t>2</w:t>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44" w:history="1">
        <w:r w:rsidR="0025573D" w:rsidRPr="005F4A07">
          <w:rPr>
            <w:rStyle w:val="affff6"/>
            <w:rFonts w:asciiTheme="majorEastAsia" w:eastAsiaTheme="majorEastAsia" w:hAnsiTheme="majorEastAsia"/>
            <w:noProof/>
          </w:rPr>
          <w:t>7 监测方法</w:t>
        </w:r>
        <w:r w:rsidR="0025573D" w:rsidRPr="005F4A07">
          <w:rPr>
            <w:rFonts w:asciiTheme="majorEastAsia" w:eastAsiaTheme="majorEastAsia" w:hAnsiTheme="majorEastAsia"/>
            <w:noProof/>
          </w:rPr>
          <w:tab/>
        </w:r>
        <w:r w:rsidR="008D3128" w:rsidRPr="005F4A07">
          <w:rPr>
            <w:rFonts w:asciiTheme="majorEastAsia" w:eastAsiaTheme="majorEastAsia" w:hAnsiTheme="majorEastAsia" w:hint="eastAsia"/>
            <w:noProof/>
          </w:rPr>
          <w:t>3</w:t>
        </w:r>
      </w:hyperlink>
    </w:p>
    <w:p w:rsidR="0025573D" w:rsidRPr="005F4A07" w:rsidRDefault="001148C6" w:rsidP="0025573D">
      <w:pPr>
        <w:pStyle w:val="11"/>
        <w:tabs>
          <w:tab w:val="right" w:leader="dot" w:pos="9344"/>
        </w:tabs>
        <w:rPr>
          <w:rFonts w:asciiTheme="majorEastAsia" w:eastAsiaTheme="majorEastAsia" w:hAnsiTheme="majorEastAsia"/>
          <w:noProof/>
          <w:szCs w:val="22"/>
        </w:rPr>
      </w:pPr>
      <w:hyperlink w:anchor="_Toc55389145" w:history="1">
        <w:r w:rsidR="0025573D" w:rsidRPr="005F4A07">
          <w:rPr>
            <w:rStyle w:val="affff6"/>
            <w:rFonts w:asciiTheme="majorEastAsia" w:eastAsiaTheme="majorEastAsia" w:hAnsiTheme="majorEastAsia"/>
            <w:noProof/>
          </w:rPr>
          <w:t>8 结果计算与表示</w:t>
        </w:r>
        <w:r w:rsidR="0025573D" w:rsidRPr="005F4A07">
          <w:rPr>
            <w:rFonts w:asciiTheme="majorEastAsia" w:eastAsiaTheme="majorEastAsia" w:hAnsiTheme="majorEastAsia"/>
            <w:noProof/>
          </w:rPr>
          <w:tab/>
        </w:r>
        <w:r w:rsidR="002579CD">
          <w:rPr>
            <w:rFonts w:asciiTheme="majorEastAsia" w:eastAsiaTheme="majorEastAsia" w:hAnsiTheme="majorEastAsia" w:hint="eastAsia"/>
            <w:noProof/>
          </w:rPr>
          <w:t>4</w:t>
        </w:r>
      </w:hyperlink>
    </w:p>
    <w:p w:rsidR="0025573D" w:rsidRDefault="001148C6" w:rsidP="0025573D">
      <w:pPr>
        <w:pStyle w:val="11"/>
        <w:tabs>
          <w:tab w:val="right" w:leader="dot" w:pos="9344"/>
        </w:tabs>
        <w:rPr>
          <w:rFonts w:asciiTheme="majorEastAsia" w:eastAsiaTheme="majorEastAsia" w:hAnsiTheme="majorEastAsia"/>
          <w:noProof/>
        </w:rPr>
      </w:pPr>
      <w:hyperlink w:anchor="_Toc55389146" w:history="1">
        <w:r w:rsidR="0025573D" w:rsidRPr="005F4A07">
          <w:rPr>
            <w:rStyle w:val="affff6"/>
            <w:rFonts w:asciiTheme="majorEastAsia" w:eastAsiaTheme="majorEastAsia" w:hAnsiTheme="majorEastAsia"/>
            <w:noProof/>
          </w:rPr>
          <w:t>9 质量保证与质量控制</w:t>
        </w:r>
        <w:r w:rsidR="0025573D" w:rsidRPr="005F4A07">
          <w:rPr>
            <w:rFonts w:asciiTheme="majorEastAsia" w:eastAsiaTheme="majorEastAsia" w:hAnsiTheme="majorEastAsia"/>
            <w:noProof/>
          </w:rPr>
          <w:tab/>
        </w:r>
      </w:hyperlink>
      <w:r w:rsidR="00FF28BE">
        <w:rPr>
          <w:rFonts w:asciiTheme="majorEastAsia" w:eastAsiaTheme="majorEastAsia" w:hAnsiTheme="majorEastAsia" w:hint="eastAsia"/>
          <w:noProof/>
        </w:rPr>
        <w:t>5</w:t>
      </w:r>
    </w:p>
    <w:p w:rsidR="006D2667" w:rsidRPr="005F4A07" w:rsidRDefault="006D2667" w:rsidP="0025573D">
      <w:pPr>
        <w:pStyle w:val="11"/>
        <w:tabs>
          <w:tab w:val="right" w:leader="dot" w:pos="9344"/>
        </w:tabs>
        <w:rPr>
          <w:rFonts w:asciiTheme="majorEastAsia" w:eastAsiaTheme="majorEastAsia" w:hAnsiTheme="majorEastAsia"/>
          <w:noProof/>
          <w:szCs w:val="22"/>
        </w:rPr>
      </w:pPr>
      <w:r>
        <w:rPr>
          <w:rFonts w:asciiTheme="majorEastAsia" w:eastAsiaTheme="majorEastAsia" w:hAnsiTheme="majorEastAsia" w:hint="eastAsia"/>
          <w:noProof/>
        </w:rPr>
        <w:t>1</w:t>
      </w:r>
      <w:r>
        <w:rPr>
          <w:rFonts w:asciiTheme="majorEastAsia" w:eastAsiaTheme="majorEastAsia" w:hAnsiTheme="majorEastAsia"/>
          <w:noProof/>
        </w:rPr>
        <w:t xml:space="preserve">0 </w:t>
      </w:r>
      <w:r>
        <w:rPr>
          <w:rFonts w:asciiTheme="majorEastAsia" w:eastAsiaTheme="majorEastAsia" w:hAnsiTheme="majorEastAsia" w:hint="eastAsia"/>
          <w:noProof/>
        </w:rPr>
        <w:t>安全防护要求</w:t>
      </w:r>
      <w:r w:rsidRPr="006D2667">
        <w:rPr>
          <w:rFonts w:asciiTheme="majorEastAsia" w:eastAsiaTheme="majorEastAsia" w:hAnsiTheme="majorEastAsia"/>
          <w:noProof/>
        </w:rPr>
        <w:tab/>
      </w:r>
      <w:r w:rsidR="0001197A">
        <w:rPr>
          <w:rFonts w:asciiTheme="majorEastAsia" w:eastAsiaTheme="majorEastAsia" w:hAnsiTheme="majorEastAsia" w:hint="eastAsia"/>
          <w:noProof/>
        </w:rPr>
        <w:t>5</w:t>
      </w:r>
    </w:p>
    <w:p w:rsidR="0025573D" w:rsidRPr="005F4A07" w:rsidRDefault="001148C6" w:rsidP="0025573D">
      <w:pPr>
        <w:pStyle w:val="11"/>
        <w:tabs>
          <w:tab w:val="right" w:leader="dot" w:pos="9344"/>
        </w:tabs>
        <w:rPr>
          <w:rFonts w:asciiTheme="majorEastAsia" w:eastAsiaTheme="majorEastAsia" w:hAnsiTheme="majorEastAsia"/>
          <w:noProof/>
        </w:rPr>
      </w:pPr>
      <w:hyperlink w:anchor="_Toc55389147" w:history="1">
        <w:r w:rsidR="0025573D" w:rsidRPr="005F4A07">
          <w:rPr>
            <w:rStyle w:val="affff6"/>
            <w:rFonts w:asciiTheme="majorEastAsia" w:eastAsiaTheme="majorEastAsia" w:hAnsiTheme="majorEastAsia"/>
            <w:noProof/>
          </w:rPr>
          <w:t>附录</w:t>
        </w:r>
        <w:r w:rsidR="0025573D" w:rsidRPr="00210BBE">
          <w:rPr>
            <w:rStyle w:val="affff6"/>
            <w:rFonts w:eastAsiaTheme="majorEastAsia"/>
            <w:noProof/>
          </w:rPr>
          <w:t>A</w:t>
        </w:r>
        <w:r w:rsidR="0025573D" w:rsidRPr="005F4A07">
          <w:rPr>
            <w:rStyle w:val="affff6"/>
            <w:rFonts w:asciiTheme="majorEastAsia" w:eastAsiaTheme="majorEastAsia" w:hAnsiTheme="majorEastAsia"/>
            <w:noProof/>
          </w:rPr>
          <w:t xml:space="preserve"> （规范性） 挥发性有机物走航监测</w:t>
        </w:r>
        <w:r w:rsidR="006D2667">
          <w:rPr>
            <w:rStyle w:val="affff6"/>
            <w:rFonts w:asciiTheme="majorEastAsia" w:eastAsiaTheme="majorEastAsia" w:hAnsiTheme="majorEastAsia" w:hint="eastAsia"/>
            <w:noProof/>
          </w:rPr>
          <w:t>必测</w:t>
        </w:r>
        <w:r w:rsidR="0025573D" w:rsidRPr="005F4A07">
          <w:rPr>
            <w:rStyle w:val="affff6"/>
            <w:rFonts w:asciiTheme="majorEastAsia" w:eastAsiaTheme="majorEastAsia" w:hAnsiTheme="majorEastAsia"/>
            <w:noProof/>
          </w:rPr>
          <w:t>目标物</w:t>
        </w:r>
        <w:r w:rsidR="0025573D" w:rsidRPr="005F4A07">
          <w:rPr>
            <w:rFonts w:asciiTheme="majorEastAsia" w:eastAsiaTheme="majorEastAsia" w:hAnsiTheme="majorEastAsia"/>
            <w:noProof/>
          </w:rPr>
          <w:tab/>
        </w:r>
      </w:hyperlink>
      <w:r w:rsidR="00010F1F" w:rsidRPr="005F4A07">
        <w:rPr>
          <w:rFonts w:asciiTheme="majorEastAsia" w:eastAsiaTheme="majorEastAsia" w:hAnsiTheme="majorEastAsia" w:hint="eastAsia"/>
          <w:noProof/>
        </w:rPr>
        <w:t>6</w:t>
      </w:r>
    </w:p>
    <w:p w:rsidR="006D2667" w:rsidRDefault="006D2667" w:rsidP="0025573D">
      <w:pPr>
        <w:pStyle w:val="11"/>
        <w:tabs>
          <w:tab w:val="right" w:leader="dot" w:pos="9344"/>
        </w:tabs>
        <w:rPr>
          <w:rFonts w:asciiTheme="majorEastAsia" w:eastAsiaTheme="majorEastAsia" w:hAnsiTheme="majorEastAsia"/>
          <w:noProof/>
        </w:rPr>
      </w:pPr>
      <w:r>
        <w:rPr>
          <w:rFonts w:asciiTheme="majorEastAsia" w:eastAsiaTheme="majorEastAsia" w:hAnsiTheme="majorEastAsia" w:hint="eastAsia"/>
          <w:noProof/>
        </w:rPr>
        <w:t>附录</w:t>
      </w:r>
      <w:r w:rsidRPr="006D2667">
        <w:rPr>
          <w:rFonts w:ascii="Times New Roman" w:eastAsiaTheme="majorEastAsia"/>
          <w:noProof/>
        </w:rPr>
        <w:t>B</w:t>
      </w:r>
      <w:r>
        <w:rPr>
          <w:rFonts w:ascii="Times New Roman" w:eastAsiaTheme="majorEastAsia"/>
          <w:noProof/>
        </w:rPr>
        <w:t xml:space="preserve"> </w:t>
      </w:r>
      <w:r>
        <w:rPr>
          <w:rFonts w:asciiTheme="majorEastAsia" w:eastAsiaTheme="majorEastAsia" w:hAnsiTheme="majorEastAsia" w:hint="eastAsia"/>
          <w:noProof/>
        </w:rPr>
        <w:t>（规范性） 挥发性有机物走航监测选测目标物</w:t>
      </w:r>
      <w:r w:rsidRPr="006D2667">
        <w:rPr>
          <w:rFonts w:asciiTheme="majorEastAsia" w:eastAsiaTheme="majorEastAsia" w:hAnsiTheme="majorEastAsia"/>
          <w:noProof/>
        </w:rPr>
        <w:tab/>
      </w:r>
      <w:r>
        <w:rPr>
          <w:rFonts w:asciiTheme="majorEastAsia" w:eastAsiaTheme="majorEastAsia" w:hAnsiTheme="majorEastAsia"/>
          <w:noProof/>
        </w:rPr>
        <w:t>7</w:t>
      </w:r>
    </w:p>
    <w:p w:rsidR="008D3128" w:rsidRPr="005F4A07" w:rsidRDefault="008D3128" w:rsidP="0025573D">
      <w:pPr>
        <w:pStyle w:val="11"/>
        <w:tabs>
          <w:tab w:val="right" w:leader="dot" w:pos="9344"/>
        </w:tabs>
        <w:rPr>
          <w:rFonts w:asciiTheme="majorEastAsia" w:eastAsiaTheme="majorEastAsia" w:hAnsiTheme="majorEastAsia"/>
          <w:noProof/>
          <w:szCs w:val="22"/>
        </w:rPr>
      </w:pPr>
      <w:r w:rsidRPr="005F4A07">
        <w:rPr>
          <w:rFonts w:asciiTheme="majorEastAsia" w:eastAsiaTheme="majorEastAsia" w:hAnsiTheme="majorEastAsia" w:hint="eastAsia"/>
          <w:noProof/>
        </w:rPr>
        <w:t>参考文献</w:t>
      </w:r>
      <w:r w:rsidRPr="005F4A07">
        <w:rPr>
          <w:rFonts w:asciiTheme="majorEastAsia" w:eastAsiaTheme="majorEastAsia" w:hAnsiTheme="majorEastAsia"/>
          <w:noProof/>
        </w:rPr>
        <w:tab/>
      </w:r>
      <w:r w:rsidR="00C223BA">
        <w:rPr>
          <w:rFonts w:asciiTheme="majorEastAsia" w:eastAsiaTheme="majorEastAsia" w:hAnsiTheme="majorEastAsia" w:hint="eastAsia"/>
          <w:noProof/>
        </w:rPr>
        <w:t>9</w:t>
      </w:r>
    </w:p>
    <w:p w:rsidR="003974C2" w:rsidRDefault="007D652B" w:rsidP="0025573D">
      <w:pPr>
        <w:pStyle w:val="afffffffd"/>
        <w:spacing w:after="468"/>
        <w:ind w:firstLine="420"/>
      </w:pPr>
      <w:r w:rsidRPr="005F4A07">
        <w:rPr>
          <w:rFonts w:asciiTheme="majorEastAsia" w:eastAsiaTheme="majorEastAsia" w:hAnsiTheme="majorEastAsia"/>
        </w:rPr>
        <w:fldChar w:fldCharType="end"/>
      </w:r>
    </w:p>
    <w:p w:rsidR="003974C2" w:rsidRPr="00A14193" w:rsidRDefault="003974C2" w:rsidP="00A14193">
      <w:pPr>
        <w:widowControl/>
        <w:jc w:val="left"/>
        <w:sectPr w:rsidR="003974C2" w:rsidRPr="00A14193" w:rsidSect="00607374">
          <w:headerReference w:type="default" r:id="rId11"/>
          <w:type w:val="continuous"/>
          <w:pgSz w:w="11906" w:h="16838"/>
          <w:pgMar w:top="1871" w:right="1134" w:bottom="1134" w:left="1134" w:header="1418" w:footer="1134" w:gutter="284"/>
          <w:pgNumType w:fmt="upperRoman" w:start="1"/>
          <w:cols w:space="425"/>
          <w:formProt w:val="0"/>
          <w:docGrid w:type="lines" w:linePitch="312"/>
        </w:sectPr>
      </w:pPr>
    </w:p>
    <w:p w:rsidR="0025573D" w:rsidRDefault="0025573D" w:rsidP="00D35F89">
      <w:pPr>
        <w:pStyle w:val="afa"/>
        <w:spacing w:before="851" w:afterLines="0"/>
        <w:ind w:left="0" w:firstLine="0"/>
      </w:pPr>
      <w:bookmarkStart w:id="11" w:name="_Toc55389137"/>
      <w:bookmarkStart w:id="12" w:name="BookMark2"/>
      <w:bookmarkEnd w:id="8"/>
      <w:bookmarkEnd w:id="9"/>
      <w:r>
        <w:rPr>
          <w:spacing w:val="320"/>
        </w:rPr>
        <w:lastRenderedPageBreak/>
        <w:t>前</w:t>
      </w:r>
      <w:r>
        <w:t>言</w:t>
      </w:r>
      <w:bookmarkEnd w:id="11"/>
    </w:p>
    <w:p w:rsidR="0025573D" w:rsidRDefault="0025573D" w:rsidP="0025573D">
      <w:pPr>
        <w:pStyle w:val="afffffffa"/>
        <w:ind w:firstLine="420"/>
        <w:rPr>
          <w:rFonts w:ascii="Times New Roman"/>
        </w:rPr>
      </w:pPr>
      <w:r w:rsidRPr="00DF4C9B">
        <w:rPr>
          <w:rFonts w:ascii="Times New Roman" w:hint="eastAsia"/>
        </w:rPr>
        <w:t>本文件按照</w:t>
      </w:r>
      <w:r w:rsidRPr="00DF4C9B">
        <w:rPr>
          <w:rFonts w:ascii="Times New Roman" w:hint="eastAsia"/>
        </w:rPr>
        <w:t>GB/T 1.1</w:t>
      </w:r>
      <w:r w:rsidRPr="00DF4C9B">
        <w:rPr>
          <w:rFonts w:ascii="Times New Roman" w:hint="eastAsia"/>
        </w:rPr>
        <w:t>—</w:t>
      </w:r>
      <w:r w:rsidRPr="00DF4C9B">
        <w:rPr>
          <w:rFonts w:ascii="Times New Roman" w:hint="eastAsia"/>
        </w:rPr>
        <w:t>2020</w:t>
      </w:r>
      <w:r w:rsidRPr="00DF4C9B">
        <w:rPr>
          <w:rFonts w:ascii="Times New Roman" w:hint="eastAsia"/>
        </w:rPr>
        <w:t>《标准化工作导则</w:t>
      </w:r>
      <w:r w:rsidRPr="00DF4C9B">
        <w:rPr>
          <w:rFonts w:ascii="Times New Roman" w:hint="eastAsia"/>
        </w:rPr>
        <w:t xml:space="preserve">  </w:t>
      </w:r>
      <w:r w:rsidRPr="00DF4C9B">
        <w:rPr>
          <w:rFonts w:ascii="Times New Roman" w:hint="eastAsia"/>
        </w:rPr>
        <w:t>第</w:t>
      </w:r>
      <w:r w:rsidRPr="00DF4C9B">
        <w:rPr>
          <w:rFonts w:ascii="Times New Roman" w:hint="eastAsia"/>
        </w:rPr>
        <w:t>1</w:t>
      </w:r>
      <w:r w:rsidRPr="00DF4C9B">
        <w:rPr>
          <w:rFonts w:ascii="Times New Roman" w:hint="eastAsia"/>
        </w:rPr>
        <w:t>部分：标准化文件的结构和起草规则》的规定起草。</w:t>
      </w:r>
    </w:p>
    <w:p w:rsidR="0025573D" w:rsidRPr="00DC1898" w:rsidRDefault="0025573D" w:rsidP="0025573D">
      <w:pPr>
        <w:pStyle w:val="afffffffa"/>
        <w:ind w:firstLine="420"/>
        <w:rPr>
          <w:rFonts w:ascii="Times New Roman"/>
        </w:rPr>
      </w:pPr>
      <w:r w:rsidRPr="00DF4C9B">
        <w:rPr>
          <w:rFonts w:ascii="Times New Roman" w:hint="eastAsia"/>
        </w:rPr>
        <w:t>本文件由上海市生态环境局、江苏省生态环境厅、浙江省生态环境厅联合提出并</w:t>
      </w:r>
      <w:r>
        <w:rPr>
          <w:rFonts w:ascii="Times New Roman" w:hint="eastAsia"/>
        </w:rPr>
        <w:t>组织实施</w:t>
      </w:r>
      <w:r w:rsidRPr="00DC1898">
        <w:rPr>
          <w:rFonts w:ascii="Times New Roman" w:hint="eastAsia"/>
        </w:rPr>
        <w:t>。</w:t>
      </w:r>
    </w:p>
    <w:p w:rsidR="0025573D" w:rsidRDefault="0025573D" w:rsidP="0025573D">
      <w:pPr>
        <w:pStyle w:val="afffffffa"/>
        <w:ind w:firstLine="420"/>
        <w:rPr>
          <w:rFonts w:ascii="Times New Roman"/>
        </w:rPr>
      </w:pPr>
      <w:r w:rsidRPr="00DF4C9B">
        <w:rPr>
          <w:rFonts w:ascii="Times New Roman" w:hint="eastAsia"/>
        </w:rPr>
        <w:t>本文件由上海市生态环境局、江苏省环境管理标准化技术委员会、浙江省环境保护标准化技术委员会归口。</w:t>
      </w:r>
    </w:p>
    <w:p w:rsidR="0025573D" w:rsidRDefault="0025573D" w:rsidP="0025573D">
      <w:pPr>
        <w:pStyle w:val="afffffffa"/>
        <w:ind w:firstLine="420"/>
        <w:rPr>
          <w:rFonts w:ascii="Times New Roman"/>
        </w:rPr>
      </w:pPr>
      <w:r w:rsidRPr="00DF4C9B">
        <w:rPr>
          <w:rFonts w:ascii="Times New Roman" w:hint="eastAsia"/>
        </w:rPr>
        <w:t>本文件</w:t>
      </w:r>
      <w:r w:rsidRPr="009545AA">
        <w:rPr>
          <w:rFonts w:ascii="Times New Roman" w:hint="eastAsia"/>
        </w:rPr>
        <w:t>起草单位</w:t>
      </w:r>
      <w:r w:rsidRPr="00DF4C9B">
        <w:rPr>
          <w:rFonts w:ascii="Times New Roman" w:hint="eastAsia"/>
        </w:rPr>
        <w:t>：上海市</w:t>
      </w:r>
      <w:r>
        <w:rPr>
          <w:rFonts w:ascii="Times New Roman" w:hint="eastAsia"/>
        </w:rPr>
        <w:t>环境监测中心</w:t>
      </w:r>
      <w:r w:rsidRPr="00DF4C9B">
        <w:rPr>
          <w:rFonts w:ascii="Times New Roman" w:hint="eastAsia"/>
        </w:rPr>
        <w:t>、江苏省</w:t>
      </w:r>
      <w:r>
        <w:rPr>
          <w:rFonts w:ascii="Times New Roman" w:hint="eastAsia"/>
        </w:rPr>
        <w:t>环境监测中心</w:t>
      </w:r>
      <w:r w:rsidRPr="00DF4C9B">
        <w:rPr>
          <w:rFonts w:ascii="Times New Roman" w:hint="eastAsia"/>
        </w:rPr>
        <w:t>、浙江省生态环境监测中心、浙江省生态环境科学设计研究院。</w:t>
      </w:r>
    </w:p>
    <w:p w:rsidR="0025573D" w:rsidRDefault="0025573D" w:rsidP="0025573D">
      <w:pPr>
        <w:pStyle w:val="afffffffa"/>
        <w:ind w:firstLine="420"/>
      </w:pPr>
      <w:r>
        <w:rPr>
          <w:rFonts w:hint="eastAsia"/>
        </w:rPr>
        <w:t>本文件主要起草人：</w:t>
      </w:r>
      <w:r w:rsidRPr="009414C4">
        <w:rPr>
          <w:rFonts w:hint="eastAsia"/>
        </w:rPr>
        <w:t>车祥、裴冰、张珊、孙晓慧、徐志荣、宋兴伟、</w:t>
      </w:r>
      <w:proofErr w:type="gramStart"/>
      <w:r w:rsidRPr="009414C4">
        <w:rPr>
          <w:rFonts w:hint="eastAsia"/>
        </w:rPr>
        <w:t>伏晴艳</w:t>
      </w:r>
      <w:proofErr w:type="gramEnd"/>
      <w:r w:rsidRPr="009414C4">
        <w:rPr>
          <w:rFonts w:hint="eastAsia"/>
        </w:rPr>
        <w:t>、</w:t>
      </w:r>
      <w:r w:rsidR="0001197A">
        <w:rPr>
          <w:rFonts w:hint="eastAsia"/>
        </w:rPr>
        <w:t>黄银芝、</w:t>
      </w:r>
      <w:r w:rsidRPr="009414C4">
        <w:rPr>
          <w:rFonts w:hint="eastAsia"/>
        </w:rPr>
        <w:t>张景明、洪正昉、巩</w:t>
      </w:r>
      <w:r w:rsidR="009945C8">
        <w:rPr>
          <w:rFonts w:hint="eastAsia"/>
        </w:rPr>
        <w:t>宏</w:t>
      </w:r>
      <w:r w:rsidRPr="009414C4">
        <w:rPr>
          <w:rFonts w:hint="eastAsia"/>
        </w:rPr>
        <w:t>平、</w:t>
      </w:r>
      <w:r w:rsidR="0001197A">
        <w:rPr>
          <w:rFonts w:hint="eastAsia"/>
        </w:rPr>
        <w:t>宋钊、</w:t>
      </w:r>
      <w:r w:rsidR="0001197A" w:rsidRPr="009414C4">
        <w:rPr>
          <w:rFonts w:hint="eastAsia"/>
        </w:rPr>
        <w:t>吴诗剑、</w:t>
      </w:r>
      <w:r w:rsidRPr="009414C4">
        <w:rPr>
          <w:rFonts w:hint="eastAsia"/>
        </w:rPr>
        <w:t>李跃武、金丹、高松、</w:t>
      </w:r>
      <w:r w:rsidR="00FF28BE">
        <w:rPr>
          <w:rFonts w:hint="eastAsia"/>
        </w:rPr>
        <w:t>林长青、</w:t>
      </w:r>
      <w:r w:rsidR="005A3642">
        <w:rPr>
          <w:rFonts w:hint="eastAsia"/>
        </w:rPr>
        <w:t>胡玲、邓磊</w:t>
      </w:r>
      <w:r>
        <w:rPr>
          <w:rFonts w:hint="eastAsia"/>
        </w:rPr>
        <w:t>。</w:t>
      </w:r>
    </w:p>
    <w:p w:rsidR="00010F1F" w:rsidRDefault="00010F1F" w:rsidP="00330E19">
      <w:pPr>
        <w:widowControl/>
        <w:autoSpaceDE w:val="0"/>
        <w:autoSpaceDN w:val="0"/>
        <w:ind w:firstLineChars="200" w:firstLine="420"/>
        <w:rPr>
          <w:kern w:val="0"/>
          <w:szCs w:val="20"/>
        </w:rPr>
      </w:pPr>
      <w:r>
        <w:rPr>
          <w:kern w:val="0"/>
          <w:szCs w:val="20"/>
        </w:rPr>
        <w:br w:type="page"/>
      </w:r>
    </w:p>
    <w:p w:rsidR="00010F1F" w:rsidRPr="00010F1F" w:rsidRDefault="00010F1F" w:rsidP="00010F1F">
      <w:pPr>
        <w:tabs>
          <w:tab w:val="center" w:pos="4677"/>
        </w:tabs>
        <w:rPr>
          <w:szCs w:val="20"/>
        </w:rPr>
        <w:sectPr w:rsidR="00010F1F" w:rsidRPr="00010F1F" w:rsidSect="00010F1F">
          <w:headerReference w:type="even" r:id="rId12"/>
          <w:headerReference w:type="default" r:id="rId13"/>
          <w:footerReference w:type="even" r:id="rId14"/>
          <w:footerReference w:type="default" r:id="rId15"/>
          <w:headerReference w:type="first" r:id="rId16"/>
          <w:footerReference w:type="first" r:id="rId17"/>
          <w:pgSz w:w="11907" w:h="16839"/>
          <w:pgMar w:top="1418" w:right="1134" w:bottom="1134" w:left="1418" w:header="1418" w:footer="851" w:gutter="0"/>
          <w:pgNumType w:fmt="upperRoman"/>
          <w:cols w:space="425"/>
          <w:docGrid w:type="lines" w:linePitch="312"/>
        </w:sectPr>
      </w:pPr>
    </w:p>
    <w:bookmarkEnd w:id="12"/>
    <w:p w:rsidR="00330E19" w:rsidRPr="00330E19" w:rsidRDefault="00330E19" w:rsidP="00330E19">
      <w:pPr>
        <w:adjustRightInd w:val="0"/>
        <w:spacing w:line="20" w:lineRule="exact"/>
        <w:jc w:val="center"/>
        <w:rPr>
          <w:rFonts w:ascii="黑体" w:eastAsia="黑体" w:hAnsi="黑体"/>
          <w:sz w:val="32"/>
          <w:szCs w:val="32"/>
        </w:rPr>
      </w:pPr>
    </w:p>
    <w:p w:rsidR="00330E19" w:rsidRPr="00330E19" w:rsidRDefault="00330E19" w:rsidP="00330E19">
      <w:pPr>
        <w:adjustRightInd w:val="0"/>
        <w:spacing w:line="20" w:lineRule="exact"/>
        <w:jc w:val="center"/>
        <w:rPr>
          <w:rFonts w:ascii="黑体" w:eastAsia="黑体" w:hAnsi="黑体"/>
          <w:sz w:val="32"/>
          <w:szCs w:val="32"/>
        </w:rPr>
      </w:pPr>
    </w:p>
    <w:p w:rsidR="009C5013" w:rsidRDefault="003974C2" w:rsidP="009C5013">
      <w:pPr>
        <w:widowControl/>
        <w:spacing w:before="851"/>
        <w:jc w:val="center"/>
        <w:rPr>
          <w:rFonts w:ascii="黑体" w:eastAsia="黑体" w:hAnsi="黑体"/>
          <w:sz w:val="32"/>
          <w:szCs w:val="32"/>
        </w:rPr>
      </w:pPr>
      <w:bookmarkStart w:id="13" w:name="NEW_STAND_NAME"/>
      <w:r>
        <w:rPr>
          <w:rFonts w:ascii="黑体" w:eastAsia="黑体" w:hAnsi="黑体" w:hint="eastAsia"/>
          <w:sz w:val="32"/>
          <w:szCs w:val="32"/>
        </w:rPr>
        <w:t>长三角生态绿</w:t>
      </w:r>
      <w:r w:rsidR="00D122FB">
        <w:rPr>
          <w:rFonts w:ascii="黑体" w:eastAsia="黑体" w:hAnsi="黑体" w:hint="eastAsia"/>
          <w:sz w:val="32"/>
          <w:szCs w:val="32"/>
        </w:rPr>
        <w:t>色</w:t>
      </w:r>
      <w:r>
        <w:rPr>
          <w:rFonts w:ascii="黑体" w:eastAsia="黑体" w:hAnsi="黑体" w:hint="eastAsia"/>
          <w:sz w:val="32"/>
          <w:szCs w:val="32"/>
        </w:rPr>
        <w:t>发展一体化示范区</w:t>
      </w:r>
    </w:p>
    <w:p w:rsidR="003974C2" w:rsidRPr="00330E19" w:rsidRDefault="009C5013" w:rsidP="009C5013">
      <w:pPr>
        <w:widowControl/>
        <w:spacing w:after="680"/>
        <w:jc w:val="center"/>
        <w:rPr>
          <w:rFonts w:ascii="黑体" w:eastAsia="黑体" w:hAnsi="黑体"/>
          <w:sz w:val="32"/>
          <w:szCs w:val="32"/>
        </w:rPr>
      </w:pPr>
      <w:proofErr w:type="gramStart"/>
      <w:r>
        <w:rPr>
          <w:rFonts w:ascii="黑体" w:eastAsia="黑体" w:hAnsi="黑体" w:hint="eastAsia"/>
          <w:sz w:val="32"/>
          <w:szCs w:val="32"/>
        </w:rPr>
        <w:t>挥发性有机物</w:t>
      </w:r>
      <w:r w:rsidR="0025573D">
        <w:rPr>
          <w:rFonts w:ascii="黑体" w:eastAsia="黑体" w:hAnsi="黑体" w:hint="eastAsia"/>
          <w:sz w:val="32"/>
          <w:szCs w:val="32"/>
        </w:rPr>
        <w:t>走航监测</w:t>
      </w:r>
      <w:proofErr w:type="gramEnd"/>
      <w:r w:rsidR="0025573D">
        <w:rPr>
          <w:rFonts w:ascii="黑体" w:eastAsia="黑体" w:hAnsi="黑体" w:hint="eastAsia"/>
          <w:sz w:val="32"/>
          <w:szCs w:val="32"/>
        </w:rPr>
        <w:t>技术规范</w:t>
      </w:r>
    </w:p>
    <w:p w:rsidR="00330E19" w:rsidRPr="00330E19" w:rsidRDefault="003974C2" w:rsidP="00544AA8">
      <w:pPr>
        <w:widowControl/>
        <w:numPr>
          <w:ilvl w:val="0"/>
          <w:numId w:val="27"/>
        </w:numPr>
        <w:spacing w:afterLines="100" w:after="240"/>
        <w:ind w:rightChars="312" w:right="655"/>
        <w:outlineLvl w:val="0"/>
        <w:rPr>
          <w:rFonts w:ascii="黑体" w:eastAsia="黑体"/>
          <w:kern w:val="0"/>
          <w:szCs w:val="20"/>
        </w:rPr>
      </w:pPr>
      <w:bookmarkStart w:id="14" w:name="_Toc26648465"/>
      <w:bookmarkStart w:id="15" w:name="_Toc54368447"/>
      <w:bookmarkStart w:id="16" w:name="_Toc26986771"/>
      <w:bookmarkStart w:id="17" w:name="_Toc17233333"/>
      <w:bookmarkStart w:id="18" w:name="_Toc26718930"/>
      <w:bookmarkStart w:id="19" w:name="_Toc24884218"/>
      <w:bookmarkStart w:id="20" w:name="_Toc26986530"/>
      <w:bookmarkStart w:id="21" w:name="_Toc17233325"/>
      <w:bookmarkStart w:id="22" w:name="_Toc24884211"/>
      <w:bookmarkStart w:id="23" w:name="_Toc55995768"/>
      <w:bookmarkStart w:id="24" w:name="_Toc56426779"/>
      <w:bookmarkEnd w:id="13"/>
      <w:r w:rsidRPr="00330E19">
        <w:rPr>
          <w:rFonts w:ascii="黑体" w:eastAsia="黑体" w:hint="eastAsia"/>
          <w:kern w:val="0"/>
          <w:szCs w:val="20"/>
        </w:rPr>
        <w:t>范围</w:t>
      </w:r>
      <w:bookmarkEnd w:id="14"/>
      <w:bookmarkEnd w:id="15"/>
      <w:bookmarkEnd w:id="16"/>
      <w:bookmarkEnd w:id="17"/>
      <w:bookmarkEnd w:id="18"/>
      <w:bookmarkEnd w:id="19"/>
      <w:bookmarkEnd w:id="20"/>
      <w:bookmarkEnd w:id="21"/>
      <w:bookmarkEnd w:id="22"/>
      <w:bookmarkEnd w:id="23"/>
      <w:bookmarkEnd w:id="24"/>
    </w:p>
    <w:p w:rsidR="005C3E7D" w:rsidRPr="005C3E7D" w:rsidRDefault="005C3E7D" w:rsidP="005C3E7D">
      <w:pPr>
        <w:widowControl/>
        <w:autoSpaceDE w:val="0"/>
        <w:autoSpaceDN w:val="0"/>
        <w:ind w:firstLineChars="200" w:firstLine="420"/>
        <w:rPr>
          <w:rFonts w:ascii="宋体"/>
          <w:kern w:val="0"/>
          <w:szCs w:val="20"/>
        </w:rPr>
      </w:pPr>
      <w:bookmarkStart w:id="25" w:name="_Hlk60842340"/>
      <w:bookmarkStart w:id="26" w:name="_Toc17233334"/>
      <w:bookmarkStart w:id="27" w:name="_Toc17233326"/>
      <w:bookmarkStart w:id="28" w:name="_Toc24884212"/>
      <w:bookmarkStart w:id="29" w:name="_Toc24884219"/>
      <w:bookmarkStart w:id="30" w:name="_Toc26648466"/>
      <w:r w:rsidRPr="005C3E7D">
        <w:rPr>
          <w:rFonts w:ascii="宋体" w:hint="eastAsia"/>
          <w:kern w:val="0"/>
          <w:szCs w:val="20"/>
        </w:rPr>
        <w:t>本</w:t>
      </w:r>
      <w:r>
        <w:rPr>
          <w:rFonts w:ascii="宋体" w:hint="eastAsia"/>
          <w:kern w:val="0"/>
          <w:szCs w:val="20"/>
        </w:rPr>
        <w:t>文件</w:t>
      </w:r>
      <w:r w:rsidRPr="005C3E7D">
        <w:rPr>
          <w:rFonts w:ascii="宋体" w:hint="eastAsia"/>
          <w:kern w:val="0"/>
          <w:szCs w:val="20"/>
        </w:rPr>
        <w:t>规定了</w:t>
      </w:r>
      <w:proofErr w:type="gramStart"/>
      <w:r w:rsidR="001F6590">
        <w:rPr>
          <w:rFonts w:ascii="宋体" w:hint="eastAsia"/>
          <w:kern w:val="0"/>
          <w:szCs w:val="20"/>
        </w:rPr>
        <w:t>挥发性有机物走航监测</w:t>
      </w:r>
      <w:proofErr w:type="gramEnd"/>
      <w:r w:rsidR="001F6590">
        <w:rPr>
          <w:rFonts w:ascii="宋体" w:hint="eastAsia"/>
          <w:kern w:val="0"/>
          <w:szCs w:val="20"/>
        </w:rPr>
        <w:t>的</w:t>
      </w:r>
      <w:r w:rsidR="0025573D" w:rsidRPr="0025573D">
        <w:rPr>
          <w:rFonts w:ascii="宋体" w:hint="eastAsia"/>
          <w:kern w:val="0"/>
          <w:szCs w:val="20"/>
        </w:rPr>
        <w:t>方法</w:t>
      </w:r>
      <w:r w:rsidR="00655367">
        <w:rPr>
          <w:rFonts w:ascii="宋体" w:hint="eastAsia"/>
          <w:kern w:val="0"/>
          <w:szCs w:val="20"/>
        </w:rPr>
        <w:t>概述</w:t>
      </w:r>
      <w:r w:rsidR="0025573D" w:rsidRPr="0025573D">
        <w:rPr>
          <w:rFonts w:ascii="宋体" w:hint="eastAsia"/>
          <w:kern w:val="0"/>
          <w:szCs w:val="20"/>
        </w:rPr>
        <w:t>、</w:t>
      </w:r>
      <w:r w:rsidR="00655367">
        <w:rPr>
          <w:rFonts w:ascii="宋体" w:hint="eastAsia"/>
          <w:kern w:val="0"/>
          <w:szCs w:val="20"/>
        </w:rPr>
        <w:t>试剂或材料、</w:t>
      </w:r>
      <w:r w:rsidR="0025573D" w:rsidRPr="0025573D">
        <w:rPr>
          <w:rFonts w:ascii="宋体" w:hint="eastAsia"/>
          <w:kern w:val="0"/>
          <w:szCs w:val="20"/>
        </w:rPr>
        <w:t>仪器</w:t>
      </w:r>
      <w:r w:rsidR="00655367">
        <w:rPr>
          <w:rFonts w:ascii="宋体" w:hint="eastAsia"/>
          <w:kern w:val="0"/>
          <w:szCs w:val="20"/>
        </w:rPr>
        <w:t>和</w:t>
      </w:r>
      <w:r w:rsidR="001F6590">
        <w:rPr>
          <w:rFonts w:ascii="宋体" w:hint="eastAsia"/>
          <w:kern w:val="0"/>
          <w:szCs w:val="20"/>
        </w:rPr>
        <w:t>设备、</w:t>
      </w:r>
      <w:r w:rsidR="00655367">
        <w:rPr>
          <w:rFonts w:ascii="宋体" w:hint="eastAsia"/>
          <w:kern w:val="0"/>
          <w:szCs w:val="20"/>
        </w:rPr>
        <w:t>监测方法、结果计算与表示、</w:t>
      </w:r>
      <w:r w:rsidR="00C61658">
        <w:rPr>
          <w:rFonts w:ascii="宋体" w:hint="eastAsia"/>
          <w:kern w:val="0"/>
          <w:szCs w:val="20"/>
        </w:rPr>
        <w:t>质量保证与</w:t>
      </w:r>
      <w:r w:rsidR="0025573D" w:rsidRPr="0025573D">
        <w:rPr>
          <w:rFonts w:ascii="宋体" w:hint="eastAsia"/>
          <w:kern w:val="0"/>
          <w:szCs w:val="20"/>
        </w:rPr>
        <w:t>质量控制</w:t>
      </w:r>
      <w:r w:rsidR="00655367">
        <w:rPr>
          <w:rFonts w:ascii="宋体" w:hint="eastAsia"/>
          <w:kern w:val="0"/>
          <w:szCs w:val="20"/>
        </w:rPr>
        <w:t>及安全防护要求</w:t>
      </w:r>
      <w:r w:rsidR="0025573D" w:rsidRPr="0025573D">
        <w:rPr>
          <w:rFonts w:ascii="宋体" w:hint="eastAsia"/>
          <w:kern w:val="0"/>
          <w:szCs w:val="20"/>
        </w:rPr>
        <w:t>。</w:t>
      </w:r>
    </w:p>
    <w:p w:rsidR="00C61658" w:rsidRDefault="0025573D" w:rsidP="005C3E7D">
      <w:pPr>
        <w:widowControl/>
        <w:autoSpaceDE w:val="0"/>
        <w:autoSpaceDN w:val="0"/>
        <w:ind w:firstLineChars="200" w:firstLine="420"/>
        <w:rPr>
          <w:rFonts w:ascii="宋体"/>
          <w:kern w:val="0"/>
          <w:szCs w:val="20"/>
        </w:rPr>
      </w:pPr>
      <w:r w:rsidRPr="0025573D">
        <w:rPr>
          <w:rFonts w:ascii="宋体" w:hint="eastAsia"/>
          <w:kern w:val="0"/>
          <w:szCs w:val="20"/>
        </w:rPr>
        <w:t>本文件适用于</w:t>
      </w:r>
      <w:r w:rsidR="00C61658">
        <w:rPr>
          <w:rFonts w:ascii="宋体" w:hint="eastAsia"/>
          <w:kern w:val="0"/>
          <w:szCs w:val="20"/>
        </w:rPr>
        <w:t>长三角生态绿色一体化发展示范区（以下简称“示范区”）内</w:t>
      </w:r>
      <w:r w:rsidR="001F6590">
        <w:rPr>
          <w:rFonts w:ascii="宋体" w:hint="eastAsia"/>
          <w:kern w:val="0"/>
          <w:szCs w:val="20"/>
        </w:rPr>
        <w:t>环境空气</w:t>
      </w:r>
      <w:r w:rsidR="00C6500B">
        <w:rPr>
          <w:rFonts w:ascii="宋体" w:hint="eastAsia"/>
          <w:kern w:val="0"/>
          <w:szCs w:val="20"/>
        </w:rPr>
        <w:t>、</w:t>
      </w:r>
      <w:r w:rsidR="001F6590">
        <w:rPr>
          <w:rFonts w:ascii="宋体" w:hint="eastAsia"/>
          <w:kern w:val="0"/>
          <w:szCs w:val="20"/>
        </w:rPr>
        <w:t>无组织排放废气的</w:t>
      </w:r>
      <w:proofErr w:type="gramStart"/>
      <w:r w:rsidR="00C61658">
        <w:rPr>
          <w:rFonts w:ascii="宋体" w:hint="eastAsia"/>
          <w:kern w:val="0"/>
          <w:szCs w:val="20"/>
        </w:rPr>
        <w:t>挥发性有机物走航监测</w:t>
      </w:r>
      <w:proofErr w:type="gramEnd"/>
      <w:r w:rsidR="001F6590">
        <w:rPr>
          <w:rFonts w:ascii="宋体" w:hint="eastAsia"/>
          <w:kern w:val="0"/>
          <w:szCs w:val="20"/>
        </w:rPr>
        <w:t>工作。</w:t>
      </w:r>
      <w:r w:rsidR="00C31F8E">
        <w:rPr>
          <w:rFonts w:ascii="宋体" w:hint="eastAsia"/>
          <w:kern w:val="0"/>
          <w:szCs w:val="20"/>
        </w:rPr>
        <w:t>示范区</w:t>
      </w:r>
      <w:r w:rsidR="00C61658">
        <w:rPr>
          <w:rFonts w:ascii="宋体" w:hint="eastAsia"/>
          <w:kern w:val="0"/>
          <w:szCs w:val="20"/>
        </w:rPr>
        <w:t>范围覆盖</w:t>
      </w:r>
      <w:r w:rsidR="00C31F8E">
        <w:rPr>
          <w:rFonts w:ascii="宋体" w:hint="eastAsia"/>
          <w:kern w:val="0"/>
          <w:szCs w:val="20"/>
        </w:rPr>
        <w:t>上海市青浦区、江苏省苏州市吴江区和浙江省嘉兴市嘉善县</w:t>
      </w:r>
      <w:r w:rsidR="00C61658">
        <w:rPr>
          <w:rFonts w:ascii="宋体" w:hint="eastAsia"/>
          <w:kern w:val="0"/>
          <w:szCs w:val="20"/>
        </w:rPr>
        <w:t>。</w:t>
      </w:r>
    </w:p>
    <w:p w:rsidR="005C3E7D" w:rsidRPr="005C3E7D" w:rsidRDefault="0025573D" w:rsidP="005C3E7D">
      <w:pPr>
        <w:widowControl/>
        <w:autoSpaceDE w:val="0"/>
        <w:autoSpaceDN w:val="0"/>
        <w:ind w:firstLineChars="200" w:firstLine="420"/>
        <w:rPr>
          <w:rFonts w:ascii="宋体"/>
          <w:kern w:val="0"/>
          <w:szCs w:val="20"/>
        </w:rPr>
      </w:pPr>
      <w:r w:rsidRPr="0025573D">
        <w:rPr>
          <w:rFonts w:ascii="宋体" w:hint="eastAsia"/>
          <w:kern w:val="0"/>
          <w:szCs w:val="20"/>
        </w:rPr>
        <w:t>长三角其</w:t>
      </w:r>
      <w:r w:rsidR="001F6590">
        <w:rPr>
          <w:rFonts w:ascii="宋体" w:hint="eastAsia"/>
          <w:kern w:val="0"/>
          <w:szCs w:val="20"/>
        </w:rPr>
        <w:t>他</w:t>
      </w:r>
      <w:r w:rsidRPr="0025573D">
        <w:rPr>
          <w:rFonts w:ascii="宋体" w:hint="eastAsia"/>
          <w:kern w:val="0"/>
          <w:szCs w:val="20"/>
        </w:rPr>
        <w:t>区域</w:t>
      </w:r>
      <w:r w:rsidR="00C31F8E">
        <w:rPr>
          <w:rFonts w:ascii="宋体" w:hint="eastAsia"/>
          <w:kern w:val="0"/>
          <w:szCs w:val="20"/>
        </w:rPr>
        <w:t>可参照</w:t>
      </w:r>
      <w:r w:rsidRPr="0025573D">
        <w:rPr>
          <w:rFonts w:ascii="宋体" w:hint="eastAsia"/>
          <w:kern w:val="0"/>
          <w:szCs w:val="20"/>
        </w:rPr>
        <w:t>执行</w:t>
      </w:r>
      <w:r w:rsidR="00C31F8E">
        <w:rPr>
          <w:rFonts w:ascii="宋体" w:hint="eastAsia"/>
          <w:kern w:val="0"/>
          <w:szCs w:val="20"/>
        </w:rPr>
        <w:t>。</w:t>
      </w:r>
    </w:p>
    <w:p w:rsidR="00330E19" w:rsidRPr="00330E19" w:rsidRDefault="00330E19" w:rsidP="00544AA8">
      <w:pPr>
        <w:widowControl/>
        <w:numPr>
          <w:ilvl w:val="0"/>
          <w:numId w:val="27"/>
        </w:numPr>
        <w:spacing w:beforeLines="100" w:before="240" w:afterLines="100" w:after="240"/>
        <w:outlineLvl w:val="0"/>
        <w:rPr>
          <w:rFonts w:ascii="黑体" w:eastAsia="黑体"/>
          <w:kern w:val="0"/>
          <w:szCs w:val="20"/>
        </w:rPr>
      </w:pPr>
      <w:bookmarkStart w:id="31" w:name="_Toc26986531"/>
      <w:bookmarkStart w:id="32" w:name="_Toc26986772"/>
      <w:bookmarkStart w:id="33" w:name="_Toc26718931"/>
      <w:bookmarkStart w:id="34" w:name="_Toc54368448"/>
      <w:bookmarkStart w:id="35" w:name="_Toc55995769"/>
      <w:bookmarkStart w:id="36" w:name="_Toc56426780"/>
      <w:bookmarkEnd w:id="25"/>
      <w:r w:rsidRPr="00330E19">
        <w:rPr>
          <w:rFonts w:ascii="黑体" w:eastAsia="黑体" w:hint="eastAsia"/>
          <w:kern w:val="0"/>
          <w:szCs w:val="20"/>
        </w:rPr>
        <w:t>规范性引用文件</w:t>
      </w:r>
      <w:bookmarkEnd w:id="26"/>
      <w:bookmarkEnd w:id="27"/>
      <w:bookmarkEnd w:id="28"/>
      <w:bookmarkEnd w:id="29"/>
      <w:bookmarkEnd w:id="30"/>
      <w:bookmarkEnd w:id="31"/>
      <w:bookmarkEnd w:id="32"/>
      <w:bookmarkEnd w:id="33"/>
      <w:bookmarkEnd w:id="34"/>
      <w:bookmarkEnd w:id="35"/>
      <w:bookmarkEnd w:id="36"/>
    </w:p>
    <w:p w:rsidR="00330E19" w:rsidRPr="00330E19" w:rsidRDefault="00330E19" w:rsidP="00330E19">
      <w:pPr>
        <w:widowControl/>
        <w:autoSpaceDE w:val="0"/>
        <w:autoSpaceDN w:val="0"/>
        <w:ind w:firstLineChars="200" w:firstLine="420"/>
        <w:rPr>
          <w:rFonts w:ascii="宋体"/>
          <w:kern w:val="0"/>
          <w:szCs w:val="20"/>
        </w:rPr>
      </w:pPr>
      <w:r w:rsidRPr="00330E19">
        <w:rPr>
          <w:rFonts w:ascii="宋体" w:hint="eastAsia"/>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F6590" w:rsidRDefault="001F6590" w:rsidP="001F6590">
      <w:pPr>
        <w:widowControl/>
        <w:autoSpaceDE w:val="0"/>
        <w:autoSpaceDN w:val="0"/>
        <w:ind w:firstLineChars="200" w:firstLine="420"/>
        <w:rPr>
          <w:kern w:val="0"/>
          <w:szCs w:val="20"/>
        </w:rPr>
      </w:pPr>
      <w:r>
        <w:rPr>
          <w:kern w:val="0"/>
          <w:szCs w:val="20"/>
        </w:rPr>
        <w:t>GB 37822-2019</w:t>
      </w:r>
      <w:r w:rsidR="00F4657A">
        <w:rPr>
          <w:kern w:val="0"/>
          <w:szCs w:val="20"/>
        </w:rPr>
        <w:t xml:space="preserve">  </w:t>
      </w:r>
      <w:r w:rsidR="009545AA">
        <w:rPr>
          <w:rFonts w:hint="eastAsia"/>
          <w:kern w:val="0"/>
          <w:szCs w:val="20"/>
        </w:rPr>
        <w:t>挥发性有机物无组织排放控制标准</w:t>
      </w:r>
    </w:p>
    <w:p w:rsidR="001E78AC" w:rsidRPr="001E78AC" w:rsidRDefault="001E78AC" w:rsidP="001F6590">
      <w:pPr>
        <w:widowControl/>
        <w:autoSpaceDE w:val="0"/>
        <w:autoSpaceDN w:val="0"/>
        <w:ind w:firstLineChars="200" w:firstLine="420"/>
        <w:rPr>
          <w:kern w:val="0"/>
          <w:szCs w:val="20"/>
        </w:rPr>
      </w:pPr>
      <w:r w:rsidRPr="001E78AC">
        <w:rPr>
          <w:kern w:val="0"/>
          <w:szCs w:val="20"/>
        </w:rPr>
        <w:t>GSB-07-3638-2019</w:t>
      </w:r>
      <w:r w:rsidR="00F4657A">
        <w:rPr>
          <w:kern w:val="0"/>
          <w:szCs w:val="20"/>
        </w:rPr>
        <w:t xml:space="preserve">  </w:t>
      </w:r>
      <w:r w:rsidRPr="001E78AC">
        <w:rPr>
          <w:rFonts w:hint="eastAsia"/>
          <w:kern w:val="0"/>
          <w:szCs w:val="20"/>
        </w:rPr>
        <w:t>氮气中</w:t>
      </w:r>
      <w:r w:rsidRPr="001E78AC">
        <w:rPr>
          <w:rFonts w:hint="eastAsia"/>
          <w:kern w:val="0"/>
          <w:szCs w:val="20"/>
        </w:rPr>
        <w:t>57</w:t>
      </w:r>
      <w:r w:rsidRPr="001E78AC">
        <w:rPr>
          <w:rFonts w:hint="eastAsia"/>
          <w:kern w:val="0"/>
          <w:szCs w:val="20"/>
        </w:rPr>
        <w:t>种</w:t>
      </w:r>
      <w:r w:rsidRPr="001E78AC">
        <w:rPr>
          <w:rFonts w:hint="eastAsia"/>
          <w:kern w:val="0"/>
          <w:szCs w:val="20"/>
        </w:rPr>
        <w:t>VOCs</w:t>
      </w:r>
      <w:r w:rsidRPr="001E78AC">
        <w:rPr>
          <w:rFonts w:hint="eastAsia"/>
          <w:kern w:val="0"/>
          <w:szCs w:val="20"/>
        </w:rPr>
        <w:t>混合气体标准样品</w:t>
      </w:r>
    </w:p>
    <w:p w:rsidR="00330E19" w:rsidRPr="00330E19" w:rsidRDefault="0025573D" w:rsidP="00330E19">
      <w:pPr>
        <w:widowControl/>
        <w:autoSpaceDE w:val="0"/>
        <w:autoSpaceDN w:val="0"/>
        <w:ind w:firstLineChars="200" w:firstLine="420"/>
        <w:rPr>
          <w:kern w:val="0"/>
          <w:szCs w:val="20"/>
        </w:rPr>
      </w:pPr>
      <w:r>
        <w:rPr>
          <w:kern w:val="0"/>
          <w:szCs w:val="20"/>
        </w:rPr>
        <w:t>HJ/T 55</w:t>
      </w:r>
      <w:r w:rsidR="00C6500B">
        <w:rPr>
          <w:kern w:val="0"/>
          <w:szCs w:val="20"/>
        </w:rPr>
        <w:tab/>
        <w:t xml:space="preserve"> </w:t>
      </w:r>
      <w:r w:rsidRPr="0025573D">
        <w:rPr>
          <w:rFonts w:hint="eastAsia"/>
          <w:kern w:val="0"/>
          <w:szCs w:val="20"/>
        </w:rPr>
        <w:t>大气污染物无组织排放监测技术导则</w:t>
      </w:r>
    </w:p>
    <w:p w:rsidR="00330E19" w:rsidRPr="00330E19" w:rsidRDefault="0025573D" w:rsidP="00330E19">
      <w:pPr>
        <w:widowControl/>
        <w:autoSpaceDE w:val="0"/>
        <w:autoSpaceDN w:val="0"/>
        <w:ind w:firstLineChars="200" w:firstLine="420"/>
        <w:rPr>
          <w:kern w:val="0"/>
          <w:szCs w:val="20"/>
        </w:rPr>
      </w:pPr>
      <w:r>
        <w:rPr>
          <w:kern w:val="0"/>
          <w:szCs w:val="20"/>
        </w:rPr>
        <w:t>HJ 168</w:t>
      </w:r>
      <w:r w:rsidR="00C6500B">
        <w:rPr>
          <w:kern w:val="0"/>
          <w:szCs w:val="20"/>
        </w:rPr>
        <w:tab/>
      </w:r>
      <w:r w:rsidRPr="008A4554">
        <w:rPr>
          <w:rFonts w:hint="eastAsia"/>
        </w:rPr>
        <w:t>环境监测</w:t>
      </w:r>
      <w:r w:rsidRPr="008A4554">
        <w:rPr>
          <w:rFonts w:hint="eastAsia"/>
        </w:rPr>
        <w:t xml:space="preserve"> </w:t>
      </w:r>
      <w:r w:rsidRPr="008A4554">
        <w:rPr>
          <w:rFonts w:hint="eastAsia"/>
        </w:rPr>
        <w:t>分析方法标准制修订技术导则</w:t>
      </w:r>
    </w:p>
    <w:p w:rsidR="00330E19" w:rsidRPr="00330E19" w:rsidRDefault="0025573D" w:rsidP="00330E19">
      <w:pPr>
        <w:widowControl/>
        <w:autoSpaceDE w:val="0"/>
        <w:autoSpaceDN w:val="0"/>
        <w:ind w:firstLineChars="200" w:firstLine="420"/>
        <w:rPr>
          <w:kern w:val="0"/>
          <w:szCs w:val="20"/>
        </w:rPr>
      </w:pPr>
      <w:r>
        <w:rPr>
          <w:kern w:val="0"/>
          <w:szCs w:val="20"/>
        </w:rPr>
        <w:t>HJ 194</w:t>
      </w:r>
      <w:r w:rsidR="00C6500B">
        <w:rPr>
          <w:kern w:val="0"/>
          <w:szCs w:val="20"/>
        </w:rPr>
        <w:tab/>
      </w:r>
      <w:r w:rsidRPr="00635FF3">
        <w:t>环境空气质量手工监测技术规范</w:t>
      </w:r>
      <w:r w:rsidR="00330E19" w:rsidRPr="00330E19">
        <w:rPr>
          <w:rFonts w:hint="eastAsia"/>
          <w:kern w:val="0"/>
          <w:szCs w:val="20"/>
        </w:rPr>
        <w:tab/>
      </w:r>
    </w:p>
    <w:p w:rsidR="00C6500B" w:rsidRPr="00330E19" w:rsidRDefault="0025573D" w:rsidP="001F6590">
      <w:pPr>
        <w:widowControl/>
        <w:autoSpaceDE w:val="0"/>
        <w:autoSpaceDN w:val="0"/>
        <w:ind w:firstLineChars="200" w:firstLine="420"/>
        <w:rPr>
          <w:kern w:val="0"/>
          <w:szCs w:val="20"/>
        </w:rPr>
      </w:pPr>
      <w:r>
        <w:rPr>
          <w:kern w:val="0"/>
          <w:szCs w:val="20"/>
        </w:rPr>
        <w:t>HJ 212</w:t>
      </w:r>
      <w:r w:rsidR="00C6500B">
        <w:rPr>
          <w:kern w:val="0"/>
          <w:szCs w:val="20"/>
        </w:rPr>
        <w:tab/>
      </w:r>
      <w:r w:rsidR="00720E6E" w:rsidRPr="00720E6E">
        <w:rPr>
          <w:rFonts w:hint="eastAsia"/>
          <w:kern w:val="0"/>
          <w:szCs w:val="20"/>
        </w:rPr>
        <w:t>污染物在线监控（监测）系统数据传输标准</w:t>
      </w:r>
    </w:p>
    <w:p w:rsidR="00330E19" w:rsidRPr="00330E19" w:rsidRDefault="0025573D">
      <w:pPr>
        <w:widowControl/>
        <w:autoSpaceDE w:val="0"/>
        <w:autoSpaceDN w:val="0"/>
        <w:ind w:firstLineChars="200" w:firstLine="420"/>
        <w:rPr>
          <w:kern w:val="0"/>
          <w:szCs w:val="20"/>
        </w:rPr>
      </w:pPr>
      <w:r>
        <w:rPr>
          <w:kern w:val="0"/>
          <w:szCs w:val="20"/>
        </w:rPr>
        <w:t>HJ 654</w:t>
      </w:r>
      <w:r w:rsidR="00C6500B">
        <w:rPr>
          <w:kern w:val="0"/>
          <w:szCs w:val="20"/>
        </w:rPr>
        <w:tab/>
      </w:r>
      <w:r w:rsidRPr="0025573D">
        <w:rPr>
          <w:rFonts w:hint="eastAsia"/>
          <w:kern w:val="0"/>
          <w:szCs w:val="20"/>
        </w:rPr>
        <w:t>环境空气气态污染物</w:t>
      </w:r>
      <w:r w:rsidR="00C6500B">
        <w:rPr>
          <w:rFonts w:hint="eastAsia"/>
          <w:kern w:val="0"/>
          <w:szCs w:val="20"/>
        </w:rPr>
        <w:t>(</w:t>
      </w:r>
      <w:r w:rsidRPr="00C6500B">
        <w:rPr>
          <w:kern w:val="0"/>
          <w:szCs w:val="20"/>
        </w:rPr>
        <w:t>SO</w:t>
      </w:r>
      <w:r w:rsidRPr="00C6500B">
        <w:rPr>
          <w:kern w:val="0"/>
          <w:szCs w:val="20"/>
          <w:vertAlign w:val="subscript"/>
        </w:rPr>
        <w:t>2</w:t>
      </w:r>
      <w:r w:rsidRPr="00C6500B">
        <w:rPr>
          <w:rFonts w:hint="eastAsia"/>
          <w:kern w:val="0"/>
          <w:szCs w:val="20"/>
        </w:rPr>
        <w:t>、</w:t>
      </w:r>
      <w:r w:rsidRPr="00C6500B">
        <w:rPr>
          <w:kern w:val="0"/>
          <w:szCs w:val="20"/>
        </w:rPr>
        <w:t>NO</w:t>
      </w:r>
      <w:r w:rsidRPr="00C6500B">
        <w:rPr>
          <w:kern w:val="0"/>
          <w:szCs w:val="20"/>
          <w:vertAlign w:val="subscript"/>
        </w:rPr>
        <w:t>2</w:t>
      </w:r>
      <w:r w:rsidRPr="00C6500B">
        <w:rPr>
          <w:rFonts w:hint="eastAsia"/>
          <w:kern w:val="0"/>
          <w:szCs w:val="20"/>
        </w:rPr>
        <w:t>、</w:t>
      </w:r>
      <w:r w:rsidRPr="00C6500B">
        <w:rPr>
          <w:kern w:val="0"/>
          <w:szCs w:val="20"/>
        </w:rPr>
        <w:t>O</w:t>
      </w:r>
      <w:r w:rsidRPr="00C6500B">
        <w:rPr>
          <w:kern w:val="0"/>
          <w:szCs w:val="20"/>
          <w:vertAlign w:val="subscript"/>
        </w:rPr>
        <w:t>3</w:t>
      </w:r>
      <w:r w:rsidRPr="00C6500B">
        <w:rPr>
          <w:rFonts w:hint="eastAsia"/>
          <w:kern w:val="0"/>
          <w:szCs w:val="20"/>
        </w:rPr>
        <w:t>、</w:t>
      </w:r>
      <w:r w:rsidRPr="00C6500B">
        <w:rPr>
          <w:kern w:val="0"/>
          <w:szCs w:val="20"/>
        </w:rPr>
        <w:t>CO</w:t>
      </w:r>
      <w:r w:rsidR="00C6500B">
        <w:rPr>
          <w:rFonts w:hint="eastAsia"/>
          <w:kern w:val="0"/>
          <w:szCs w:val="20"/>
        </w:rPr>
        <w:t>)</w:t>
      </w:r>
      <w:r w:rsidRPr="0025573D">
        <w:rPr>
          <w:rFonts w:hint="eastAsia"/>
          <w:kern w:val="0"/>
          <w:szCs w:val="20"/>
        </w:rPr>
        <w:t>连续自动监测系统技术要求及检测方法</w:t>
      </w:r>
    </w:p>
    <w:p w:rsidR="00330E19" w:rsidRPr="00330E19" w:rsidRDefault="0025573D" w:rsidP="00330E19">
      <w:pPr>
        <w:widowControl/>
        <w:autoSpaceDE w:val="0"/>
        <w:autoSpaceDN w:val="0"/>
        <w:ind w:firstLineChars="200" w:firstLine="420"/>
        <w:rPr>
          <w:kern w:val="0"/>
          <w:szCs w:val="20"/>
        </w:rPr>
      </w:pPr>
      <w:r>
        <w:rPr>
          <w:kern w:val="0"/>
          <w:szCs w:val="20"/>
        </w:rPr>
        <w:t>HJ 75</w:t>
      </w:r>
      <w:r w:rsidR="00C6500B">
        <w:rPr>
          <w:rFonts w:hint="eastAsia"/>
          <w:kern w:val="0"/>
          <w:szCs w:val="20"/>
        </w:rPr>
        <w:t>9</w:t>
      </w:r>
      <w:r w:rsidR="00C6500B">
        <w:rPr>
          <w:kern w:val="0"/>
          <w:szCs w:val="20"/>
        </w:rPr>
        <w:tab/>
      </w:r>
      <w:r w:rsidRPr="0025573D">
        <w:rPr>
          <w:rFonts w:hint="eastAsia"/>
          <w:kern w:val="0"/>
          <w:szCs w:val="20"/>
        </w:rPr>
        <w:t>环境空气</w:t>
      </w:r>
      <w:r w:rsidRPr="0025573D">
        <w:rPr>
          <w:rFonts w:hint="eastAsia"/>
          <w:kern w:val="0"/>
          <w:szCs w:val="20"/>
        </w:rPr>
        <w:t xml:space="preserve"> </w:t>
      </w:r>
      <w:r w:rsidRPr="0025573D">
        <w:rPr>
          <w:rFonts w:hint="eastAsia"/>
          <w:kern w:val="0"/>
          <w:szCs w:val="20"/>
        </w:rPr>
        <w:t>挥发性有机物的测定罐采样</w:t>
      </w:r>
      <w:r w:rsidRPr="0025573D">
        <w:rPr>
          <w:rFonts w:hint="eastAsia"/>
          <w:kern w:val="0"/>
          <w:szCs w:val="20"/>
        </w:rPr>
        <w:t>/</w:t>
      </w:r>
      <w:r w:rsidRPr="0025573D">
        <w:rPr>
          <w:rFonts w:hint="eastAsia"/>
          <w:kern w:val="0"/>
          <w:szCs w:val="20"/>
        </w:rPr>
        <w:t>气相色谱</w:t>
      </w:r>
      <w:r w:rsidRPr="0025573D">
        <w:rPr>
          <w:rFonts w:hint="eastAsia"/>
          <w:kern w:val="0"/>
          <w:szCs w:val="20"/>
        </w:rPr>
        <w:t>-</w:t>
      </w:r>
      <w:r w:rsidRPr="0025573D">
        <w:rPr>
          <w:rFonts w:hint="eastAsia"/>
          <w:kern w:val="0"/>
          <w:szCs w:val="20"/>
        </w:rPr>
        <w:t>质谱法</w:t>
      </w:r>
    </w:p>
    <w:p w:rsidR="00330E19" w:rsidRDefault="0025573D" w:rsidP="00330E19">
      <w:pPr>
        <w:widowControl/>
        <w:autoSpaceDE w:val="0"/>
        <w:autoSpaceDN w:val="0"/>
        <w:ind w:firstLineChars="200" w:firstLine="420"/>
        <w:rPr>
          <w:kern w:val="0"/>
          <w:szCs w:val="20"/>
        </w:rPr>
      </w:pPr>
      <w:r>
        <w:rPr>
          <w:kern w:val="0"/>
          <w:szCs w:val="20"/>
        </w:rPr>
        <w:t>HJ 1010</w:t>
      </w:r>
      <w:r w:rsidR="00C6500B">
        <w:rPr>
          <w:kern w:val="0"/>
          <w:szCs w:val="20"/>
        </w:rPr>
        <w:tab/>
        <w:t xml:space="preserve"> </w:t>
      </w:r>
      <w:r w:rsidRPr="0025573D">
        <w:rPr>
          <w:rFonts w:hint="eastAsia"/>
          <w:kern w:val="0"/>
          <w:szCs w:val="20"/>
        </w:rPr>
        <w:t>环境空气挥发性有机物气相色谱连续监测系统技术要求及检测方法</w:t>
      </w:r>
    </w:p>
    <w:p w:rsidR="00330E19" w:rsidRPr="00330E19" w:rsidRDefault="00330E19" w:rsidP="00544AA8">
      <w:pPr>
        <w:widowControl/>
        <w:numPr>
          <w:ilvl w:val="0"/>
          <w:numId w:val="27"/>
        </w:numPr>
        <w:spacing w:beforeLines="100" w:before="240" w:afterLines="100" w:after="240"/>
        <w:outlineLvl w:val="0"/>
        <w:rPr>
          <w:rFonts w:ascii="黑体" w:eastAsia="黑体"/>
          <w:kern w:val="0"/>
          <w:szCs w:val="20"/>
        </w:rPr>
      </w:pPr>
      <w:bookmarkStart w:id="37" w:name="_Toc54368449"/>
      <w:bookmarkStart w:id="38" w:name="_Toc55995770"/>
      <w:bookmarkStart w:id="39" w:name="_Toc56426781"/>
      <w:r w:rsidRPr="005C3E7D">
        <w:rPr>
          <w:rFonts w:ascii="黑体" w:eastAsia="黑体" w:hint="eastAsia"/>
          <w:kern w:val="0"/>
          <w:szCs w:val="20"/>
        </w:rPr>
        <w:t>术语和定义</w:t>
      </w:r>
      <w:bookmarkEnd w:id="37"/>
      <w:bookmarkEnd w:id="38"/>
      <w:bookmarkEnd w:id="39"/>
    </w:p>
    <w:p w:rsidR="00330E19" w:rsidRPr="00330E19" w:rsidRDefault="004F3ED6" w:rsidP="00330E19">
      <w:pPr>
        <w:widowControl/>
        <w:autoSpaceDE w:val="0"/>
        <w:autoSpaceDN w:val="0"/>
        <w:ind w:firstLineChars="200" w:firstLine="420"/>
        <w:rPr>
          <w:rFonts w:ascii="宋体"/>
          <w:kern w:val="0"/>
          <w:szCs w:val="20"/>
        </w:rPr>
      </w:pPr>
      <w:bookmarkStart w:id="40" w:name="_Toc26986532"/>
      <w:bookmarkEnd w:id="40"/>
      <w:r>
        <w:rPr>
          <w:kern w:val="0"/>
          <w:szCs w:val="20"/>
        </w:rPr>
        <w:t>GB</w:t>
      </w:r>
      <w:r w:rsidR="00655367">
        <w:rPr>
          <w:kern w:val="0"/>
          <w:szCs w:val="20"/>
        </w:rPr>
        <w:t xml:space="preserve"> </w:t>
      </w:r>
      <w:r>
        <w:rPr>
          <w:kern w:val="0"/>
          <w:szCs w:val="20"/>
        </w:rPr>
        <w:t>37822-2019</w:t>
      </w:r>
      <w:r>
        <w:rPr>
          <w:rFonts w:hint="eastAsia"/>
          <w:kern w:val="0"/>
          <w:szCs w:val="20"/>
        </w:rPr>
        <w:t>界定</w:t>
      </w:r>
      <w:r w:rsidR="00476A5F">
        <w:rPr>
          <w:rFonts w:hint="eastAsia"/>
          <w:kern w:val="0"/>
          <w:szCs w:val="20"/>
        </w:rPr>
        <w:t>的以及</w:t>
      </w:r>
      <w:r w:rsidR="00330E19" w:rsidRPr="00330E19">
        <w:rPr>
          <w:kern w:val="0"/>
          <w:szCs w:val="20"/>
        </w:rPr>
        <w:t>下列术语和定义适用于本文件。</w:t>
      </w:r>
    </w:p>
    <w:p w:rsidR="00330E19" w:rsidRPr="00560A0E" w:rsidRDefault="00330E19" w:rsidP="008D3128">
      <w:pPr>
        <w:widowControl/>
        <w:tabs>
          <w:tab w:val="left" w:pos="360"/>
        </w:tabs>
        <w:spacing w:before="120"/>
        <w:jc w:val="left"/>
        <w:outlineLvl w:val="1"/>
        <w:rPr>
          <w:rFonts w:ascii="黑体" w:eastAsia="黑体" w:hAnsi="黑体"/>
          <w:kern w:val="0"/>
          <w:szCs w:val="22"/>
        </w:rPr>
      </w:pPr>
      <w:bookmarkStart w:id="41" w:name="_Toc54368450"/>
      <w:bookmarkStart w:id="42" w:name="_Toc56171441"/>
      <w:bookmarkStart w:id="43" w:name="_Toc56424400"/>
      <w:bookmarkStart w:id="44" w:name="_Toc56424506"/>
      <w:bookmarkStart w:id="45" w:name="_Toc56426782"/>
      <w:bookmarkStart w:id="46" w:name="_Toc42418226"/>
      <w:bookmarkStart w:id="47" w:name="_Toc42418581"/>
      <w:bookmarkStart w:id="48" w:name="_Toc43797953"/>
      <w:bookmarkStart w:id="49" w:name="_Toc46821179"/>
      <w:bookmarkEnd w:id="41"/>
      <w:r w:rsidRPr="00560A0E">
        <w:rPr>
          <w:rFonts w:ascii="黑体" w:eastAsia="黑体" w:hAnsi="黑体"/>
          <w:kern w:val="0"/>
          <w:szCs w:val="22"/>
        </w:rPr>
        <w:t>3.</w:t>
      </w:r>
      <w:r w:rsidR="00C45666" w:rsidRPr="00560A0E">
        <w:rPr>
          <w:rFonts w:ascii="黑体" w:eastAsia="黑体" w:hAnsi="黑体"/>
          <w:kern w:val="0"/>
          <w:szCs w:val="22"/>
        </w:rPr>
        <w:t>1</w:t>
      </w:r>
      <w:bookmarkEnd w:id="42"/>
      <w:bookmarkEnd w:id="43"/>
      <w:bookmarkEnd w:id="44"/>
      <w:bookmarkEnd w:id="45"/>
    </w:p>
    <w:bookmarkEnd w:id="46"/>
    <w:bookmarkEnd w:id="47"/>
    <w:bookmarkEnd w:id="48"/>
    <w:bookmarkEnd w:id="49"/>
    <w:p w:rsidR="0025573D" w:rsidRDefault="0025573D" w:rsidP="00330E19">
      <w:pPr>
        <w:widowControl/>
        <w:autoSpaceDE w:val="0"/>
        <w:autoSpaceDN w:val="0"/>
        <w:spacing w:line="360" w:lineRule="exact"/>
        <w:ind w:firstLineChars="200" w:firstLine="420"/>
        <w:rPr>
          <w:rFonts w:eastAsia="黑体"/>
          <w:kern w:val="0"/>
          <w:szCs w:val="22"/>
        </w:rPr>
      </w:pPr>
      <w:r w:rsidRPr="0025573D">
        <w:rPr>
          <w:rFonts w:eastAsia="黑体" w:hint="eastAsia"/>
          <w:kern w:val="0"/>
          <w:szCs w:val="22"/>
        </w:rPr>
        <w:t>挥发性有机物</w:t>
      </w:r>
      <w:r w:rsidRPr="0025573D">
        <w:rPr>
          <w:rFonts w:eastAsia="黑体" w:hint="eastAsia"/>
          <w:kern w:val="0"/>
          <w:szCs w:val="22"/>
        </w:rPr>
        <w:t xml:space="preserve"> </w:t>
      </w:r>
      <w:r w:rsidR="008112C6">
        <w:rPr>
          <w:rFonts w:eastAsia="黑体"/>
          <w:kern w:val="0"/>
          <w:szCs w:val="22"/>
        </w:rPr>
        <w:t xml:space="preserve"> </w:t>
      </w:r>
      <w:r w:rsidRPr="0025573D">
        <w:rPr>
          <w:rFonts w:eastAsia="黑体" w:hint="eastAsia"/>
          <w:kern w:val="0"/>
          <w:szCs w:val="22"/>
        </w:rPr>
        <w:t>volatile organic compounds</w:t>
      </w:r>
    </w:p>
    <w:p w:rsidR="004F3ED6" w:rsidRDefault="004F3ED6" w:rsidP="00991280">
      <w:pPr>
        <w:autoSpaceDE w:val="0"/>
        <w:autoSpaceDN w:val="0"/>
        <w:adjustRightInd w:val="0"/>
        <w:ind w:firstLineChars="200" w:firstLine="420"/>
        <w:jc w:val="left"/>
        <w:rPr>
          <w:rFonts w:ascii="宋体" w:cs="宋体"/>
          <w:kern w:val="0"/>
          <w:szCs w:val="21"/>
        </w:rPr>
      </w:pPr>
      <w:bookmarkStart w:id="50" w:name="_Toc56171443"/>
      <w:bookmarkStart w:id="51" w:name="_Toc56424402"/>
      <w:bookmarkStart w:id="52" w:name="_Toc56424508"/>
      <w:bookmarkStart w:id="53" w:name="_Toc56426784"/>
      <w:bookmarkStart w:id="54" w:name="_Toc46821180"/>
      <w:r>
        <w:rPr>
          <w:rFonts w:ascii="宋体" w:cs="宋体" w:hint="eastAsia"/>
          <w:kern w:val="0"/>
          <w:szCs w:val="21"/>
        </w:rPr>
        <w:t>参与大气光化学反应的有机化合物，或者根据有关规定确定的有机化合物。</w:t>
      </w:r>
    </w:p>
    <w:p w:rsidR="009545AA" w:rsidRPr="009C5013" w:rsidRDefault="004F3ED6" w:rsidP="00991280">
      <w:pPr>
        <w:rPr>
          <w:sz w:val="18"/>
          <w:szCs w:val="18"/>
        </w:rPr>
      </w:pPr>
      <w:r>
        <w:rPr>
          <w:rFonts w:ascii="宋体" w:cs="宋体" w:hint="eastAsia"/>
          <w:kern w:val="0"/>
          <w:szCs w:val="21"/>
        </w:rPr>
        <w:t>在表征</w:t>
      </w:r>
      <w:r>
        <w:rPr>
          <w:rFonts w:ascii="TimesNewRoman" w:hAnsi="TimesNewRoman" w:cs="TimesNewRoman"/>
          <w:kern w:val="0"/>
          <w:szCs w:val="21"/>
        </w:rPr>
        <w:t xml:space="preserve">VOCs </w:t>
      </w:r>
      <w:r>
        <w:rPr>
          <w:rFonts w:ascii="宋体" w:cs="宋体" w:hint="eastAsia"/>
          <w:kern w:val="0"/>
          <w:szCs w:val="21"/>
        </w:rPr>
        <w:t>总体排放情况时，根据行业特征和环境管理要求，可</w:t>
      </w:r>
      <w:proofErr w:type="gramStart"/>
      <w:r>
        <w:rPr>
          <w:rFonts w:ascii="宋体" w:cs="宋体" w:hint="eastAsia"/>
          <w:kern w:val="0"/>
          <w:szCs w:val="21"/>
        </w:rPr>
        <w:t>采用总</w:t>
      </w:r>
      <w:proofErr w:type="gramEnd"/>
      <w:r>
        <w:rPr>
          <w:rFonts w:ascii="宋体" w:cs="宋体" w:hint="eastAsia"/>
          <w:kern w:val="0"/>
          <w:szCs w:val="21"/>
        </w:rPr>
        <w:t>挥发性有机物（以</w:t>
      </w:r>
      <w:r>
        <w:rPr>
          <w:rFonts w:ascii="TimesNewRoman" w:hAnsi="TimesNewRoman" w:cs="TimesNewRoman"/>
          <w:kern w:val="0"/>
          <w:szCs w:val="21"/>
        </w:rPr>
        <w:t>TVOC</w:t>
      </w:r>
      <w:r>
        <w:rPr>
          <w:rFonts w:cs="宋体" w:hint="eastAsia"/>
          <w:szCs w:val="21"/>
        </w:rPr>
        <w:t>表示）、非甲烷总烃（以</w:t>
      </w:r>
      <w:r>
        <w:rPr>
          <w:rFonts w:ascii="TimesNewRoman" w:hAnsi="TimesNewRoman" w:cs="TimesNewRoman"/>
          <w:szCs w:val="21"/>
        </w:rPr>
        <w:t xml:space="preserve">NMHC </w:t>
      </w:r>
      <w:r>
        <w:rPr>
          <w:rFonts w:cs="宋体" w:hint="eastAsia"/>
          <w:szCs w:val="21"/>
        </w:rPr>
        <w:t>表示）作为污染物控制项目。</w:t>
      </w:r>
    </w:p>
    <w:p w:rsidR="005F42D4" w:rsidRDefault="005F42D4" w:rsidP="009545AA">
      <w:pPr>
        <w:pStyle w:val="afffffffa"/>
        <w:ind w:firstLine="420"/>
        <w:rPr>
          <w:rFonts w:ascii="Times New Roman"/>
        </w:rPr>
      </w:pPr>
      <w:r w:rsidRPr="00F95589">
        <w:rPr>
          <w:rFonts w:ascii="Times New Roman"/>
        </w:rPr>
        <w:t>[</w:t>
      </w:r>
      <w:r w:rsidRPr="00F95589">
        <w:rPr>
          <w:rFonts w:ascii="Times New Roman"/>
        </w:rPr>
        <w:t>来源：</w:t>
      </w:r>
      <w:r>
        <w:rPr>
          <w:rFonts w:ascii="Times New Roman"/>
        </w:rPr>
        <w:t>GB 37822-2019</w:t>
      </w:r>
      <w:r w:rsidRPr="00F95589">
        <w:rPr>
          <w:rFonts w:ascii="Times New Roman"/>
        </w:rPr>
        <w:t>，</w:t>
      </w:r>
      <w:r>
        <w:rPr>
          <w:rFonts w:ascii="Times New Roman"/>
        </w:rPr>
        <w:t>3.1</w:t>
      </w:r>
      <w:r w:rsidRPr="00F95589">
        <w:rPr>
          <w:rFonts w:ascii="Times New Roman"/>
        </w:rPr>
        <w:t>]</w:t>
      </w:r>
    </w:p>
    <w:p w:rsidR="00330E19" w:rsidRPr="00560A0E" w:rsidRDefault="00330E19" w:rsidP="008D3128">
      <w:pPr>
        <w:widowControl/>
        <w:tabs>
          <w:tab w:val="left" w:pos="360"/>
        </w:tabs>
        <w:spacing w:before="120"/>
        <w:jc w:val="left"/>
        <w:outlineLvl w:val="1"/>
        <w:rPr>
          <w:rFonts w:ascii="黑体" w:eastAsia="黑体" w:hAnsi="黑体"/>
          <w:kern w:val="0"/>
          <w:szCs w:val="22"/>
        </w:rPr>
      </w:pPr>
      <w:bookmarkStart w:id="55" w:name="_Toc56171445"/>
      <w:bookmarkStart w:id="56" w:name="_Toc56424404"/>
      <w:bookmarkStart w:id="57" w:name="_Toc56424510"/>
      <w:bookmarkStart w:id="58" w:name="_Toc56426786"/>
      <w:bookmarkStart w:id="59" w:name="_Toc42418227"/>
      <w:bookmarkStart w:id="60" w:name="_Toc42418582"/>
      <w:bookmarkStart w:id="61" w:name="_Toc43797954"/>
      <w:bookmarkStart w:id="62" w:name="_Toc46821181"/>
      <w:bookmarkEnd w:id="50"/>
      <w:bookmarkEnd w:id="51"/>
      <w:bookmarkEnd w:id="52"/>
      <w:bookmarkEnd w:id="53"/>
      <w:bookmarkEnd w:id="54"/>
      <w:r w:rsidRPr="00560A0E">
        <w:rPr>
          <w:rFonts w:ascii="黑体" w:eastAsia="黑体" w:hAnsi="黑体"/>
          <w:kern w:val="0"/>
          <w:szCs w:val="22"/>
        </w:rPr>
        <w:t>3.</w:t>
      </w:r>
      <w:r w:rsidR="009545AA">
        <w:rPr>
          <w:rFonts w:ascii="黑体" w:eastAsia="黑体" w:hAnsi="黑体" w:hint="eastAsia"/>
          <w:kern w:val="0"/>
          <w:szCs w:val="22"/>
        </w:rPr>
        <w:t>2</w:t>
      </w:r>
      <w:bookmarkEnd w:id="55"/>
      <w:bookmarkEnd w:id="56"/>
      <w:bookmarkEnd w:id="57"/>
      <w:bookmarkEnd w:id="58"/>
      <w:r w:rsidRPr="00560A0E">
        <w:rPr>
          <w:rFonts w:ascii="黑体" w:eastAsia="黑体" w:hAnsi="黑体"/>
          <w:kern w:val="0"/>
          <w:szCs w:val="22"/>
        </w:rPr>
        <w:t xml:space="preserve"> </w:t>
      </w:r>
    </w:p>
    <w:p w:rsidR="00330E19" w:rsidRPr="00330E19" w:rsidRDefault="0025573D" w:rsidP="00107EC4">
      <w:pPr>
        <w:widowControl/>
        <w:tabs>
          <w:tab w:val="left" w:pos="360"/>
        </w:tabs>
        <w:spacing w:before="120"/>
        <w:ind w:firstLineChars="200" w:firstLine="420"/>
        <w:jc w:val="left"/>
        <w:rPr>
          <w:rFonts w:eastAsia="黑体"/>
          <w:kern w:val="0"/>
          <w:szCs w:val="22"/>
        </w:rPr>
      </w:pPr>
      <w:bookmarkStart w:id="63" w:name="_Toc56171446"/>
      <w:bookmarkStart w:id="64" w:name="_Toc56424405"/>
      <w:bookmarkStart w:id="65" w:name="_Toc56424511"/>
      <w:bookmarkStart w:id="66" w:name="_Toc56426787"/>
      <w:proofErr w:type="gramStart"/>
      <w:r w:rsidRPr="0025573D">
        <w:rPr>
          <w:rFonts w:eastAsia="黑体" w:hint="eastAsia"/>
          <w:kern w:val="0"/>
          <w:szCs w:val="21"/>
        </w:rPr>
        <w:t>走航监测</w:t>
      </w:r>
      <w:proofErr w:type="gramEnd"/>
      <w:r w:rsidRPr="0025573D">
        <w:rPr>
          <w:rFonts w:eastAsia="黑体" w:hint="eastAsia"/>
          <w:kern w:val="0"/>
          <w:szCs w:val="21"/>
        </w:rPr>
        <w:t xml:space="preserve"> </w:t>
      </w:r>
      <w:r w:rsidR="008112C6">
        <w:rPr>
          <w:rFonts w:eastAsia="黑体"/>
          <w:kern w:val="0"/>
          <w:szCs w:val="21"/>
        </w:rPr>
        <w:t xml:space="preserve"> </w:t>
      </w:r>
      <w:r w:rsidRPr="0025573D">
        <w:rPr>
          <w:rFonts w:eastAsia="黑体" w:hint="eastAsia"/>
          <w:kern w:val="0"/>
          <w:szCs w:val="21"/>
        </w:rPr>
        <w:t>cruise monitoring</w:t>
      </w:r>
      <w:bookmarkEnd w:id="59"/>
      <w:bookmarkEnd w:id="60"/>
      <w:bookmarkEnd w:id="61"/>
      <w:bookmarkEnd w:id="62"/>
      <w:bookmarkEnd w:id="63"/>
      <w:bookmarkEnd w:id="64"/>
      <w:bookmarkEnd w:id="65"/>
      <w:bookmarkEnd w:id="66"/>
    </w:p>
    <w:p w:rsidR="00330E19" w:rsidRDefault="0025573D" w:rsidP="00330E19">
      <w:pPr>
        <w:widowControl/>
        <w:autoSpaceDE w:val="0"/>
        <w:autoSpaceDN w:val="0"/>
        <w:spacing w:line="360" w:lineRule="exact"/>
        <w:ind w:firstLineChars="200" w:firstLine="420"/>
        <w:rPr>
          <w:rFonts w:hAnsi="宋体"/>
          <w:kern w:val="0"/>
          <w:szCs w:val="20"/>
        </w:rPr>
      </w:pPr>
      <w:bookmarkStart w:id="67" w:name="_Hlk60861487"/>
      <w:r w:rsidRPr="0025573D">
        <w:rPr>
          <w:rFonts w:hAnsi="宋体" w:hint="eastAsia"/>
          <w:kern w:val="0"/>
          <w:szCs w:val="20"/>
        </w:rPr>
        <w:t>利用车载</w:t>
      </w:r>
      <w:r w:rsidR="00F97230">
        <w:rPr>
          <w:rFonts w:hAnsi="宋体" w:hint="eastAsia"/>
          <w:kern w:val="0"/>
          <w:szCs w:val="20"/>
        </w:rPr>
        <w:t>式</w:t>
      </w:r>
      <w:r w:rsidRPr="0025573D">
        <w:rPr>
          <w:rFonts w:hAnsi="宋体" w:hint="eastAsia"/>
          <w:kern w:val="0"/>
          <w:szCs w:val="20"/>
        </w:rPr>
        <w:t>快速监测设备在</w:t>
      </w:r>
      <w:r w:rsidR="00D37E26">
        <w:rPr>
          <w:rFonts w:hAnsi="宋体" w:hint="eastAsia"/>
          <w:kern w:val="0"/>
          <w:szCs w:val="20"/>
        </w:rPr>
        <w:t>行进</w:t>
      </w:r>
      <w:r w:rsidRPr="0025573D">
        <w:rPr>
          <w:rFonts w:hAnsi="宋体" w:hint="eastAsia"/>
          <w:kern w:val="0"/>
          <w:szCs w:val="20"/>
        </w:rPr>
        <w:t>中连续</w:t>
      </w:r>
      <w:r w:rsidR="00D37E26">
        <w:rPr>
          <w:rFonts w:hAnsi="宋体" w:hint="eastAsia"/>
          <w:kern w:val="0"/>
          <w:szCs w:val="20"/>
        </w:rPr>
        <w:t>自动</w:t>
      </w:r>
      <w:r w:rsidRPr="0025573D">
        <w:rPr>
          <w:rFonts w:hAnsi="宋体" w:hint="eastAsia"/>
          <w:kern w:val="0"/>
          <w:szCs w:val="20"/>
        </w:rPr>
        <w:t>监测，</w:t>
      </w:r>
      <w:r w:rsidR="00662DE6">
        <w:rPr>
          <w:rFonts w:hAnsi="宋体" w:hint="eastAsia"/>
          <w:kern w:val="0"/>
          <w:szCs w:val="20"/>
        </w:rPr>
        <w:t>结合定点监测，</w:t>
      </w:r>
      <w:r w:rsidRPr="0025573D">
        <w:rPr>
          <w:rFonts w:hAnsi="宋体" w:hint="eastAsia"/>
          <w:kern w:val="0"/>
          <w:szCs w:val="20"/>
        </w:rPr>
        <w:t>对污染物进行定性定量分析，</w:t>
      </w:r>
      <w:r w:rsidR="00BF4131">
        <w:rPr>
          <w:rFonts w:hAnsi="宋体" w:hint="eastAsia"/>
          <w:kern w:val="0"/>
          <w:szCs w:val="20"/>
        </w:rPr>
        <w:t>并基于地理位置信息</w:t>
      </w:r>
      <w:r w:rsidRPr="0025573D">
        <w:rPr>
          <w:rFonts w:hAnsi="宋体" w:hint="eastAsia"/>
          <w:kern w:val="0"/>
          <w:szCs w:val="20"/>
        </w:rPr>
        <w:t>显示</w:t>
      </w:r>
      <w:r w:rsidR="00BF4131">
        <w:rPr>
          <w:rFonts w:hAnsi="宋体" w:hint="eastAsia"/>
          <w:kern w:val="0"/>
          <w:szCs w:val="20"/>
        </w:rPr>
        <w:t>沿行进路线</w:t>
      </w:r>
      <w:r w:rsidRPr="0025573D">
        <w:rPr>
          <w:rFonts w:hAnsi="宋体" w:hint="eastAsia"/>
          <w:kern w:val="0"/>
          <w:szCs w:val="20"/>
        </w:rPr>
        <w:t>污染物空间</w:t>
      </w:r>
      <w:r w:rsidR="00F74047">
        <w:rPr>
          <w:rFonts w:hAnsi="宋体" w:hint="eastAsia"/>
          <w:kern w:val="0"/>
          <w:szCs w:val="20"/>
        </w:rPr>
        <w:t>连续</w:t>
      </w:r>
      <w:r w:rsidRPr="0025573D">
        <w:rPr>
          <w:rFonts w:hAnsi="宋体" w:hint="eastAsia"/>
          <w:kern w:val="0"/>
          <w:szCs w:val="20"/>
        </w:rPr>
        <w:t>分布</w:t>
      </w:r>
      <w:r w:rsidR="00330E19" w:rsidRPr="00330E19">
        <w:rPr>
          <w:rFonts w:hAnsi="宋体"/>
          <w:kern w:val="0"/>
          <w:szCs w:val="20"/>
        </w:rPr>
        <w:t>。</w:t>
      </w:r>
    </w:p>
    <w:p w:rsidR="00427954" w:rsidRDefault="00427954" w:rsidP="00544AA8">
      <w:pPr>
        <w:widowControl/>
        <w:numPr>
          <w:ilvl w:val="0"/>
          <w:numId w:val="27"/>
        </w:numPr>
        <w:spacing w:beforeLines="100" w:before="240" w:afterLines="100" w:after="240"/>
        <w:outlineLvl w:val="0"/>
        <w:rPr>
          <w:rFonts w:ascii="黑体" w:eastAsia="黑体"/>
          <w:kern w:val="0"/>
          <w:szCs w:val="20"/>
        </w:rPr>
      </w:pPr>
      <w:bookmarkStart w:id="68" w:name="_Toc54368458"/>
      <w:bookmarkStart w:id="69" w:name="_Toc56426792"/>
      <w:bookmarkEnd w:id="67"/>
      <w:bookmarkEnd w:id="68"/>
      <w:r>
        <w:rPr>
          <w:rFonts w:ascii="黑体" w:eastAsia="黑体" w:hint="eastAsia"/>
          <w:kern w:val="0"/>
          <w:szCs w:val="20"/>
        </w:rPr>
        <w:t>方法</w:t>
      </w:r>
      <w:r w:rsidR="00476A5F">
        <w:rPr>
          <w:rFonts w:ascii="黑体" w:eastAsia="黑体" w:hint="eastAsia"/>
          <w:kern w:val="0"/>
          <w:szCs w:val="20"/>
        </w:rPr>
        <w:t>概述</w:t>
      </w:r>
    </w:p>
    <w:p w:rsidR="00427954" w:rsidRPr="00427954" w:rsidRDefault="00427954" w:rsidP="00427954">
      <w:pPr>
        <w:pStyle w:val="afffffffa"/>
        <w:ind w:firstLine="420"/>
        <w:rPr>
          <w:rFonts w:ascii="Times New Roman"/>
        </w:rPr>
      </w:pPr>
      <w:r w:rsidRPr="000C6B63">
        <w:rPr>
          <w:rFonts w:ascii="Times New Roman" w:hint="eastAsia"/>
        </w:rPr>
        <w:lastRenderedPageBreak/>
        <w:t>利用</w:t>
      </w:r>
      <w:r w:rsidR="00260569" w:rsidRPr="000C6B63">
        <w:rPr>
          <w:rFonts w:ascii="Times New Roman" w:hint="eastAsia"/>
        </w:rPr>
        <w:t>车载</w:t>
      </w:r>
      <w:r w:rsidR="00484104">
        <w:rPr>
          <w:rFonts w:ascii="Times New Roman" w:hint="eastAsia"/>
        </w:rPr>
        <w:t>质谱</w:t>
      </w:r>
      <w:r w:rsidR="00662DE6">
        <w:rPr>
          <w:rFonts w:ascii="Times New Roman" w:hint="eastAsia"/>
        </w:rPr>
        <w:t>及其他辅助设备</w:t>
      </w:r>
      <w:r w:rsidRPr="000C6B63">
        <w:rPr>
          <w:rFonts w:ascii="Times New Roman" w:hint="eastAsia"/>
        </w:rPr>
        <w:t>，在行进时对环境</w:t>
      </w:r>
      <w:r w:rsidRPr="000C6B63">
        <w:rPr>
          <w:rFonts w:ascii="Times New Roman"/>
        </w:rPr>
        <w:t>空气</w:t>
      </w:r>
      <w:r w:rsidR="00C6500B">
        <w:rPr>
          <w:rFonts w:ascii="Times New Roman" w:hint="eastAsia"/>
        </w:rPr>
        <w:t>、</w:t>
      </w:r>
      <w:r w:rsidRPr="000C6B63">
        <w:rPr>
          <w:rFonts w:ascii="Times New Roman" w:hint="eastAsia"/>
        </w:rPr>
        <w:t>无组织排放废气进行连续</w:t>
      </w:r>
      <w:r w:rsidR="00440DBB">
        <w:rPr>
          <w:rFonts w:ascii="Times New Roman" w:hint="eastAsia"/>
        </w:rPr>
        <w:t>自动</w:t>
      </w:r>
      <w:r>
        <w:rPr>
          <w:rFonts w:ascii="Times New Roman" w:hint="eastAsia"/>
        </w:rPr>
        <w:t>监测</w:t>
      </w:r>
      <w:r w:rsidRPr="000C6B63">
        <w:rPr>
          <w:rFonts w:ascii="Times New Roman" w:hint="eastAsia"/>
        </w:rPr>
        <w:t>，并根据地理位置信息，显示沿行进路线的挥发性有机物浓度空间</w:t>
      </w:r>
      <w:r w:rsidR="00591DE9">
        <w:rPr>
          <w:rFonts w:ascii="Times New Roman" w:hint="eastAsia"/>
        </w:rPr>
        <w:t>连续</w:t>
      </w:r>
      <w:r w:rsidRPr="000C6B63">
        <w:rPr>
          <w:rFonts w:ascii="Times New Roman" w:hint="eastAsia"/>
        </w:rPr>
        <w:t>分布</w:t>
      </w:r>
      <w:r>
        <w:rPr>
          <w:rFonts w:ascii="Times New Roman" w:hint="eastAsia"/>
        </w:rPr>
        <w:t>，</w:t>
      </w:r>
      <w:r w:rsidR="008D05B3">
        <w:rPr>
          <w:rFonts w:ascii="Times New Roman" w:hint="eastAsia"/>
        </w:rPr>
        <w:t>必要时辅以</w:t>
      </w:r>
      <w:r>
        <w:rPr>
          <w:rFonts w:ascii="Times New Roman" w:hint="eastAsia"/>
        </w:rPr>
        <w:t>定点监测，完成定性、定量分析</w:t>
      </w:r>
      <w:r w:rsidRPr="000C6B63">
        <w:rPr>
          <w:rFonts w:ascii="Times New Roman" w:hint="eastAsia"/>
        </w:rPr>
        <w:t>。</w:t>
      </w:r>
    </w:p>
    <w:bookmarkEnd w:id="69"/>
    <w:p w:rsidR="00330E19" w:rsidRPr="00330E19" w:rsidRDefault="00427954" w:rsidP="00544AA8">
      <w:pPr>
        <w:widowControl/>
        <w:numPr>
          <w:ilvl w:val="0"/>
          <w:numId w:val="27"/>
        </w:numPr>
        <w:spacing w:beforeLines="100" w:before="240" w:afterLines="100" w:after="240"/>
        <w:outlineLvl w:val="0"/>
        <w:rPr>
          <w:rFonts w:ascii="黑体" w:eastAsia="黑体"/>
          <w:kern w:val="0"/>
          <w:szCs w:val="20"/>
        </w:rPr>
      </w:pPr>
      <w:r>
        <w:rPr>
          <w:rFonts w:ascii="黑体" w:eastAsia="黑体" w:hint="eastAsia"/>
          <w:kern w:val="0"/>
          <w:szCs w:val="20"/>
        </w:rPr>
        <w:t>试剂</w:t>
      </w:r>
      <w:r w:rsidR="004D00B0">
        <w:rPr>
          <w:rFonts w:ascii="黑体" w:eastAsia="黑体" w:hint="eastAsia"/>
          <w:kern w:val="0"/>
          <w:szCs w:val="20"/>
        </w:rPr>
        <w:t>或</w:t>
      </w:r>
      <w:r>
        <w:rPr>
          <w:rFonts w:ascii="黑体" w:eastAsia="黑体" w:hint="eastAsia"/>
          <w:kern w:val="0"/>
          <w:szCs w:val="20"/>
        </w:rPr>
        <w:t>材料</w:t>
      </w:r>
    </w:p>
    <w:p w:rsidR="00476A5F" w:rsidRDefault="00427954" w:rsidP="00107EC4">
      <w:pPr>
        <w:pStyle w:val="affffffff4"/>
        <w:spacing w:before="120" w:after="120"/>
        <w:rPr>
          <w:rFonts w:ascii="Times New Roman" w:eastAsia="宋体"/>
        </w:rPr>
      </w:pPr>
      <w:r w:rsidRPr="00560A0E">
        <w:rPr>
          <w:rFonts w:hAnsi="黑体" w:hint="eastAsia"/>
          <w:szCs w:val="22"/>
        </w:rPr>
        <w:t>5.1</w:t>
      </w:r>
      <w:r>
        <w:rPr>
          <w:rFonts w:ascii="Times New Roman"/>
          <w:szCs w:val="22"/>
        </w:rPr>
        <w:t xml:space="preserve"> </w:t>
      </w:r>
      <w:r w:rsidRPr="00991280">
        <w:t xml:space="preserve"> </w:t>
      </w:r>
      <w:r w:rsidRPr="00991280">
        <w:rPr>
          <w:rFonts w:hint="eastAsia"/>
        </w:rPr>
        <w:t>高纯氮气</w:t>
      </w:r>
    </w:p>
    <w:p w:rsidR="00464E3A" w:rsidRDefault="00594A5D" w:rsidP="00F7364D">
      <w:pPr>
        <w:pStyle w:val="affffffff4"/>
        <w:spacing w:beforeLines="0" w:afterLines="0"/>
        <w:ind w:firstLineChars="200" w:firstLine="420"/>
        <w:outlineLvl w:val="9"/>
        <w:rPr>
          <w:rFonts w:ascii="Times New Roman" w:eastAsia="宋体"/>
        </w:rPr>
      </w:pPr>
      <w:r>
        <w:rPr>
          <w:rFonts w:ascii="Times New Roman" w:eastAsia="宋体" w:hint="eastAsia"/>
        </w:rPr>
        <w:t>高纯氮气</w:t>
      </w:r>
      <w:r w:rsidR="00476A5F">
        <w:rPr>
          <w:rFonts w:ascii="Times New Roman" w:eastAsia="宋体" w:hint="eastAsia"/>
        </w:rPr>
        <w:t>纯度应</w:t>
      </w:r>
      <w:r w:rsidR="002D7F3E">
        <w:rPr>
          <w:rFonts w:ascii="Times New Roman" w:eastAsia="宋体" w:hint="eastAsia"/>
        </w:rPr>
        <w:t>不小于</w:t>
      </w:r>
      <w:r w:rsidR="00476A5F">
        <w:rPr>
          <w:rFonts w:ascii="Times New Roman" w:eastAsia="宋体" w:hint="eastAsia"/>
        </w:rPr>
        <w:t>99</w:t>
      </w:r>
      <w:r w:rsidR="00476A5F">
        <w:rPr>
          <w:rFonts w:ascii="Times New Roman" w:eastAsia="宋体"/>
        </w:rPr>
        <w:t>.99%</w:t>
      </w:r>
      <w:r w:rsidR="000C3415">
        <w:rPr>
          <w:rFonts w:ascii="Times New Roman" w:eastAsia="宋体" w:hint="eastAsia"/>
        </w:rPr>
        <w:t>。</w:t>
      </w:r>
    </w:p>
    <w:p w:rsidR="00CF59DB" w:rsidRDefault="00464E3A" w:rsidP="00107EC4">
      <w:pPr>
        <w:pStyle w:val="affffffff4"/>
        <w:spacing w:before="120" w:after="120"/>
        <w:rPr>
          <w:rFonts w:ascii="Times New Roman" w:eastAsia="宋体"/>
        </w:rPr>
      </w:pPr>
      <w:r w:rsidRPr="00464E3A">
        <w:rPr>
          <w:rFonts w:hAnsi="黑体" w:hint="eastAsia"/>
          <w:szCs w:val="22"/>
        </w:rPr>
        <w:t>5.2</w:t>
      </w:r>
      <w:r>
        <w:rPr>
          <w:rFonts w:ascii="Times New Roman" w:eastAsia="宋体"/>
        </w:rPr>
        <w:t xml:space="preserve">  </w:t>
      </w:r>
      <w:r w:rsidR="008D05B3" w:rsidRPr="00991280">
        <w:rPr>
          <w:rFonts w:hint="eastAsia"/>
        </w:rPr>
        <w:t>合成</w:t>
      </w:r>
      <w:r w:rsidR="00484104" w:rsidRPr="00991280">
        <w:rPr>
          <w:rFonts w:hint="eastAsia"/>
        </w:rPr>
        <w:t>空气</w:t>
      </w:r>
      <w:r w:rsidR="009E7E52" w:rsidRPr="00991280">
        <w:rPr>
          <w:rFonts w:hint="eastAsia"/>
        </w:rPr>
        <w:t>或</w:t>
      </w:r>
      <w:r w:rsidR="008D05B3" w:rsidRPr="00991280">
        <w:rPr>
          <w:rFonts w:hint="eastAsia"/>
        </w:rPr>
        <w:t>除烃</w:t>
      </w:r>
      <w:r w:rsidR="009E7E52" w:rsidRPr="00991280">
        <w:rPr>
          <w:rFonts w:hint="eastAsia"/>
        </w:rPr>
        <w:t>空气</w:t>
      </w:r>
    </w:p>
    <w:p w:rsidR="00427954" w:rsidRDefault="00CF59DB" w:rsidP="00F7364D">
      <w:pPr>
        <w:pStyle w:val="affffffff4"/>
        <w:spacing w:beforeLines="0" w:afterLines="0"/>
        <w:ind w:firstLineChars="200" w:firstLine="420"/>
        <w:outlineLvl w:val="9"/>
      </w:pPr>
      <w:r>
        <w:rPr>
          <w:rFonts w:ascii="Times New Roman" w:eastAsia="宋体" w:hint="eastAsia"/>
        </w:rPr>
        <w:t>合成空气或除烃空气纯度应</w:t>
      </w:r>
      <w:r w:rsidR="002D7F3E">
        <w:rPr>
          <w:rFonts w:ascii="Times New Roman" w:eastAsia="宋体" w:hint="eastAsia"/>
        </w:rPr>
        <w:t>不小于</w:t>
      </w:r>
      <w:r w:rsidR="00484104" w:rsidRPr="00635FF3">
        <w:rPr>
          <w:rFonts w:ascii="Times New Roman" w:eastAsia="宋体"/>
        </w:rPr>
        <w:t>99.99%</w:t>
      </w:r>
      <w:r w:rsidR="00427954">
        <w:rPr>
          <w:rFonts w:ascii="Times New Roman" w:eastAsia="宋体" w:hint="eastAsia"/>
        </w:rPr>
        <w:t>。</w:t>
      </w:r>
    </w:p>
    <w:p w:rsidR="00655367" w:rsidRDefault="00427954" w:rsidP="00544AA8">
      <w:pPr>
        <w:widowControl/>
        <w:tabs>
          <w:tab w:val="left" w:pos="360"/>
        </w:tabs>
        <w:spacing w:beforeLines="50" w:before="120" w:afterLines="50" w:after="120"/>
        <w:jc w:val="left"/>
        <w:outlineLvl w:val="1"/>
        <w:rPr>
          <w:kern w:val="0"/>
          <w:szCs w:val="20"/>
        </w:rPr>
      </w:pPr>
      <w:r w:rsidRPr="00560A0E">
        <w:rPr>
          <w:rFonts w:ascii="黑体" w:eastAsia="黑体" w:hAnsi="黑体" w:hint="eastAsia"/>
          <w:kern w:val="0"/>
          <w:szCs w:val="22"/>
        </w:rPr>
        <w:t>5.</w:t>
      </w:r>
      <w:r w:rsidR="00464E3A">
        <w:rPr>
          <w:rFonts w:ascii="黑体" w:eastAsia="黑体" w:hAnsi="黑体" w:hint="eastAsia"/>
          <w:kern w:val="0"/>
          <w:szCs w:val="22"/>
        </w:rPr>
        <w:t>3</w:t>
      </w:r>
      <w:r w:rsidRPr="00560A0E">
        <w:rPr>
          <w:rFonts w:ascii="黑体" w:eastAsia="黑体" w:hAnsi="黑体"/>
          <w:kern w:val="0"/>
          <w:szCs w:val="22"/>
        </w:rPr>
        <w:t xml:space="preserve"> </w:t>
      </w:r>
      <w:r>
        <w:rPr>
          <w:rFonts w:eastAsia="黑体"/>
          <w:kern w:val="0"/>
          <w:szCs w:val="22"/>
        </w:rPr>
        <w:t xml:space="preserve"> </w:t>
      </w:r>
      <w:r w:rsidRPr="00991280">
        <w:rPr>
          <w:rFonts w:ascii="黑体" w:eastAsia="黑体" w:hint="eastAsia"/>
          <w:kern w:val="0"/>
          <w:szCs w:val="20"/>
        </w:rPr>
        <w:t>标准气体</w:t>
      </w:r>
    </w:p>
    <w:p w:rsidR="00A97973" w:rsidRDefault="00A97973" w:rsidP="00F7364D">
      <w:pPr>
        <w:widowControl/>
        <w:tabs>
          <w:tab w:val="left" w:pos="360"/>
        </w:tabs>
        <w:jc w:val="left"/>
        <w:rPr>
          <w:kern w:val="0"/>
          <w:szCs w:val="20"/>
        </w:rPr>
      </w:pPr>
      <w:r w:rsidRPr="00991280">
        <w:rPr>
          <w:rFonts w:ascii="黑体" w:eastAsia="黑体" w:hAnsi="黑体"/>
          <w:spacing w:val="-4"/>
          <w:kern w:val="0"/>
          <w:szCs w:val="30"/>
        </w:rPr>
        <w:t>5.3.1</w:t>
      </w:r>
      <w:r>
        <w:rPr>
          <w:kern w:val="0"/>
          <w:szCs w:val="20"/>
        </w:rPr>
        <w:t xml:space="preserve"> </w:t>
      </w:r>
      <w:r w:rsidRPr="00A97973">
        <w:rPr>
          <w:rFonts w:hint="eastAsia"/>
          <w:kern w:val="0"/>
          <w:szCs w:val="20"/>
        </w:rPr>
        <w:t>应配备包含附录</w:t>
      </w:r>
      <w:r w:rsidRPr="00A97973">
        <w:rPr>
          <w:rFonts w:hint="eastAsia"/>
          <w:kern w:val="0"/>
          <w:szCs w:val="20"/>
        </w:rPr>
        <w:t>A</w:t>
      </w:r>
      <w:r w:rsidRPr="00A97973">
        <w:rPr>
          <w:rFonts w:hint="eastAsia"/>
          <w:kern w:val="0"/>
          <w:szCs w:val="20"/>
        </w:rPr>
        <w:t>所规定的挥发性有机物的标准气体。</w:t>
      </w:r>
      <w:r w:rsidR="006D2745">
        <w:rPr>
          <w:rFonts w:hint="eastAsia"/>
          <w:kern w:val="0"/>
          <w:szCs w:val="20"/>
        </w:rPr>
        <w:t>应</w:t>
      </w:r>
      <w:r w:rsidR="007916F4">
        <w:rPr>
          <w:rFonts w:hint="eastAsia"/>
          <w:kern w:val="0"/>
          <w:szCs w:val="20"/>
        </w:rPr>
        <w:t>根据实际工作需要配备包含附录</w:t>
      </w:r>
      <w:r w:rsidR="007916F4">
        <w:rPr>
          <w:rFonts w:hint="eastAsia"/>
          <w:kern w:val="0"/>
          <w:szCs w:val="20"/>
        </w:rPr>
        <w:t>B</w:t>
      </w:r>
      <w:r w:rsidR="007916F4">
        <w:rPr>
          <w:rFonts w:hint="eastAsia"/>
          <w:kern w:val="0"/>
          <w:szCs w:val="20"/>
        </w:rPr>
        <w:t>所规定的挥发性有机物标准气体。</w:t>
      </w:r>
    </w:p>
    <w:p w:rsidR="00A97973" w:rsidRDefault="00A97973" w:rsidP="00F7364D">
      <w:pPr>
        <w:widowControl/>
        <w:tabs>
          <w:tab w:val="left" w:pos="360"/>
        </w:tabs>
        <w:jc w:val="left"/>
        <w:rPr>
          <w:kern w:val="0"/>
          <w:szCs w:val="20"/>
        </w:rPr>
      </w:pPr>
      <w:r w:rsidRPr="00991280">
        <w:rPr>
          <w:rFonts w:ascii="黑体" w:eastAsia="黑体" w:hAnsi="黑体"/>
          <w:spacing w:val="-4"/>
          <w:kern w:val="0"/>
          <w:szCs w:val="30"/>
        </w:rPr>
        <w:t>5.3.2</w:t>
      </w:r>
      <w:r>
        <w:rPr>
          <w:kern w:val="0"/>
          <w:szCs w:val="20"/>
        </w:rPr>
        <w:t xml:space="preserve"> </w:t>
      </w:r>
      <w:r w:rsidRPr="00A97973">
        <w:rPr>
          <w:rFonts w:hint="eastAsia"/>
          <w:kern w:val="0"/>
          <w:szCs w:val="20"/>
        </w:rPr>
        <w:t>标准气体应满足国家对标准物质的相关要求，包括但不限于</w:t>
      </w:r>
      <w:bookmarkStart w:id="70" w:name="_Hlk60862378"/>
      <w:r w:rsidRPr="001E78AC">
        <w:rPr>
          <w:kern w:val="0"/>
          <w:szCs w:val="20"/>
        </w:rPr>
        <w:t>GSB-07-3638-2019</w:t>
      </w:r>
      <w:bookmarkEnd w:id="70"/>
      <w:r w:rsidRPr="001E78AC">
        <w:rPr>
          <w:rFonts w:hint="eastAsia"/>
          <w:kern w:val="0"/>
          <w:szCs w:val="20"/>
        </w:rPr>
        <w:t>。</w:t>
      </w:r>
    </w:p>
    <w:p w:rsidR="00330E19" w:rsidRDefault="00A97973" w:rsidP="00F7364D">
      <w:pPr>
        <w:widowControl/>
        <w:tabs>
          <w:tab w:val="left" w:pos="360"/>
        </w:tabs>
        <w:jc w:val="left"/>
        <w:rPr>
          <w:kern w:val="0"/>
          <w:szCs w:val="20"/>
        </w:rPr>
      </w:pPr>
      <w:r w:rsidRPr="00991280">
        <w:rPr>
          <w:rFonts w:ascii="黑体" w:eastAsia="黑体" w:hAnsi="黑体"/>
          <w:spacing w:val="-4"/>
          <w:kern w:val="0"/>
          <w:szCs w:val="30"/>
        </w:rPr>
        <w:t>5.3.3</w:t>
      </w:r>
      <w:r w:rsidRPr="00A97973">
        <w:rPr>
          <w:rFonts w:hint="eastAsia"/>
          <w:kern w:val="0"/>
          <w:szCs w:val="20"/>
        </w:rPr>
        <w:t xml:space="preserve"> </w:t>
      </w:r>
      <w:r w:rsidRPr="00A97973">
        <w:rPr>
          <w:rFonts w:hint="eastAsia"/>
          <w:kern w:val="0"/>
          <w:szCs w:val="20"/>
        </w:rPr>
        <w:t>对于国家无相关标准物质要求的挥发性有机物，可根据实际工作需要，购买有证标准气体或在有资质的单位定制混合标准气体</w:t>
      </w:r>
      <w:r w:rsidR="007916F4">
        <w:rPr>
          <w:rFonts w:hint="eastAsia"/>
          <w:kern w:val="0"/>
          <w:szCs w:val="20"/>
        </w:rPr>
        <w:t>。</w:t>
      </w:r>
    </w:p>
    <w:p w:rsidR="00427954" w:rsidRDefault="00427954" w:rsidP="00FB23D0">
      <w:pPr>
        <w:pStyle w:val="ae"/>
        <w:numPr>
          <w:ilvl w:val="1"/>
          <w:numId w:val="24"/>
        </w:numPr>
        <w:spacing w:before="240" w:after="240"/>
      </w:pPr>
      <w:bookmarkStart w:id="71" w:name="_Toc55389143"/>
      <w:r>
        <w:rPr>
          <w:rFonts w:hint="eastAsia"/>
        </w:rPr>
        <w:t>仪器和设备</w:t>
      </w:r>
      <w:bookmarkEnd w:id="71"/>
    </w:p>
    <w:p w:rsidR="00427954" w:rsidRDefault="00427954" w:rsidP="00FB23D0">
      <w:pPr>
        <w:pStyle w:val="affffffff4"/>
        <w:numPr>
          <w:ilvl w:val="2"/>
          <w:numId w:val="24"/>
        </w:numPr>
        <w:spacing w:before="120" w:after="120"/>
      </w:pPr>
      <w:r>
        <w:rPr>
          <w:rFonts w:hint="eastAsia"/>
        </w:rPr>
        <w:t>质谱仪</w:t>
      </w:r>
    </w:p>
    <w:p w:rsidR="00427954" w:rsidRDefault="00464E3A" w:rsidP="00427954">
      <w:pPr>
        <w:pStyle w:val="afffffffa"/>
        <w:ind w:firstLine="420"/>
        <w:rPr>
          <w:rFonts w:ascii="Times New Roman"/>
        </w:rPr>
      </w:pPr>
      <w:r w:rsidRPr="00464E3A">
        <w:rPr>
          <w:rFonts w:ascii="Times New Roman" w:hint="eastAsia"/>
        </w:rPr>
        <w:t>使被测物质离子化</w:t>
      </w:r>
      <w:r w:rsidR="00A12CC5">
        <w:rPr>
          <w:rFonts w:ascii="Times New Roman" w:hint="eastAsia"/>
        </w:rPr>
        <w:t>，</w:t>
      </w:r>
      <w:r w:rsidRPr="00464E3A">
        <w:rPr>
          <w:rFonts w:ascii="Times New Roman" w:hint="eastAsia"/>
        </w:rPr>
        <w:t>利用电磁学原理使</w:t>
      </w:r>
      <w:r w:rsidR="00A12CC5">
        <w:rPr>
          <w:rFonts w:ascii="Times New Roman" w:hint="eastAsia"/>
        </w:rPr>
        <w:t>各种</w:t>
      </w:r>
      <w:r w:rsidRPr="00464E3A">
        <w:rPr>
          <w:rFonts w:ascii="Times New Roman" w:hint="eastAsia"/>
        </w:rPr>
        <w:t>离子按不同的质荷比分离并测量各种离子的强度，从而</w:t>
      </w:r>
      <w:r w:rsidR="00A12CC5">
        <w:rPr>
          <w:rFonts w:ascii="Times New Roman" w:hint="eastAsia"/>
        </w:rPr>
        <w:t>识别并对其进行定量的设备</w:t>
      </w:r>
      <w:r>
        <w:rPr>
          <w:rFonts w:ascii="Times New Roman" w:hint="eastAsia"/>
        </w:rPr>
        <w:t>。</w:t>
      </w:r>
      <w:r w:rsidR="00427954">
        <w:rPr>
          <w:rFonts w:ascii="Times New Roman" w:hint="eastAsia"/>
        </w:rPr>
        <w:t>包括</w:t>
      </w:r>
      <w:r w:rsidR="00427954" w:rsidRPr="006A7F07">
        <w:rPr>
          <w:rFonts w:ascii="Times New Roman" w:hint="eastAsia"/>
        </w:rPr>
        <w:t>进样</w:t>
      </w:r>
      <w:r w:rsidR="00A12CC5">
        <w:rPr>
          <w:rFonts w:ascii="Times New Roman" w:hint="eastAsia"/>
        </w:rPr>
        <w:t>单元</w:t>
      </w:r>
      <w:r w:rsidR="00427954" w:rsidRPr="006A7F07">
        <w:rPr>
          <w:rFonts w:ascii="Times New Roman" w:hint="eastAsia"/>
        </w:rPr>
        <w:t>、离子源、</w:t>
      </w:r>
      <w:r w:rsidR="00A12CC5">
        <w:rPr>
          <w:rFonts w:ascii="Times New Roman" w:hint="eastAsia"/>
        </w:rPr>
        <w:t>反应单元、真空单元、</w:t>
      </w:r>
      <w:r w:rsidR="00427954" w:rsidRPr="006A7F07">
        <w:rPr>
          <w:rFonts w:ascii="Times New Roman" w:hint="eastAsia"/>
        </w:rPr>
        <w:t>质量分析器及数据解析软件等</w:t>
      </w:r>
      <w:r w:rsidR="00A12CC5">
        <w:rPr>
          <w:rFonts w:ascii="Times New Roman" w:hint="eastAsia"/>
        </w:rPr>
        <w:t>单元</w:t>
      </w:r>
      <w:r>
        <w:rPr>
          <w:rFonts w:ascii="Times New Roman" w:hint="eastAsia"/>
        </w:rPr>
        <w:t>。</w:t>
      </w:r>
      <w:r w:rsidR="00427954" w:rsidRPr="006A7F07">
        <w:rPr>
          <w:rFonts w:ascii="Times New Roman" w:hint="eastAsia"/>
        </w:rPr>
        <w:t>具备全谱扫描分析</w:t>
      </w:r>
      <w:r w:rsidR="00414631">
        <w:rPr>
          <w:rFonts w:ascii="Times New Roman" w:hint="eastAsia"/>
        </w:rPr>
        <w:t>或选择离子扫描分析</w:t>
      </w:r>
      <w:r w:rsidR="00427954" w:rsidRPr="006A7F07">
        <w:rPr>
          <w:rFonts w:ascii="Times New Roman" w:hint="eastAsia"/>
        </w:rPr>
        <w:t>、谱库检索、实时显示空气污染组分等功能</w:t>
      </w:r>
      <w:r w:rsidR="00594A5D">
        <w:rPr>
          <w:rFonts w:ascii="Times New Roman" w:hint="eastAsia"/>
        </w:rPr>
        <w:t>。</w:t>
      </w:r>
      <w:r w:rsidR="00C5143C" w:rsidDel="00C5143C">
        <w:rPr>
          <w:rFonts w:ascii="Times New Roman" w:hint="eastAsia"/>
        </w:rPr>
        <w:t xml:space="preserve"> </w:t>
      </w:r>
    </w:p>
    <w:p w:rsidR="00427954" w:rsidRDefault="00427954" w:rsidP="00FB23D0">
      <w:pPr>
        <w:pStyle w:val="affffffff4"/>
        <w:numPr>
          <w:ilvl w:val="2"/>
          <w:numId w:val="24"/>
        </w:numPr>
        <w:spacing w:before="120" w:after="120"/>
        <w:rPr>
          <w:szCs w:val="22"/>
        </w:rPr>
      </w:pPr>
      <w:r>
        <w:rPr>
          <w:rFonts w:hint="eastAsia"/>
          <w:szCs w:val="22"/>
        </w:rPr>
        <w:t>车载式大气采样系统</w:t>
      </w:r>
    </w:p>
    <w:p w:rsidR="007916F4" w:rsidRDefault="007916F4" w:rsidP="00991280">
      <w:pPr>
        <w:pStyle w:val="afffffffa"/>
        <w:ind w:firstLineChars="0" w:firstLine="0"/>
        <w:rPr>
          <w:rFonts w:ascii="Times New Roman"/>
        </w:rPr>
      </w:pPr>
      <w:r w:rsidRPr="00991280">
        <w:rPr>
          <w:rFonts w:ascii="黑体" w:eastAsia="黑体" w:hAnsi="黑体"/>
          <w:spacing w:val="-4"/>
          <w:szCs w:val="30"/>
        </w:rPr>
        <w:t>6.</w:t>
      </w:r>
      <w:r>
        <w:rPr>
          <w:rFonts w:ascii="黑体" w:eastAsia="黑体" w:hAnsi="黑体" w:hint="eastAsia"/>
          <w:spacing w:val="-4"/>
          <w:szCs w:val="30"/>
        </w:rPr>
        <w:t>2</w:t>
      </w:r>
      <w:r w:rsidRPr="00991280">
        <w:rPr>
          <w:rFonts w:ascii="黑体" w:eastAsia="黑体" w:hAnsi="黑体"/>
          <w:spacing w:val="-4"/>
          <w:szCs w:val="30"/>
        </w:rPr>
        <w:t xml:space="preserve">.1 </w:t>
      </w:r>
      <w:r>
        <w:rPr>
          <w:rFonts w:ascii="Times New Roman"/>
        </w:rPr>
        <w:t xml:space="preserve"> </w:t>
      </w:r>
      <w:r w:rsidR="0092545E" w:rsidRPr="006A7F07">
        <w:rPr>
          <w:rFonts w:ascii="Times New Roman" w:hint="eastAsia"/>
        </w:rPr>
        <w:t>采用多支路采样总管时，</w:t>
      </w:r>
      <w:r w:rsidR="0092545E">
        <w:rPr>
          <w:rFonts w:ascii="Times New Roman" w:hint="eastAsia"/>
        </w:rPr>
        <w:t>采样总管应满足</w:t>
      </w:r>
      <w:r w:rsidR="0092545E">
        <w:rPr>
          <w:rFonts w:ascii="Times New Roman" w:hint="eastAsia"/>
        </w:rPr>
        <w:t>H</w:t>
      </w:r>
      <w:r w:rsidR="0092545E">
        <w:rPr>
          <w:rFonts w:ascii="Times New Roman"/>
        </w:rPr>
        <w:t>J 654</w:t>
      </w:r>
      <w:r w:rsidR="0092545E">
        <w:rPr>
          <w:rFonts w:ascii="Times New Roman" w:hint="eastAsia"/>
        </w:rPr>
        <w:t>中的要求，且</w:t>
      </w:r>
      <w:r w:rsidR="0092545E" w:rsidRPr="006A7F07">
        <w:rPr>
          <w:rFonts w:ascii="Times New Roman" w:hint="eastAsia"/>
        </w:rPr>
        <w:t>挥发性有机物的采样支管应位于采样总管的最前部</w:t>
      </w:r>
      <w:r>
        <w:rPr>
          <w:rFonts w:ascii="Times New Roman" w:hint="eastAsia"/>
        </w:rPr>
        <w:t>。</w:t>
      </w:r>
    </w:p>
    <w:p w:rsidR="007916F4" w:rsidRDefault="007916F4" w:rsidP="00991280">
      <w:pPr>
        <w:pStyle w:val="afffffffa"/>
        <w:ind w:firstLineChars="0" w:firstLine="0"/>
        <w:rPr>
          <w:rFonts w:ascii="Times New Roman"/>
        </w:rPr>
      </w:pPr>
      <w:r w:rsidRPr="00991280">
        <w:rPr>
          <w:rFonts w:ascii="黑体" w:eastAsia="黑体" w:hAnsi="黑体"/>
          <w:spacing w:val="-4"/>
          <w:szCs w:val="30"/>
        </w:rPr>
        <w:t>6.</w:t>
      </w:r>
      <w:r>
        <w:rPr>
          <w:rFonts w:ascii="黑体" w:eastAsia="黑体" w:hAnsi="黑体" w:hint="eastAsia"/>
          <w:spacing w:val="-4"/>
          <w:szCs w:val="30"/>
        </w:rPr>
        <w:t>2</w:t>
      </w:r>
      <w:r w:rsidRPr="00991280">
        <w:rPr>
          <w:rFonts w:ascii="黑体" w:eastAsia="黑体" w:hAnsi="黑体"/>
          <w:spacing w:val="-4"/>
          <w:szCs w:val="30"/>
        </w:rPr>
        <w:t>.2</w:t>
      </w:r>
      <w:r>
        <w:rPr>
          <w:rFonts w:ascii="Times New Roman"/>
        </w:rPr>
        <w:t xml:space="preserve">  </w:t>
      </w:r>
      <w:r w:rsidR="0092545E">
        <w:rPr>
          <w:rFonts w:ascii="Times New Roman" w:hint="eastAsia"/>
        </w:rPr>
        <w:t>在不使用采样总管时，可直接用管线</w:t>
      </w:r>
      <w:r w:rsidR="0092545E" w:rsidRPr="006A7F07">
        <w:rPr>
          <w:rFonts w:ascii="Times New Roman" w:hint="eastAsia"/>
        </w:rPr>
        <w:t>采样</w:t>
      </w:r>
      <w:r w:rsidR="0092545E">
        <w:rPr>
          <w:rFonts w:ascii="Times New Roman" w:hint="eastAsia"/>
        </w:rPr>
        <w:t>，</w:t>
      </w:r>
      <w:r w:rsidR="0092545E" w:rsidRPr="006A7F07">
        <w:rPr>
          <w:rFonts w:ascii="Times New Roman" w:hint="eastAsia"/>
        </w:rPr>
        <w:t>管路应尽量短以减少对</w:t>
      </w:r>
      <w:r w:rsidR="0092545E">
        <w:rPr>
          <w:rFonts w:ascii="Times New Roman" w:hint="eastAsia"/>
        </w:rPr>
        <w:t>待测污染物</w:t>
      </w:r>
      <w:r w:rsidR="0092545E" w:rsidRPr="006A7F07">
        <w:rPr>
          <w:rFonts w:ascii="Times New Roman" w:hint="eastAsia"/>
        </w:rPr>
        <w:t>的吸附</w:t>
      </w:r>
      <w:r w:rsidR="0092545E">
        <w:rPr>
          <w:rFonts w:ascii="Times New Roman" w:hint="eastAsia"/>
        </w:rPr>
        <w:t>，</w:t>
      </w:r>
      <w:r w:rsidR="00A12CC5">
        <w:rPr>
          <w:rFonts w:ascii="Times New Roman" w:hint="eastAsia"/>
        </w:rPr>
        <w:t>管路总</w:t>
      </w:r>
      <w:r w:rsidR="0092545E">
        <w:rPr>
          <w:rFonts w:ascii="Times New Roman" w:hint="eastAsia"/>
        </w:rPr>
        <w:t>长度应</w:t>
      </w:r>
      <w:r w:rsidR="0066133A">
        <w:rPr>
          <w:rFonts w:ascii="Times New Roman" w:hint="eastAsia"/>
        </w:rPr>
        <w:t>不</w:t>
      </w:r>
      <w:r w:rsidR="0092545E">
        <w:rPr>
          <w:rFonts w:ascii="Times New Roman" w:hint="eastAsia"/>
        </w:rPr>
        <w:t>超过</w:t>
      </w:r>
      <w:r w:rsidR="0092545E">
        <w:rPr>
          <w:rFonts w:ascii="Times New Roman" w:hint="eastAsia"/>
        </w:rPr>
        <w:t>3</w:t>
      </w:r>
      <w:r w:rsidR="0092545E">
        <w:rPr>
          <w:rFonts w:ascii="Times New Roman"/>
        </w:rPr>
        <w:t xml:space="preserve"> </w:t>
      </w:r>
      <w:r w:rsidR="0092545E">
        <w:rPr>
          <w:rFonts w:ascii="Times New Roman" w:hint="eastAsia"/>
        </w:rPr>
        <w:t>m</w:t>
      </w:r>
      <w:r>
        <w:rPr>
          <w:rFonts w:ascii="Times New Roman" w:hint="eastAsia"/>
        </w:rPr>
        <w:t>。</w:t>
      </w:r>
    </w:p>
    <w:p w:rsidR="007916F4" w:rsidRDefault="007916F4" w:rsidP="00991280">
      <w:pPr>
        <w:pStyle w:val="afffffffa"/>
        <w:ind w:firstLineChars="0" w:firstLine="0"/>
        <w:rPr>
          <w:rFonts w:ascii="Times New Roman"/>
        </w:rPr>
      </w:pPr>
      <w:r w:rsidRPr="00991280">
        <w:rPr>
          <w:rFonts w:ascii="黑体" w:eastAsia="黑体" w:hAnsi="黑体"/>
          <w:spacing w:val="-4"/>
          <w:szCs w:val="30"/>
        </w:rPr>
        <w:t>6.</w:t>
      </w:r>
      <w:r>
        <w:rPr>
          <w:rFonts w:ascii="黑体" w:eastAsia="黑体" w:hAnsi="黑体" w:hint="eastAsia"/>
          <w:spacing w:val="-4"/>
          <w:szCs w:val="30"/>
        </w:rPr>
        <w:t>2</w:t>
      </w:r>
      <w:r w:rsidRPr="00991280">
        <w:rPr>
          <w:rFonts w:ascii="黑体" w:eastAsia="黑体" w:hAnsi="黑体"/>
          <w:spacing w:val="-4"/>
          <w:szCs w:val="30"/>
        </w:rPr>
        <w:t>.3</w:t>
      </w:r>
      <w:r>
        <w:rPr>
          <w:rFonts w:ascii="Times New Roman"/>
        </w:rPr>
        <w:t xml:space="preserve">  </w:t>
      </w:r>
      <w:r w:rsidR="0092545E">
        <w:rPr>
          <w:rFonts w:ascii="Times New Roman" w:hint="eastAsia"/>
        </w:rPr>
        <w:t>采样管路</w:t>
      </w:r>
      <w:r w:rsidR="00427954" w:rsidRPr="006A7F07">
        <w:rPr>
          <w:rFonts w:ascii="Times New Roman" w:hint="eastAsia"/>
        </w:rPr>
        <w:t>应选用</w:t>
      </w:r>
      <w:r w:rsidR="0092545E" w:rsidRPr="006A7F07">
        <w:rPr>
          <w:rFonts w:ascii="Times New Roman" w:hint="eastAsia"/>
        </w:rPr>
        <w:t>不释放有干扰物质</w:t>
      </w:r>
      <w:r w:rsidR="0092545E">
        <w:rPr>
          <w:rFonts w:ascii="Times New Roman" w:hint="eastAsia"/>
        </w:rPr>
        <w:t>且</w:t>
      </w:r>
      <w:r w:rsidR="00427954" w:rsidRPr="006A7F07">
        <w:rPr>
          <w:rFonts w:ascii="Times New Roman" w:hint="eastAsia"/>
        </w:rPr>
        <w:t>不与</w:t>
      </w:r>
      <w:r w:rsidR="0092545E">
        <w:rPr>
          <w:rFonts w:ascii="Times New Roman" w:hint="eastAsia"/>
        </w:rPr>
        <w:t>待测</w:t>
      </w:r>
      <w:r w:rsidR="00427954" w:rsidRPr="006A7F07">
        <w:rPr>
          <w:rFonts w:ascii="Times New Roman" w:hint="eastAsia"/>
        </w:rPr>
        <w:t>污染物发生化学反应的材料</w:t>
      </w:r>
      <w:r w:rsidR="0092545E">
        <w:rPr>
          <w:rFonts w:ascii="Times New Roman" w:hint="eastAsia"/>
        </w:rPr>
        <w:t>，如</w:t>
      </w:r>
      <w:r w:rsidR="00427954" w:rsidRPr="006A7F07">
        <w:rPr>
          <w:rFonts w:ascii="Times New Roman" w:hint="eastAsia"/>
        </w:rPr>
        <w:t>聚四氟乙烯、</w:t>
      </w:r>
      <w:r w:rsidR="0092545E">
        <w:rPr>
          <w:rFonts w:ascii="Times New Roman" w:hint="eastAsia"/>
        </w:rPr>
        <w:t>硼硅酸盐玻璃或</w:t>
      </w:r>
      <w:r w:rsidR="00427954" w:rsidRPr="006A7F07">
        <w:rPr>
          <w:rFonts w:ascii="Times New Roman" w:hint="eastAsia"/>
        </w:rPr>
        <w:t>硅烷化处理的不锈钢材料</w:t>
      </w:r>
      <w:r w:rsidR="00594A5D">
        <w:rPr>
          <w:rFonts w:ascii="Times New Roman" w:hint="eastAsia"/>
        </w:rPr>
        <w:t>；</w:t>
      </w:r>
      <w:r>
        <w:rPr>
          <w:rFonts w:ascii="Times New Roman" w:hint="eastAsia"/>
        </w:rPr>
        <w:t>采样管路宜</w:t>
      </w:r>
      <w:r w:rsidRPr="00D63D92">
        <w:rPr>
          <w:rFonts w:ascii="Times New Roman" w:hint="eastAsia"/>
        </w:rPr>
        <w:t>对颗粒物进行过滤</w:t>
      </w:r>
      <w:r>
        <w:rPr>
          <w:rFonts w:ascii="Times New Roman" w:hint="eastAsia"/>
        </w:rPr>
        <w:t>；</w:t>
      </w:r>
      <w:r w:rsidRPr="006A7F07">
        <w:rPr>
          <w:rFonts w:ascii="Times New Roman" w:hint="eastAsia"/>
        </w:rPr>
        <w:t>采样管路应</w:t>
      </w:r>
      <w:r>
        <w:rPr>
          <w:rFonts w:ascii="Times New Roman" w:hint="eastAsia"/>
        </w:rPr>
        <w:t>采取</w:t>
      </w:r>
      <w:r w:rsidRPr="006A7F07">
        <w:rPr>
          <w:rFonts w:ascii="Times New Roman" w:hint="eastAsia"/>
        </w:rPr>
        <w:t>保温</w:t>
      </w:r>
      <w:r>
        <w:rPr>
          <w:rFonts w:ascii="Times New Roman" w:hint="eastAsia"/>
        </w:rPr>
        <w:t>措施以</w:t>
      </w:r>
      <w:r w:rsidRPr="006A7F07">
        <w:rPr>
          <w:rFonts w:ascii="Times New Roman" w:hint="eastAsia"/>
        </w:rPr>
        <w:t>避免采样管路内壁结露。</w:t>
      </w:r>
    </w:p>
    <w:p w:rsidR="00427954" w:rsidRDefault="007916F4" w:rsidP="00991280">
      <w:pPr>
        <w:pStyle w:val="afffffffa"/>
        <w:ind w:firstLineChars="0" w:firstLine="0"/>
        <w:rPr>
          <w:rFonts w:ascii="Times New Roman"/>
        </w:rPr>
      </w:pPr>
      <w:r w:rsidRPr="00991280">
        <w:rPr>
          <w:rFonts w:ascii="黑体" w:eastAsia="黑体" w:hAnsi="黑体"/>
          <w:spacing w:val="-4"/>
          <w:szCs w:val="30"/>
        </w:rPr>
        <w:t>6.</w:t>
      </w:r>
      <w:r>
        <w:rPr>
          <w:rFonts w:ascii="黑体" w:eastAsia="黑体" w:hAnsi="黑体" w:hint="eastAsia"/>
          <w:spacing w:val="-4"/>
          <w:szCs w:val="30"/>
        </w:rPr>
        <w:t>2</w:t>
      </w:r>
      <w:r w:rsidRPr="00991280">
        <w:rPr>
          <w:rFonts w:ascii="黑体" w:eastAsia="黑体" w:hAnsi="黑体"/>
          <w:spacing w:val="-4"/>
          <w:szCs w:val="30"/>
        </w:rPr>
        <w:t>.4</w:t>
      </w:r>
      <w:r>
        <w:rPr>
          <w:rFonts w:ascii="Times New Roman"/>
        </w:rPr>
        <w:t xml:space="preserve">  </w:t>
      </w:r>
      <w:r w:rsidR="00E30FE7" w:rsidRPr="00E30FE7">
        <w:rPr>
          <w:rFonts w:ascii="Times New Roman" w:hint="eastAsia"/>
        </w:rPr>
        <w:t>采样口应</w:t>
      </w:r>
      <w:r w:rsidR="00E30FE7">
        <w:rPr>
          <w:rFonts w:ascii="Times New Roman" w:hint="eastAsia"/>
        </w:rPr>
        <w:t>高出</w:t>
      </w:r>
      <w:r w:rsidR="00E30FE7" w:rsidRPr="00E30FE7">
        <w:rPr>
          <w:rFonts w:ascii="Times New Roman" w:hint="eastAsia"/>
        </w:rPr>
        <w:t>车顶</w:t>
      </w:r>
      <w:r w:rsidR="00E30FE7">
        <w:rPr>
          <w:rFonts w:ascii="Times New Roman" w:hint="eastAsia"/>
        </w:rPr>
        <w:t>不</w:t>
      </w:r>
      <w:r w:rsidR="00F7364D">
        <w:rPr>
          <w:rFonts w:ascii="Times New Roman" w:hint="eastAsia"/>
        </w:rPr>
        <w:t>小</w:t>
      </w:r>
      <w:r w:rsidR="00E30FE7">
        <w:rPr>
          <w:rFonts w:ascii="Times New Roman" w:hint="eastAsia"/>
        </w:rPr>
        <w:t>于</w:t>
      </w:r>
      <w:r w:rsidR="00E30FE7" w:rsidRPr="00E30FE7">
        <w:rPr>
          <w:rFonts w:ascii="Times New Roman" w:hint="eastAsia"/>
        </w:rPr>
        <w:t>0.</w:t>
      </w:r>
      <w:r w:rsidR="00F7364D">
        <w:rPr>
          <w:rFonts w:ascii="Times New Roman"/>
        </w:rPr>
        <w:t>2</w:t>
      </w:r>
      <w:r w:rsidR="00E30FE7" w:rsidRPr="00E30FE7">
        <w:rPr>
          <w:rFonts w:ascii="Times New Roman" w:hint="eastAsia"/>
        </w:rPr>
        <w:t xml:space="preserve"> m</w:t>
      </w:r>
      <w:r w:rsidR="00427954" w:rsidRPr="006A7F07">
        <w:rPr>
          <w:rFonts w:ascii="Times New Roman" w:hint="eastAsia"/>
        </w:rPr>
        <w:t>。</w:t>
      </w:r>
    </w:p>
    <w:p w:rsidR="00427954" w:rsidRDefault="00427954" w:rsidP="00FB23D0">
      <w:pPr>
        <w:pStyle w:val="affffffff4"/>
        <w:numPr>
          <w:ilvl w:val="2"/>
          <w:numId w:val="24"/>
        </w:numPr>
        <w:spacing w:before="120" w:after="120"/>
        <w:rPr>
          <w:szCs w:val="22"/>
        </w:rPr>
      </w:pPr>
      <w:r>
        <w:rPr>
          <w:rFonts w:hint="eastAsia"/>
          <w:szCs w:val="22"/>
        </w:rPr>
        <w:t>气体稀释系统</w:t>
      </w:r>
    </w:p>
    <w:p w:rsidR="00427954" w:rsidRDefault="00594A5D" w:rsidP="00427954">
      <w:pPr>
        <w:pStyle w:val="afffffffa"/>
        <w:ind w:firstLine="420"/>
        <w:rPr>
          <w:rFonts w:ascii="Times New Roman"/>
        </w:rPr>
      </w:pPr>
      <w:r>
        <w:rPr>
          <w:rFonts w:ascii="Times New Roman" w:hint="eastAsia"/>
        </w:rPr>
        <w:t>气体稀释系统</w:t>
      </w:r>
      <w:r w:rsidR="007254B2">
        <w:rPr>
          <w:rFonts w:ascii="Times New Roman" w:hint="eastAsia"/>
        </w:rPr>
        <w:t>的</w:t>
      </w:r>
      <w:r w:rsidR="00427954">
        <w:rPr>
          <w:rFonts w:ascii="Times New Roman" w:hint="eastAsia"/>
        </w:rPr>
        <w:t>最大稀释倍数</w:t>
      </w:r>
      <w:r>
        <w:rPr>
          <w:rFonts w:ascii="Times New Roman" w:hint="eastAsia"/>
        </w:rPr>
        <w:t>应</w:t>
      </w:r>
      <w:r w:rsidR="002D7F3E">
        <w:rPr>
          <w:rFonts w:ascii="Times New Roman" w:hint="eastAsia"/>
        </w:rPr>
        <w:t>不小于</w:t>
      </w:r>
      <w:r w:rsidR="00427954">
        <w:rPr>
          <w:rFonts w:ascii="Times New Roman" w:hint="eastAsia"/>
        </w:rPr>
        <w:t>1000</w:t>
      </w:r>
      <w:r w:rsidR="00427954">
        <w:rPr>
          <w:rFonts w:ascii="Times New Roman" w:hint="eastAsia"/>
        </w:rPr>
        <w:t>倍。</w:t>
      </w:r>
    </w:p>
    <w:p w:rsidR="00427954" w:rsidRDefault="00427954" w:rsidP="00FB23D0">
      <w:pPr>
        <w:pStyle w:val="affffffff4"/>
        <w:numPr>
          <w:ilvl w:val="2"/>
          <w:numId w:val="24"/>
        </w:numPr>
        <w:spacing w:before="120" w:after="120"/>
      </w:pPr>
      <w:r>
        <w:rPr>
          <w:rFonts w:hint="eastAsia"/>
        </w:rPr>
        <w:t>工控机</w:t>
      </w:r>
    </w:p>
    <w:p w:rsidR="00427954" w:rsidRPr="00635FF3" w:rsidRDefault="00C83082" w:rsidP="00427954">
      <w:pPr>
        <w:pStyle w:val="affffffd"/>
      </w:pPr>
      <w:r>
        <w:rPr>
          <w:rFonts w:hint="eastAsia"/>
        </w:rPr>
        <w:t>工控机</w:t>
      </w:r>
      <w:r w:rsidR="00427954">
        <w:rPr>
          <w:rFonts w:hint="eastAsia"/>
        </w:rPr>
        <w:t>应</w:t>
      </w:r>
      <w:r w:rsidR="00427954" w:rsidRPr="00635FF3">
        <w:rPr>
          <w:rFonts w:hint="eastAsia"/>
        </w:rPr>
        <w:t>满足</w:t>
      </w:r>
      <w:r w:rsidR="00427954" w:rsidRPr="006A7F07">
        <w:t>HJ 212</w:t>
      </w:r>
      <w:r w:rsidR="00427954" w:rsidRPr="00635FF3">
        <w:rPr>
          <w:rFonts w:hint="eastAsia"/>
        </w:rPr>
        <w:t>要求，</w:t>
      </w:r>
      <w:r w:rsidR="00427954">
        <w:rPr>
          <w:rFonts w:hint="eastAsia"/>
        </w:rPr>
        <w:t>保障</w:t>
      </w:r>
      <w:r w:rsidR="00427954" w:rsidRPr="00635FF3">
        <w:t>系统运行</w:t>
      </w:r>
      <w:r w:rsidR="00427954">
        <w:rPr>
          <w:rFonts w:hint="eastAsia"/>
        </w:rPr>
        <w:t>并将</w:t>
      </w:r>
      <w:r w:rsidR="00427954" w:rsidRPr="00635FF3">
        <w:rPr>
          <w:rFonts w:hint="eastAsia"/>
        </w:rPr>
        <w:t>数据传输至上位平台</w:t>
      </w:r>
      <w:r w:rsidR="00C5143C">
        <w:rPr>
          <w:rFonts w:hint="eastAsia"/>
        </w:rPr>
        <w:t>。</w:t>
      </w:r>
    </w:p>
    <w:p w:rsidR="00427954" w:rsidRPr="007916F4" w:rsidRDefault="002D7F3E" w:rsidP="00427954">
      <w:pPr>
        <w:pStyle w:val="affffffd"/>
      </w:pPr>
      <w:r>
        <w:rPr>
          <w:rFonts w:hint="eastAsia"/>
        </w:rPr>
        <w:t>a</w:t>
      </w:r>
      <w:r w:rsidR="0089152B" w:rsidRPr="007916F4">
        <w:t>)</w:t>
      </w:r>
      <w:r w:rsidR="00427954" w:rsidRPr="007916F4">
        <w:tab/>
      </w:r>
      <w:r w:rsidR="00427954" w:rsidRPr="007916F4">
        <w:rPr>
          <w:rFonts w:hint="eastAsia"/>
        </w:rPr>
        <w:t>通信接口：具备一路</w:t>
      </w:r>
      <w:r w:rsidR="00427954" w:rsidRPr="007916F4">
        <w:t>RS-485</w:t>
      </w:r>
      <w:r w:rsidR="00427954" w:rsidRPr="007916F4">
        <w:rPr>
          <w:rFonts w:hint="eastAsia"/>
        </w:rPr>
        <w:t>或</w:t>
      </w:r>
      <w:r w:rsidR="00427954" w:rsidRPr="007916F4">
        <w:t>RS -232</w:t>
      </w:r>
      <w:r w:rsidR="00427954" w:rsidRPr="007916F4">
        <w:rPr>
          <w:rFonts w:hint="eastAsia"/>
        </w:rPr>
        <w:t>或</w:t>
      </w:r>
      <w:r w:rsidR="00CB773F" w:rsidRPr="007916F4">
        <w:t>USB</w:t>
      </w:r>
      <w:r w:rsidR="00CB773F" w:rsidRPr="007916F4">
        <w:rPr>
          <w:rFonts w:hint="eastAsia"/>
        </w:rPr>
        <w:t>接口或</w:t>
      </w:r>
      <w:r w:rsidR="00427954" w:rsidRPr="007916F4">
        <w:rPr>
          <w:rFonts w:hint="eastAsia"/>
        </w:rPr>
        <w:t>以太网通信接口，用于与上位机通信</w:t>
      </w:r>
      <w:r w:rsidR="00EA6A40">
        <w:rPr>
          <w:rFonts w:hint="eastAsia"/>
        </w:rPr>
        <w:t>；</w:t>
      </w:r>
    </w:p>
    <w:p w:rsidR="00427954" w:rsidRPr="007916F4" w:rsidRDefault="002D7F3E" w:rsidP="00427954">
      <w:pPr>
        <w:pStyle w:val="affffffd"/>
      </w:pPr>
      <w:r>
        <w:t>b</w:t>
      </w:r>
      <w:r w:rsidR="00427954" w:rsidRPr="007916F4">
        <w:t>)</w:t>
      </w:r>
      <w:r w:rsidR="00427954" w:rsidRPr="007916F4">
        <w:tab/>
      </w:r>
      <w:r w:rsidR="00427954" w:rsidRPr="007916F4">
        <w:rPr>
          <w:rFonts w:hint="eastAsia"/>
        </w:rPr>
        <w:t>存储</w:t>
      </w:r>
      <w:r w:rsidR="007254B2" w:rsidRPr="00991280">
        <w:rPr>
          <w:rFonts w:hint="eastAsia"/>
        </w:rPr>
        <w:t>要求</w:t>
      </w:r>
      <w:r w:rsidR="00427954" w:rsidRPr="007916F4">
        <w:rPr>
          <w:rFonts w:hint="eastAsia"/>
        </w:rPr>
        <w:t>：</w:t>
      </w:r>
      <w:r w:rsidR="007254B2" w:rsidRPr="007916F4">
        <w:rPr>
          <w:rFonts w:hint="eastAsia"/>
        </w:rPr>
        <w:t>根据使用需求，</w:t>
      </w:r>
      <w:r w:rsidR="00427954" w:rsidRPr="007916F4">
        <w:rPr>
          <w:rFonts w:hint="eastAsia"/>
        </w:rPr>
        <w:t>能完整存储不少于</w:t>
      </w:r>
      <w:r w:rsidR="00E13648" w:rsidRPr="007916F4">
        <w:t>12</w:t>
      </w:r>
      <w:r w:rsidR="00427954" w:rsidRPr="007916F4">
        <w:rPr>
          <w:rFonts w:hint="eastAsia"/>
        </w:rPr>
        <w:t>个月的所有参数监测数据和报警等信息</w:t>
      </w:r>
      <w:r w:rsidR="00EA6A40">
        <w:rPr>
          <w:rFonts w:hint="eastAsia"/>
        </w:rPr>
        <w:t>；</w:t>
      </w:r>
    </w:p>
    <w:p w:rsidR="00427954" w:rsidRPr="007916F4" w:rsidRDefault="002D7F3E" w:rsidP="00427954">
      <w:pPr>
        <w:pStyle w:val="affffffd"/>
      </w:pPr>
      <w:r>
        <w:t>c</w:t>
      </w:r>
      <w:r w:rsidR="00427954" w:rsidRPr="007916F4">
        <w:t>)</w:t>
      </w:r>
      <w:r w:rsidR="00427954" w:rsidRPr="007916F4">
        <w:tab/>
      </w:r>
      <w:r w:rsidR="00427954" w:rsidRPr="007916F4">
        <w:rPr>
          <w:rFonts w:hint="eastAsia"/>
        </w:rPr>
        <w:t>抗干扰能力：具有防雷击、防电磁干扰、抗震动等能力</w:t>
      </w:r>
      <w:r w:rsidR="001E78AC">
        <w:rPr>
          <w:rFonts w:hint="eastAsia"/>
        </w:rPr>
        <w:t>；</w:t>
      </w:r>
    </w:p>
    <w:p w:rsidR="00427954" w:rsidRPr="006A7F07" w:rsidRDefault="002D7F3E" w:rsidP="00427954">
      <w:pPr>
        <w:pStyle w:val="affffffd"/>
      </w:pPr>
      <w:r>
        <w:t>d</w:t>
      </w:r>
      <w:r w:rsidR="00427954" w:rsidRPr="007916F4">
        <w:t>)</w:t>
      </w:r>
      <w:r w:rsidR="00427954" w:rsidRPr="007916F4">
        <w:tab/>
      </w:r>
      <w:r w:rsidR="00427954" w:rsidRPr="007916F4">
        <w:rPr>
          <w:rFonts w:hint="eastAsia"/>
        </w:rPr>
        <w:t>电压稳定性：允许外部供电电压波动</w:t>
      </w:r>
      <w:r w:rsidR="00427954" w:rsidRPr="007916F4">
        <w:t>±10%</w:t>
      </w:r>
      <w:r w:rsidR="00EA6A40">
        <w:rPr>
          <w:rFonts w:hint="eastAsia"/>
        </w:rPr>
        <w:t>。</w:t>
      </w:r>
    </w:p>
    <w:p w:rsidR="00427954" w:rsidRDefault="00427954" w:rsidP="00FB23D0">
      <w:pPr>
        <w:pStyle w:val="affffffff4"/>
        <w:numPr>
          <w:ilvl w:val="2"/>
          <w:numId w:val="24"/>
        </w:numPr>
        <w:spacing w:before="120" w:after="120"/>
      </w:pPr>
      <w:r>
        <w:rPr>
          <w:rFonts w:hint="eastAsia"/>
        </w:rPr>
        <w:t>供电设备</w:t>
      </w:r>
    </w:p>
    <w:p w:rsidR="00427954" w:rsidRDefault="00427954" w:rsidP="00427954">
      <w:pPr>
        <w:pStyle w:val="afffffffa"/>
        <w:ind w:firstLine="420"/>
        <w:rPr>
          <w:rFonts w:ascii="Times New Roman"/>
        </w:rPr>
      </w:pPr>
      <w:r w:rsidRPr="006A7F07">
        <w:rPr>
          <w:rFonts w:ascii="Times New Roman" w:hint="eastAsia"/>
        </w:rPr>
        <w:t>电量应</w:t>
      </w:r>
      <w:r>
        <w:rPr>
          <w:rFonts w:ascii="Times New Roman" w:hint="eastAsia"/>
        </w:rPr>
        <w:t>至少</w:t>
      </w:r>
      <w:proofErr w:type="gramStart"/>
      <w:r w:rsidRPr="006A7F07">
        <w:rPr>
          <w:rFonts w:ascii="Times New Roman" w:hint="eastAsia"/>
        </w:rPr>
        <w:t>满足走航监测</w:t>
      </w:r>
      <w:proofErr w:type="gramEnd"/>
      <w:r w:rsidRPr="006A7F07">
        <w:rPr>
          <w:rFonts w:ascii="Times New Roman" w:hint="eastAsia"/>
        </w:rPr>
        <w:t>设备连续运行</w:t>
      </w:r>
      <w:r w:rsidR="00C22A61">
        <w:rPr>
          <w:rFonts w:ascii="Times New Roman" w:hint="eastAsia"/>
        </w:rPr>
        <w:t>4</w:t>
      </w:r>
      <w:r w:rsidR="00C22A61">
        <w:rPr>
          <w:rFonts w:ascii="Times New Roman"/>
        </w:rPr>
        <w:t xml:space="preserve"> </w:t>
      </w:r>
      <w:r w:rsidRPr="006A7F07">
        <w:rPr>
          <w:rFonts w:ascii="Times New Roman" w:hint="eastAsia"/>
        </w:rPr>
        <w:t>h</w:t>
      </w:r>
      <w:r w:rsidRPr="006A7F07">
        <w:rPr>
          <w:rFonts w:ascii="Times New Roman" w:hint="eastAsia"/>
        </w:rPr>
        <w:t>以上。</w:t>
      </w:r>
    </w:p>
    <w:p w:rsidR="00427954" w:rsidRDefault="00427954" w:rsidP="00FB23D0">
      <w:pPr>
        <w:pStyle w:val="affffffff4"/>
        <w:numPr>
          <w:ilvl w:val="2"/>
          <w:numId w:val="24"/>
        </w:numPr>
        <w:spacing w:before="120" w:after="120"/>
        <w:rPr>
          <w:szCs w:val="22"/>
        </w:rPr>
      </w:pPr>
      <w:r w:rsidRPr="006A7F07">
        <w:rPr>
          <w:rFonts w:hint="eastAsia"/>
          <w:szCs w:val="22"/>
        </w:rPr>
        <w:t>车载卫星定位系统及电子地图</w:t>
      </w:r>
    </w:p>
    <w:p w:rsidR="00427954" w:rsidRPr="006A7F07" w:rsidRDefault="00D63D92" w:rsidP="00427954">
      <w:pPr>
        <w:pStyle w:val="afffffffa"/>
        <w:ind w:firstLine="420"/>
      </w:pPr>
      <w:r>
        <w:rPr>
          <w:rFonts w:hint="eastAsia"/>
        </w:rPr>
        <w:lastRenderedPageBreak/>
        <w:t>应</w:t>
      </w:r>
      <w:r w:rsidR="00427954" w:rsidRPr="006A7F07">
        <w:rPr>
          <w:rFonts w:hint="eastAsia"/>
        </w:rPr>
        <w:t>配备车载卫星定位系统，</w:t>
      </w:r>
      <w:proofErr w:type="gramStart"/>
      <w:r w:rsidR="00427954" w:rsidRPr="006A7F07">
        <w:rPr>
          <w:rFonts w:hint="eastAsia"/>
        </w:rPr>
        <w:t>在走航监测</w:t>
      </w:r>
      <w:proofErr w:type="gramEnd"/>
      <w:r w:rsidR="00427954" w:rsidRPr="006A7F07">
        <w:rPr>
          <w:rFonts w:hint="eastAsia"/>
        </w:rPr>
        <w:t>时记录经纬度坐标，并在地图上实时显示行进路径。车载定位系统定位精度在</w:t>
      </w:r>
      <w:r w:rsidR="00427954" w:rsidRPr="00814CFF">
        <w:rPr>
          <w:rFonts w:ascii="Times New Roman"/>
        </w:rPr>
        <w:t>3</w:t>
      </w:r>
      <w:r w:rsidR="00BE1FB1">
        <w:rPr>
          <w:rFonts w:ascii="Times New Roman"/>
        </w:rPr>
        <w:t xml:space="preserve"> </w:t>
      </w:r>
      <w:r w:rsidR="00427954" w:rsidRPr="00814CFF">
        <w:rPr>
          <w:rFonts w:ascii="Times New Roman"/>
        </w:rPr>
        <w:t>m</w:t>
      </w:r>
      <w:r w:rsidR="00427954" w:rsidRPr="006A7F07">
        <w:rPr>
          <w:rFonts w:hint="eastAsia"/>
        </w:rPr>
        <w:t>以内。</w:t>
      </w:r>
    </w:p>
    <w:p w:rsidR="00427954" w:rsidRDefault="0041648C" w:rsidP="00FB23D0">
      <w:pPr>
        <w:pStyle w:val="affffffff4"/>
        <w:numPr>
          <w:ilvl w:val="2"/>
          <w:numId w:val="24"/>
        </w:numPr>
        <w:spacing w:before="120" w:after="120"/>
        <w:rPr>
          <w:szCs w:val="22"/>
        </w:rPr>
      </w:pPr>
      <w:r>
        <w:rPr>
          <w:rFonts w:hint="eastAsia"/>
          <w:szCs w:val="22"/>
        </w:rPr>
        <w:t>气象监控系统</w:t>
      </w:r>
    </w:p>
    <w:p w:rsidR="00427954" w:rsidRDefault="00D63D92" w:rsidP="00427954">
      <w:pPr>
        <w:pStyle w:val="afffffffa"/>
        <w:ind w:firstLine="420"/>
        <w:rPr>
          <w:rFonts w:ascii="Times New Roman"/>
        </w:rPr>
      </w:pPr>
      <w:r>
        <w:rPr>
          <w:rFonts w:ascii="Times New Roman" w:hint="eastAsia"/>
        </w:rPr>
        <w:t>宜</w:t>
      </w:r>
      <w:r w:rsidR="00427954" w:rsidRPr="006A7F07">
        <w:rPr>
          <w:rFonts w:ascii="Times New Roman" w:hint="eastAsia"/>
        </w:rPr>
        <w:t>配备</w:t>
      </w:r>
      <w:bookmarkStart w:id="72" w:name="_Hlk59067292"/>
      <w:r w:rsidR="0041648C" w:rsidRPr="0041648C">
        <w:rPr>
          <w:rFonts w:ascii="Times New Roman" w:hint="eastAsia"/>
        </w:rPr>
        <w:t>符合</w:t>
      </w:r>
      <w:r w:rsidR="0041648C" w:rsidRPr="0041648C">
        <w:rPr>
          <w:rFonts w:ascii="Times New Roman" w:hint="eastAsia"/>
        </w:rPr>
        <w:t>HJ/T 55</w:t>
      </w:r>
      <w:r w:rsidR="0041648C" w:rsidRPr="0041648C">
        <w:rPr>
          <w:rFonts w:ascii="Times New Roman" w:hint="eastAsia"/>
        </w:rPr>
        <w:t>中要求的气象参数实时测量与记录系统</w:t>
      </w:r>
      <w:bookmarkEnd w:id="72"/>
      <w:r w:rsidR="0041648C" w:rsidRPr="0041648C">
        <w:rPr>
          <w:rFonts w:ascii="Times New Roman" w:hint="eastAsia"/>
        </w:rPr>
        <w:t>，能够测定环境温度和气压、相对湿度、风向和风速等气象参数，确定和记录气象适宜程度。</w:t>
      </w:r>
      <w:r w:rsidR="00E13648">
        <w:rPr>
          <w:rFonts w:ascii="Times New Roman" w:hint="eastAsia"/>
        </w:rPr>
        <w:t>相应气象参数</w:t>
      </w:r>
      <w:r w:rsidR="0041648C" w:rsidRPr="0041648C">
        <w:rPr>
          <w:rFonts w:ascii="Times New Roman" w:hint="eastAsia"/>
        </w:rPr>
        <w:t>的测量范围和精度满足</w:t>
      </w:r>
      <w:r w:rsidR="0041648C" w:rsidRPr="0041648C">
        <w:rPr>
          <w:rFonts w:ascii="Times New Roman" w:hint="eastAsia"/>
        </w:rPr>
        <w:t xml:space="preserve">HJ 194 </w:t>
      </w:r>
      <w:r w:rsidR="0041648C" w:rsidRPr="0041648C">
        <w:rPr>
          <w:rFonts w:ascii="Times New Roman" w:hint="eastAsia"/>
        </w:rPr>
        <w:t>要求</w:t>
      </w:r>
      <w:r w:rsidR="00427954">
        <w:rPr>
          <w:rFonts w:ascii="Times New Roman" w:hint="eastAsia"/>
        </w:rPr>
        <w:t>。</w:t>
      </w:r>
      <w:r w:rsidR="00C81ADB">
        <w:rPr>
          <w:rFonts w:ascii="Times New Roman" w:hint="eastAsia"/>
        </w:rPr>
        <w:t>根据需要</w:t>
      </w:r>
      <w:r w:rsidR="007254B2">
        <w:rPr>
          <w:rFonts w:ascii="Times New Roman" w:hint="eastAsia"/>
        </w:rPr>
        <w:t>配备风廓线仪。</w:t>
      </w:r>
    </w:p>
    <w:p w:rsidR="0041648C" w:rsidRDefault="0041648C" w:rsidP="00FB23D0">
      <w:pPr>
        <w:pStyle w:val="affffffff4"/>
        <w:numPr>
          <w:ilvl w:val="2"/>
          <w:numId w:val="24"/>
        </w:numPr>
        <w:spacing w:before="120" w:after="120"/>
        <w:rPr>
          <w:szCs w:val="22"/>
        </w:rPr>
      </w:pPr>
      <w:r>
        <w:rPr>
          <w:rFonts w:hint="eastAsia"/>
          <w:szCs w:val="22"/>
        </w:rPr>
        <w:t>其他设备</w:t>
      </w:r>
    </w:p>
    <w:p w:rsidR="0041648C" w:rsidRDefault="0041648C" w:rsidP="0041648C">
      <w:pPr>
        <w:pStyle w:val="afffffffa"/>
        <w:ind w:firstLine="420"/>
        <w:rPr>
          <w:rFonts w:ascii="Times New Roman"/>
        </w:rPr>
      </w:pPr>
      <w:r w:rsidRPr="006A7F07">
        <w:rPr>
          <w:rFonts w:ascii="Times New Roman" w:hint="eastAsia"/>
        </w:rPr>
        <w:t>根据需要配备</w:t>
      </w:r>
      <w:r>
        <w:rPr>
          <w:rFonts w:ascii="Times New Roman" w:hint="eastAsia"/>
        </w:rPr>
        <w:t>挥发性有机物</w:t>
      </w:r>
      <w:r w:rsidR="00E13648">
        <w:rPr>
          <w:rFonts w:ascii="Times New Roman" w:hint="eastAsia"/>
        </w:rPr>
        <w:t>手工采样装置</w:t>
      </w:r>
      <w:r w:rsidR="007254B2">
        <w:rPr>
          <w:rFonts w:ascii="Times New Roman" w:hint="eastAsia"/>
        </w:rPr>
        <w:t>或</w:t>
      </w:r>
      <w:r w:rsidR="00077BF4">
        <w:rPr>
          <w:rFonts w:ascii="Times New Roman" w:hint="eastAsia"/>
        </w:rPr>
        <w:t>其他</w:t>
      </w:r>
      <w:r>
        <w:rPr>
          <w:rFonts w:ascii="Times New Roman" w:hint="eastAsia"/>
        </w:rPr>
        <w:t>挥发性有机物</w:t>
      </w:r>
      <w:r w:rsidR="007254B2">
        <w:rPr>
          <w:rFonts w:ascii="Times New Roman" w:hint="eastAsia"/>
        </w:rPr>
        <w:t>现场</w:t>
      </w:r>
      <w:r>
        <w:rPr>
          <w:rFonts w:ascii="Times New Roman" w:hint="eastAsia"/>
        </w:rPr>
        <w:t>监测设备。</w:t>
      </w:r>
    </w:p>
    <w:p w:rsidR="00427954" w:rsidRDefault="00427954" w:rsidP="00FB23D0">
      <w:pPr>
        <w:pStyle w:val="ae"/>
        <w:numPr>
          <w:ilvl w:val="1"/>
          <w:numId w:val="31"/>
        </w:numPr>
        <w:spacing w:before="240" w:after="240"/>
      </w:pPr>
      <w:bookmarkStart w:id="73" w:name="_Toc55389144"/>
      <w:r>
        <w:rPr>
          <w:rFonts w:hint="eastAsia"/>
        </w:rPr>
        <w:t>监测方法</w:t>
      </w:r>
      <w:bookmarkEnd w:id="73"/>
    </w:p>
    <w:p w:rsidR="00427954" w:rsidRPr="00710277" w:rsidRDefault="00427954" w:rsidP="00FB23D0">
      <w:pPr>
        <w:pStyle w:val="affffffff4"/>
        <w:numPr>
          <w:ilvl w:val="2"/>
          <w:numId w:val="31"/>
        </w:numPr>
        <w:spacing w:before="120" w:after="120"/>
      </w:pPr>
      <w:r>
        <w:rPr>
          <w:rFonts w:hint="eastAsia"/>
        </w:rPr>
        <w:t>仪器准备</w:t>
      </w:r>
    </w:p>
    <w:p w:rsidR="007254B2" w:rsidRDefault="00427954" w:rsidP="00107EC4">
      <w:pPr>
        <w:pStyle w:val="45"/>
        <w:spacing w:line="240" w:lineRule="auto"/>
        <w:ind w:firstLineChars="0" w:firstLine="0"/>
        <w:rPr>
          <w:color w:val="auto"/>
          <w:sz w:val="21"/>
        </w:rPr>
      </w:pPr>
      <w:r w:rsidRPr="00560A0E">
        <w:rPr>
          <w:rFonts w:ascii="黑体" w:eastAsia="黑体" w:hAnsi="黑体"/>
          <w:color w:val="auto"/>
          <w:sz w:val="21"/>
        </w:rPr>
        <w:t xml:space="preserve">7.1.1 </w:t>
      </w:r>
      <w:r>
        <w:rPr>
          <w:rFonts w:eastAsia="黑体"/>
          <w:color w:val="auto"/>
          <w:sz w:val="21"/>
        </w:rPr>
        <w:t xml:space="preserve"> </w:t>
      </w:r>
      <w:r w:rsidRPr="00CB773F">
        <w:rPr>
          <w:rFonts w:ascii="黑体" w:eastAsia="黑体" w:hAnsi="黑体" w:hint="eastAsia"/>
          <w:color w:val="auto"/>
          <w:sz w:val="21"/>
        </w:rPr>
        <w:t>校准曲线</w:t>
      </w:r>
    </w:p>
    <w:p w:rsidR="00F10763" w:rsidRDefault="00F10763" w:rsidP="00F10763">
      <w:pPr>
        <w:pStyle w:val="45"/>
        <w:spacing w:line="240" w:lineRule="auto"/>
        <w:ind w:firstLineChars="0" w:firstLine="0"/>
        <w:rPr>
          <w:color w:val="auto"/>
          <w:sz w:val="21"/>
        </w:rPr>
      </w:pPr>
      <w:r w:rsidRPr="00991280">
        <w:rPr>
          <w:rFonts w:ascii="黑体" w:eastAsia="黑体" w:hAnsi="黑体"/>
          <w:color w:val="auto"/>
          <w:sz w:val="21"/>
        </w:rPr>
        <w:t>7.1.1.</w:t>
      </w:r>
      <w:r>
        <w:rPr>
          <w:rFonts w:ascii="黑体" w:eastAsia="黑体" w:hAnsi="黑体" w:hint="eastAsia"/>
          <w:color w:val="auto"/>
          <w:sz w:val="21"/>
        </w:rPr>
        <w:t>1</w:t>
      </w:r>
      <w:r>
        <w:rPr>
          <w:color w:val="auto"/>
          <w:sz w:val="21"/>
        </w:rPr>
        <w:t xml:space="preserve">  </w:t>
      </w:r>
      <w:r w:rsidR="00D644A4">
        <w:rPr>
          <w:rFonts w:hint="eastAsia"/>
          <w:color w:val="auto"/>
          <w:sz w:val="21"/>
        </w:rPr>
        <w:t>依据</w:t>
      </w:r>
      <w:r w:rsidR="00D644A4" w:rsidRPr="00BE1FB1">
        <w:rPr>
          <w:rFonts w:hint="eastAsia"/>
          <w:color w:val="auto"/>
          <w:sz w:val="21"/>
        </w:rPr>
        <w:t>相关环境质量标准、污染物排放</w:t>
      </w:r>
      <w:r w:rsidR="00D644A4">
        <w:rPr>
          <w:rFonts w:hint="eastAsia"/>
          <w:color w:val="auto"/>
          <w:sz w:val="21"/>
        </w:rPr>
        <w:t>或</w:t>
      </w:r>
      <w:r w:rsidR="00D644A4" w:rsidRPr="00BE1FB1">
        <w:rPr>
          <w:rFonts w:hint="eastAsia"/>
          <w:color w:val="auto"/>
          <w:sz w:val="21"/>
        </w:rPr>
        <w:t>控制</w:t>
      </w:r>
      <w:r w:rsidR="00D644A4">
        <w:rPr>
          <w:rFonts w:hint="eastAsia"/>
          <w:color w:val="auto"/>
          <w:sz w:val="21"/>
        </w:rPr>
        <w:t>标准确定</w:t>
      </w:r>
      <w:r w:rsidR="00BC467F">
        <w:rPr>
          <w:rFonts w:hint="eastAsia"/>
          <w:color w:val="auto"/>
          <w:sz w:val="21"/>
        </w:rPr>
        <w:t>校准</w:t>
      </w:r>
      <w:r w:rsidR="00BE1FB1">
        <w:rPr>
          <w:rFonts w:hint="eastAsia"/>
          <w:color w:val="auto"/>
          <w:sz w:val="21"/>
        </w:rPr>
        <w:t>曲线范围</w:t>
      </w:r>
      <w:r w:rsidR="00D644A4">
        <w:rPr>
          <w:rFonts w:hint="eastAsia"/>
          <w:color w:val="auto"/>
          <w:sz w:val="21"/>
        </w:rPr>
        <w:t>，</w:t>
      </w:r>
      <w:r w:rsidR="00D63D92">
        <w:rPr>
          <w:rFonts w:hint="eastAsia"/>
          <w:color w:val="auto"/>
          <w:sz w:val="21"/>
        </w:rPr>
        <w:t>应有</w:t>
      </w:r>
      <w:r w:rsidR="00BE1FB1" w:rsidRPr="00BE1FB1">
        <w:rPr>
          <w:rFonts w:hint="eastAsia"/>
          <w:color w:val="auto"/>
          <w:sz w:val="21"/>
        </w:rPr>
        <w:t>至少</w:t>
      </w:r>
      <w:r w:rsidR="00BE1FB1">
        <w:rPr>
          <w:rFonts w:hint="eastAsia"/>
          <w:color w:val="auto"/>
          <w:sz w:val="21"/>
        </w:rPr>
        <w:t>六</w:t>
      </w:r>
      <w:r w:rsidR="00BE1FB1" w:rsidRPr="00BE1FB1">
        <w:rPr>
          <w:rFonts w:hint="eastAsia"/>
          <w:color w:val="auto"/>
          <w:sz w:val="21"/>
        </w:rPr>
        <w:t>个校准点（</w:t>
      </w:r>
      <w:proofErr w:type="gramStart"/>
      <w:r w:rsidR="00BE1FB1">
        <w:rPr>
          <w:rFonts w:hint="eastAsia"/>
          <w:color w:val="auto"/>
          <w:sz w:val="21"/>
        </w:rPr>
        <w:t>含零</w:t>
      </w:r>
      <w:r w:rsidR="00BE1FB1" w:rsidRPr="00BE1FB1">
        <w:rPr>
          <w:rFonts w:hint="eastAsia"/>
          <w:color w:val="auto"/>
          <w:sz w:val="21"/>
        </w:rPr>
        <w:t>浓度</w:t>
      </w:r>
      <w:proofErr w:type="gramEnd"/>
      <w:r w:rsidR="00BE1FB1">
        <w:rPr>
          <w:rFonts w:hint="eastAsia"/>
          <w:color w:val="auto"/>
          <w:sz w:val="21"/>
        </w:rPr>
        <w:t>点</w:t>
      </w:r>
      <w:r w:rsidR="00BE1FB1" w:rsidRPr="00BE1FB1">
        <w:rPr>
          <w:rFonts w:hint="eastAsia"/>
          <w:color w:val="auto"/>
          <w:sz w:val="21"/>
        </w:rPr>
        <w:t>）且尽可能均匀的分布在线性范围内</w:t>
      </w:r>
      <w:r w:rsidR="00BE1FB1">
        <w:rPr>
          <w:rFonts w:hint="eastAsia"/>
          <w:color w:val="auto"/>
          <w:sz w:val="21"/>
        </w:rPr>
        <w:t>。</w:t>
      </w:r>
    </w:p>
    <w:p w:rsidR="00427954" w:rsidRDefault="00F10763" w:rsidP="00991280">
      <w:pPr>
        <w:pStyle w:val="45"/>
        <w:spacing w:line="240" w:lineRule="auto"/>
        <w:ind w:firstLineChars="0" w:firstLine="0"/>
        <w:rPr>
          <w:color w:val="auto"/>
          <w:sz w:val="21"/>
        </w:rPr>
      </w:pPr>
      <w:r w:rsidRPr="00991280">
        <w:rPr>
          <w:rFonts w:ascii="黑体" w:eastAsia="黑体" w:hAnsi="黑体"/>
          <w:color w:val="auto"/>
          <w:sz w:val="21"/>
        </w:rPr>
        <w:t>7.1.1.2</w:t>
      </w:r>
      <w:r>
        <w:rPr>
          <w:rFonts w:ascii="黑体" w:eastAsia="黑体" w:hAnsi="黑体"/>
          <w:color w:val="auto"/>
          <w:sz w:val="21"/>
        </w:rPr>
        <w:t xml:space="preserve">  </w:t>
      </w:r>
      <w:r w:rsidR="00427954" w:rsidRPr="00E42DAF">
        <w:rPr>
          <w:rFonts w:hint="eastAsia"/>
          <w:color w:val="auto"/>
          <w:sz w:val="21"/>
        </w:rPr>
        <w:t>在仪器工作条件下，使用高纯氮气</w:t>
      </w:r>
      <w:r w:rsidR="00183146">
        <w:rPr>
          <w:rFonts w:hint="eastAsia"/>
          <w:color w:val="auto"/>
          <w:sz w:val="21"/>
        </w:rPr>
        <w:t>、</w:t>
      </w:r>
      <w:r w:rsidR="009E7E52">
        <w:rPr>
          <w:rFonts w:hint="eastAsia"/>
          <w:color w:val="auto"/>
          <w:sz w:val="21"/>
        </w:rPr>
        <w:t>合成空气</w:t>
      </w:r>
      <w:r w:rsidR="00AC5C4C">
        <w:rPr>
          <w:rFonts w:hint="eastAsia"/>
          <w:color w:val="auto"/>
          <w:sz w:val="21"/>
        </w:rPr>
        <w:t>或</w:t>
      </w:r>
      <w:r w:rsidR="005F67A1">
        <w:rPr>
          <w:rFonts w:hint="eastAsia"/>
          <w:color w:val="auto"/>
          <w:sz w:val="21"/>
        </w:rPr>
        <w:t>除烃空气</w:t>
      </w:r>
      <w:r w:rsidR="007171F9">
        <w:rPr>
          <w:rFonts w:hint="eastAsia"/>
          <w:color w:val="auto"/>
          <w:sz w:val="21"/>
        </w:rPr>
        <w:t>，</w:t>
      </w:r>
      <w:r w:rsidR="00427954" w:rsidRPr="00E42DAF">
        <w:rPr>
          <w:rFonts w:hint="eastAsia"/>
          <w:color w:val="auto"/>
          <w:sz w:val="21"/>
        </w:rPr>
        <w:t>将标准气体稀释至</w:t>
      </w:r>
      <w:r w:rsidR="00AC5C4C">
        <w:rPr>
          <w:rFonts w:hint="eastAsia"/>
          <w:color w:val="auto"/>
          <w:sz w:val="21"/>
        </w:rPr>
        <w:t>校</w:t>
      </w:r>
      <w:r w:rsidR="00427954" w:rsidRPr="00E42DAF">
        <w:rPr>
          <w:rFonts w:hint="eastAsia"/>
          <w:color w:val="auto"/>
          <w:sz w:val="21"/>
        </w:rPr>
        <w:t>准点</w:t>
      </w:r>
      <w:r w:rsidR="00427954">
        <w:rPr>
          <w:rFonts w:hint="eastAsia"/>
          <w:color w:val="auto"/>
          <w:sz w:val="21"/>
        </w:rPr>
        <w:t>，</w:t>
      </w:r>
      <w:r w:rsidR="00427954" w:rsidRPr="00E42DAF">
        <w:rPr>
          <w:rFonts w:hint="eastAsia"/>
          <w:color w:val="auto"/>
          <w:sz w:val="21"/>
        </w:rPr>
        <w:t>依次从低浓度到高浓度进行分析测定，</w:t>
      </w:r>
      <w:r w:rsidR="00427954" w:rsidRPr="00814CFF">
        <w:rPr>
          <w:rFonts w:hint="eastAsia"/>
          <w:color w:val="auto"/>
          <w:sz w:val="21"/>
        </w:rPr>
        <w:t>或者采用不同进样体积的方式进行分析测定</w:t>
      </w:r>
      <w:r w:rsidR="00AC5C4C">
        <w:rPr>
          <w:rFonts w:hint="eastAsia"/>
          <w:color w:val="auto"/>
          <w:sz w:val="21"/>
        </w:rPr>
        <w:t>，</w:t>
      </w:r>
      <w:r w:rsidR="00427954" w:rsidRPr="00E42DAF">
        <w:rPr>
          <w:rFonts w:hint="eastAsia"/>
          <w:color w:val="auto"/>
          <w:sz w:val="21"/>
        </w:rPr>
        <w:t>以目标化合物浓度</w:t>
      </w:r>
      <w:r w:rsidR="005F67A1">
        <w:rPr>
          <w:rFonts w:hint="eastAsia"/>
          <w:color w:val="auto"/>
          <w:sz w:val="21"/>
        </w:rPr>
        <w:t>及</w:t>
      </w:r>
      <w:r w:rsidR="005F67A1" w:rsidRPr="00E42DAF">
        <w:rPr>
          <w:rFonts w:hint="eastAsia"/>
          <w:color w:val="auto"/>
          <w:sz w:val="21"/>
        </w:rPr>
        <w:t>目标</w:t>
      </w:r>
      <w:proofErr w:type="gramStart"/>
      <w:r w:rsidR="005F67A1" w:rsidRPr="00E42DAF">
        <w:rPr>
          <w:rFonts w:hint="eastAsia"/>
          <w:color w:val="auto"/>
          <w:sz w:val="21"/>
        </w:rPr>
        <w:t>物特征</w:t>
      </w:r>
      <w:proofErr w:type="gramEnd"/>
      <w:r w:rsidR="005F67A1" w:rsidRPr="00E42DAF">
        <w:rPr>
          <w:rFonts w:hint="eastAsia"/>
          <w:color w:val="auto"/>
          <w:sz w:val="21"/>
        </w:rPr>
        <w:t>离子峰响应</w:t>
      </w:r>
      <w:r w:rsidR="0041648C">
        <w:rPr>
          <w:rFonts w:hint="eastAsia"/>
          <w:color w:val="auto"/>
          <w:sz w:val="21"/>
        </w:rPr>
        <w:t>建立</w:t>
      </w:r>
      <w:r w:rsidR="00427954" w:rsidRPr="00E42DAF">
        <w:rPr>
          <w:rFonts w:hint="eastAsia"/>
          <w:color w:val="auto"/>
          <w:sz w:val="21"/>
        </w:rPr>
        <w:t>坐标</w:t>
      </w:r>
      <w:r w:rsidR="0041648C">
        <w:rPr>
          <w:rFonts w:hint="eastAsia"/>
          <w:color w:val="auto"/>
          <w:sz w:val="21"/>
        </w:rPr>
        <w:t>系</w:t>
      </w:r>
      <w:r w:rsidR="00427954" w:rsidRPr="00E42DAF">
        <w:rPr>
          <w:rFonts w:hint="eastAsia"/>
          <w:color w:val="auto"/>
          <w:sz w:val="21"/>
        </w:rPr>
        <w:t>，用最小二乘法绘制校准曲线。</w:t>
      </w:r>
    </w:p>
    <w:p w:rsidR="00D644A4" w:rsidRDefault="00427954" w:rsidP="00107EC4">
      <w:pPr>
        <w:pStyle w:val="45"/>
        <w:spacing w:line="240" w:lineRule="auto"/>
        <w:ind w:firstLineChars="0" w:firstLine="0"/>
        <w:rPr>
          <w:color w:val="auto"/>
          <w:sz w:val="21"/>
        </w:rPr>
      </w:pPr>
      <w:r w:rsidRPr="00560A0E">
        <w:rPr>
          <w:rFonts w:ascii="黑体" w:eastAsia="黑体" w:hAnsi="黑体" w:hint="eastAsia"/>
          <w:color w:val="auto"/>
          <w:sz w:val="21"/>
        </w:rPr>
        <w:t>7.1.2</w:t>
      </w:r>
      <w:r w:rsidR="00560A0E">
        <w:rPr>
          <w:rFonts w:ascii="黑体" w:eastAsia="黑体" w:hAnsi="黑体"/>
          <w:color w:val="auto"/>
          <w:sz w:val="21"/>
        </w:rPr>
        <w:t xml:space="preserve">  </w:t>
      </w:r>
      <w:r w:rsidRPr="00CB773F">
        <w:rPr>
          <w:rFonts w:ascii="黑体" w:eastAsia="黑体" w:hAnsi="黑体" w:hint="eastAsia"/>
          <w:color w:val="auto"/>
          <w:sz w:val="21"/>
        </w:rPr>
        <w:t>重复性和</w:t>
      </w:r>
      <w:r w:rsidR="00545C11">
        <w:rPr>
          <w:rFonts w:ascii="黑体" w:eastAsia="黑体" w:hAnsi="黑体" w:hint="eastAsia"/>
          <w:color w:val="auto"/>
          <w:sz w:val="21"/>
        </w:rPr>
        <w:t>仪器</w:t>
      </w:r>
      <w:r w:rsidRPr="00CB773F">
        <w:rPr>
          <w:rFonts w:ascii="黑体" w:eastAsia="黑体" w:hAnsi="黑体" w:hint="eastAsia"/>
          <w:color w:val="auto"/>
          <w:sz w:val="21"/>
        </w:rPr>
        <w:t>检出限</w:t>
      </w:r>
    </w:p>
    <w:p w:rsidR="00DB4E66" w:rsidRDefault="00F10763" w:rsidP="00991280">
      <w:pPr>
        <w:pStyle w:val="45"/>
        <w:spacing w:line="240" w:lineRule="auto"/>
        <w:ind w:firstLineChars="0" w:firstLine="0"/>
        <w:rPr>
          <w:color w:val="auto"/>
          <w:sz w:val="21"/>
        </w:rPr>
      </w:pPr>
      <w:r w:rsidRPr="00991280">
        <w:rPr>
          <w:rFonts w:ascii="黑体" w:eastAsia="黑体" w:hAnsi="黑体"/>
          <w:color w:val="auto"/>
          <w:sz w:val="21"/>
        </w:rPr>
        <w:t>7.1.2.1</w:t>
      </w:r>
      <w:r>
        <w:rPr>
          <w:color w:val="auto"/>
          <w:sz w:val="21"/>
        </w:rPr>
        <w:t xml:space="preserve">  </w:t>
      </w:r>
      <w:r w:rsidR="00C83082">
        <w:rPr>
          <w:rFonts w:hint="eastAsia"/>
          <w:color w:val="auto"/>
          <w:sz w:val="21"/>
        </w:rPr>
        <w:t>使用快速质谱方法分析测定的，</w:t>
      </w:r>
      <w:r w:rsidR="00C83082" w:rsidRPr="00E42DAF">
        <w:rPr>
          <w:rFonts w:hint="eastAsia"/>
          <w:color w:val="auto"/>
          <w:sz w:val="21"/>
        </w:rPr>
        <w:t>连续通入</w:t>
      </w:r>
      <w:r w:rsidR="00C83082">
        <w:rPr>
          <w:rFonts w:hint="eastAsia"/>
          <w:color w:val="auto"/>
          <w:sz w:val="21"/>
        </w:rPr>
        <w:t>1</w:t>
      </w:r>
      <w:r w:rsidR="00C83082" w:rsidRPr="00E42DAF">
        <w:rPr>
          <w:rFonts w:hint="eastAsia"/>
          <w:color w:val="auto"/>
          <w:sz w:val="21"/>
        </w:rPr>
        <w:t xml:space="preserve">0 </w:t>
      </w:r>
      <w:proofErr w:type="spellStart"/>
      <w:r w:rsidR="00C83082" w:rsidRPr="00E42DAF">
        <w:rPr>
          <w:rFonts w:hint="eastAsia"/>
          <w:color w:val="auto"/>
          <w:sz w:val="21"/>
        </w:rPr>
        <w:t>nmol</w:t>
      </w:r>
      <w:proofErr w:type="spellEnd"/>
      <w:r w:rsidR="00C83082" w:rsidRPr="00E42DAF">
        <w:rPr>
          <w:rFonts w:hint="eastAsia"/>
          <w:color w:val="auto"/>
          <w:sz w:val="21"/>
        </w:rPr>
        <w:t>/</w:t>
      </w:r>
      <w:proofErr w:type="spellStart"/>
      <w:r w:rsidR="00C83082" w:rsidRPr="00E42DAF">
        <w:rPr>
          <w:rFonts w:hint="eastAsia"/>
          <w:color w:val="auto"/>
          <w:sz w:val="21"/>
        </w:rPr>
        <w:t>mol</w:t>
      </w:r>
      <w:proofErr w:type="spellEnd"/>
      <w:r w:rsidR="00C83082" w:rsidRPr="00E42DAF">
        <w:rPr>
          <w:rFonts w:hint="eastAsia"/>
          <w:color w:val="auto"/>
          <w:sz w:val="21"/>
        </w:rPr>
        <w:t>标准气体</w:t>
      </w:r>
      <w:r w:rsidR="00C83082" w:rsidRPr="00E42DAF">
        <w:rPr>
          <w:rFonts w:hint="eastAsia"/>
          <w:color w:val="auto"/>
          <w:sz w:val="21"/>
        </w:rPr>
        <w:t>2 min</w:t>
      </w:r>
      <w:r w:rsidR="00C83082" w:rsidRPr="00E42DAF">
        <w:rPr>
          <w:rFonts w:hint="eastAsia"/>
          <w:color w:val="auto"/>
          <w:sz w:val="21"/>
        </w:rPr>
        <w:t>，</w:t>
      </w:r>
      <w:proofErr w:type="gramStart"/>
      <w:r w:rsidR="00C83082" w:rsidRPr="00E42DAF">
        <w:rPr>
          <w:rFonts w:hint="eastAsia"/>
          <w:color w:val="auto"/>
          <w:sz w:val="21"/>
        </w:rPr>
        <w:t>取最后</w:t>
      </w:r>
      <w:proofErr w:type="gramEnd"/>
      <w:r w:rsidR="00C83082" w:rsidRPr="00E42DAF">
        <w:rPr>
          <w:rFonts w:hint="eastAsia"/>
          <w:color w:val="auto"/>
          <w:sz w:val="21"/>
        </w:rPr>
        <w:t>连续</w:t>
      </w:r>
      <w:r w:rsidR="00C83082" w:rsidRPr="00E42DAF">
        <w:rPr>
          <w:rFonts w:hint="eastAsia"/>
          <w:color w:val="auto"/>
          <w:sz w:val="21"/>
        </w:rPr>
        <w:t>7</w:t>
      </w:r>
      <w:r w:rsidR="00C83082" w:rsidRPr="00E42DAF">
        <w:rPr>
          <w:rFonts w:hint="eastAsia"/>
          <w:color w:val="auto"/>
          <w:sz w:val="21"/>
        </w:rPr>
        <w:t>组检测数据</w:t>
      </w:r>
      <w:r w:rsidR="00C83082">
        <w:rPr>
          <w:rFonts w:hint="eastAsia"/>
          <w:color w:val="auto"/>
          <w:sz w:val="21"/>
        </w:rPr>
        <w:t>。</w:t>
      </w:r>
    </w:p>
    <w:p w:rsidR="00DB4E66" w:rsidRDefault="00F10763" w:rsidP="00991280">
      <w:pPr>
        <w:pStyle w:val="45"/>
        <w:spacing w:line="240" w:lineRule="auto"/>
        <w:ind w:firstLineChars="0" w:firstLine="0"/>
        <w:rPr>
          <w:color w:val="auto"/>
          <w:sz w:val="21"/>
        </w:rPr>
      </w:pPr>
      <w:r w:rsidRPr="00991280">
        <w:rPr>
          <w:rFonts w:ascii="黑体" w:eastAsia="黑体" w:hAnsi="黑体"/>
          <w:color w:val="auto"/>
          <w:sz w:val="21"/>
        </w:rPr>
        <w:t>7.1.2.2</w:t>
      </w:r>
      <w:r>
        <w:rPr>
          <w:color w:val="auto"/>
          <w:sz w:val="21"/>
        </w:rPr>
        <w:t xml:space="preserve">  </w:t>
      </w:r>
      <w:r w:rsidR="00C83082" w:rsidRPr="00673BD6">
        <w:rPr>
          <w:rFonts w:hint="eastAsia"/>
          <w:color w:val="auto"/>
          <w:sz w:val="21"/>
        </w:rPr>
        <w:t>使用气相色谱</w:t>
      </w:r>
      <w:r w:rsidR="00C83082" w:rsidRPr="00673BD6">
        <w:rPr>
          <w:rFonts w:hint="eastAsia"/>
          <w:color w:val="auto"/>
          <w:sz w:val="21"/>
        </w:rPr>
        <w:t>-</w:t>
      </w:r>
      <w:r w:rsidR="00C83082" w:rsidRPr="00673BD6">
        <w:rPr>
          <w:rFonts w:hint="eastAsia"/>
          <w:color w:val="auto"/>
          <w:sz w:val="21"/>
        </w:rPr>
        <w:t>质谱法分析测定</w:t>
      </w:r>
      <w:r w:rsidR="00C83082">
        <w:rPr>
          <w:rFonts w:hint="eastAsia"/>
          <w:color w:val="auto"/>
          <w:sz w:val="21"/>
        </w:rPr>
        <w:t>的</w:t>
      </w:r>
      <w:r w:rsidR="00C83082" w:rsidRPr="00673BD6">
        <w:rPr>
          <w:rFonts w:hint="eastAsia"/>
          <w:color w:val="auto"/>
          <w:sz w:val="21"/>
        </w:rPr>
        <w:t>，</w:t>
      </w:r>
      <w:r w:rsidR="00C83082">
        <w:rPr>
          <w:rFonts w:hint="eastAsia"/>
          <w:color w:val="auto"/>
          <w:sz w:val="21"/>
        </w:rPr>
        <w:t>参照</w:t>
      </w:r>
      <w:r w:rsidR="00C83082">
        <w:rPr>
          <w:rFonts w:hint="eastAsia"/>
          <w:color w:val="auto"/>
          <w:sz w:val="21"/>
        </w:rPr>
        <w:t>H</w:t>
      </w:r>
      <w:r w:rsidR="00C83082">
        <w:rPr>
          <w:color w:val="auto"/>
          <w:sz w:val="21"/>
        </w:rPr>
        <w:t xml:space="preserve">J </w:t>
      </w:r>
      <w:r w:rsidR="00C83082">
        <w:rPr>
          <w:rFonts w:hint="eastAsia"/>
          <w:color w:val="auto"/>
          <w:sz w:val="21"/>
        </w:rPr>
        <w:t>1010</w:t>
      </w:r>
      <w:r w:rsidR="00C83082">
        <w:rPr>
          <w:rFonts w:hint="eastAsia"/>
          <w:color w:val="auto"/>
          <w:sz w:val="21"/>
        </w:rPr>
        <w:t>方法实施</w:t>
      </w:r>
      <w:bookmarkStart w:id="74" w:name="_Hlk58980897"/>
      <w:r w:rsidR="00C83082">
        <w:rPr>
          <w:rFonts w:hint="eastAsia"/>
          <w:color w:val="auto"/>
          <w:sz w:val="21"/>
        </w:rPr>
        <w:t>，测试浓度为</w:t>
      </w:r>
      <w:r w:rsidR="00C83082">
        <w:rPr>
          <w:rFonts w:hint="eastAsia"/>
          <w:color w:val="auto"/>
          <w:sz w:val="21"/>
        </w:rPr>
        <w:t>10</w:t>
      </w:r>
      <w:r w:rsidR="00C83082">
        <w:rPr>
          <w:color w:val="auto"/>
          <w:sz w:val="21"/>
        </w:rPr>
        <w:t xml:space="preserve"> </w:t>
      </w:r>
      <w:proofErr w:type="spellStart"/>
      <w:r w:rsidR="00C83082">
        <w:rPr>
          <w:rFonts w:hint="eastAsia"/>
          <w:color w:val="auto"/>
          <w:sz w:val="21"/>
        </w:rPr>
        <w:t>n</w:t>
      </w:r>
      <w:r w:rsidR="00C83082">
        <w:rPr>
          <w:color w:val="auto"/>
          <w:sz w:val="21"/>
        </w:rPr>
        <w:t>mol</w:t>
      </w:r>
      <w:proofErr w:type="spellEnd"/>
      <w:r w:rsidR="00C83082">
        <w:rPr>
          <w:color w:val="auto"/>
          <w:sz w:val="21"/>
        </w:rPr>
        <w:t>/</w:t>
      </w:r>
      <w:proofErr w:type="spellStart"/>
      <w:r w:rsidR="00C83082">
        <w:rPr>
          <w:color w:val="auto"/>
          <w:sz w:val="21"/>
        </w:rPr>
        <w:t>mol</w:t>
      </w:r>
      <w:bookmarkEnd w:id="74"/>
      <w:proofErr w:type="spellEnd"/>
      <w:r w:rsidR="00C83082">
        <w:rPr>
          <w:rFonts w:hint="eastAsia"/>
          <w:color w:val="auto"/>
          <w:sz w:val="21"/>
        </w:rPr>
        <w:t>。</w:t>
      </w:r>
    </w:p>
    <w:p w:rsidR="00427954" w:rsidRPr="00991280" w:rsidRDefault="00F10763" w:rsidP="00F10763">
      <w:pPr>
        <w:pStyle w:val="45"/>
        <w:spacing w:line="240" w:lineRule="auto"/>
        <w:ind w:firstLineChars="0" w:firstLine="0"/>
        <w:rPr>
          <w:rFonts w:ascii="黑体" w:eastAsia="黑体" w:hAnsi="黑体"/>
          <w:color w:val="auto"/>
          <w:sz w:val="21"/>
        </w:rPr>
      </w:pPr>
      <w:r w:rsidRPr="00991280">
        <w:rPr>
          <w:rFonts w:ascii="黑体" w:eastAsia="黑体" w:hAnsi="黑体"/>
          <w:color w:val="auto"/>
          <w:sz w:val="21"/>
        </w:rPr>
        <w:t xml:space="preserve">7.1.2.3 </w:t>
      </w:r>
      <w:r>
        <w:rPr>
          <w:color w:val="auto"/>
          <w:sz w:val="21"/>
        </w:rPr>
        <w:t xml:space="preserve"> </w:t>
      </w:r>
      <w:r w:rsidR="0091304F">
        <w:rPr>
          <w:rFonts w:hint="eastAsia"/>
          <w:color w:val="auto"/>
          <w:sz w:val="21"/>
        </w:rPr>
        <w:t>按</w:t>
      </w:r>
      <w:r w:rsidR="00427954" w:rsidRPr="00E42DAF">
        <w:rPr>
          <w:rFonts w:hint="eastAsia"/>
          <w:color w:val="auto"/>
          <w:sz w:val="21"/>
        </w:rPr>
        <w:t>照</w:t>
      </w:r>
      <w:r w:rsidR="00427954" w:rsidRPr="00E42DAF">
        <w:rPr>
          <w:rFonts w:hint="eastAsia"/>
          <w:color w:val="auto"/>
          <w:sz w:val="21"/>
        </w:rPr>
        <w:t>HJ 168</w:t>
      </w:r>
      <w:r w:rsidR="0091304F">
        <w:rPr>
          <w:rFonts w:hint="eastAsia"/>
          <w:color w:val="auto"/>
          <w:sz w:val="21"/>
        </w:rPr>
        <w:t>附录</w:t>
      </w:r>
      <w:r w:rsidR="00FA7FBE">
        <w:rPr>
          <w:rFonts w:hint="eastAsia"/>
          <w:color w:val="auto"/>
          <w:sz w:val="21"/>
        </w:rPr>
        <w:t>A.4</w:t>
      </w:r>
      <w:r w:rsidR="00FA7FBE">
        <w:rPr>
          <w:color w:val="auto"/>
          <w:sz w:val="21"/>
        </w:rPr>
        <w:t>.2</w:t>
      </w:r>
      <w:r w:rsidR="0091304F">
        <w:rPr>
          <w:rFonts w:hint="eastAsia"/>
          <w:color w:val="auto"/>
          <w:sz w:val="21"/>
        </w:rPr>
        <w:t>及附录</w:t>
      </w:r>
      <w:r w:rsidR="00FA7FBE">
        <w:rPr>
          <w:rFonts w:hint="eastAsia"/>
          <w:color w:val="auto"/>
          <w:sz w:val="21"/>
        </w:rPr>
        <w:t>A</w:t>
      </w:r>
      <w:r w:rsidR="00FA7FBE">
        <w:rPr>
          <w:color w:val="auto"/>
          <w:sz w:val="21"/>
        </w:rPr>
        <w:t>.1</w:t>
      </w:r>
      <w:r w:rsidR="00427954" w:rsidRPr="00E42DAF">
        <w:rPr>
          <w:rFonts w:hint="eastAsia"/>
          <w:color w:val="auto"/>
          <w:sz w:val="21"/>
        </w:rPr>
        <w:t>计算</w:t>
      </w:r>
      <w:r w:rsidR="00427954">
        <w:rPr>
          <w:rFonts w:hint="eastAsia"/>
          <w:color w:val="auto"/>
          <w:sz w:val="21"/>
        </w:rPr>
        <w:t>相对标准偏差及</w:t>
      </w:r>
      <w:r w:rsidR="0091304F">
        <w:rPr>
          <w:rFonts w:hint="eastAsia"/>
          <w:color w:val="auto"/>
          <w:sz w:val="21"/>
        </w:rPr>
        <w:t>仪器</w:t>
      </w:r>
      <w:r w:rsidR="00427954" w:rsidRPr="00E42DAF">
        <w:rPr>
          <w:rFonts w:hint="eastAsia"/>
          <w:color w:val="auto"/>
          <w:sz w:val="21"/>
        </w:rPr>
        <w:t>检出限。</w:t>
      </w:r>
      <w:bookmarkStart w:id="75" w:name="_Hlk59065873"/>
      <w:r w:rsidR="00427954">
        <w:rPr>
          <w:rFonts w:hint="eastAsia"/>
          <w:color w:val="auto"/>
          <w:sz w:val="21"/>
        </w:rPr>
        <w:t>附录</w:t>
      </w:r>
      <w:r w:rsidR="0091304F">
        <w:rPr>
          <w:color w:val="auto"/>
          <w:sz w:val="21"/>
        </w:rPr>
        <w:t>A</w:t>
      </w:r>
      <w:r w:rsidR="004B3AF3">
        <w:rPr>
          <w:rFonts w:hint="eastAsia"/>
          <w:color w:val="auto"/>
          <w:sz w:val="21"/>
        </w:rPr>
        <w:t>规定</w:t>
      </w:r>
      <w:r w:rsidR="00427954">
        <w:rPr>
          <w:rFonts w:hint="eastAsia"/>
          <w:color w:val="auto"/>
          <w:sz w:val="21"/>
        </w:rPr>
        <w:t>的</w:t>
      </w:r>
      <w:r w:rsidR="003D5707">
        <w:rPr>
          <w:rFonts w:hint="eastAsia"/>
          <w:color w:val="auto"/>
          <w:sz w:val="21"/>
        </w:rPr>
        <w:t>必测</w:t>
      </w:r>
      <w:r w:rsidR="00572824">
        <w:rPr>
          <w:rFonts w:hint="eastAsia"/>
          <w:color w:val="auto"/>
          <w:sz w:val="21"/>
        </w:rPr>
        <w:t>目标</w:t>
      </w:r>
      <w:r w:rsidR="00427954">
        <w:rPr>
          <w:rFonts w:hint="eastAsia"/>
          <w:color w:val="auto"/>
          <w:sz w:val="21"/>
        </w:rPr>
        <w:t>物</w:t>
      </w:r>
      <w:r w:rsidR="003604A3">
        <w:rPr>
          <w:rFonts w:hint="eastAsia"/>
          <w:color w:val="auto"/>
          <w:sz w:val="21"/>
        </w:rPr>
        <w:t>以及</w:t>
      </w:r>
      <w:r w:rsidR="004B3AF3">
        <w:rPr>
          <w:rFonts w:hint="eastAsia"/>
          <w:color w:val="auto"/>
          <w:sz w:val="21"/>
        </w:rPr>
        <w:t>至少</w:t>
      </w:r>
      <w:r w:rsidR="004B3AF3">
        <w:rPr>
          <w:rFonts w:hint="eastAsia"/>
          <w:color w:val="auto"/>
          <w:sz w:val="21"/>
        </w:rPr>
        <w:t>10</w:t>
      </w:r>
      <w:r w:rsidR="004B3AF3">
        <w:rPr>
          <w:rFonts w:hint="eastAsia"/>
          <w:color w:val="auto"/>
          <w:sz w:val="21"/>
        </w:rPr>
        <w:t>个</w:t>
      </w:r>
      <w:r w:rsidR="003604A3">
        <w:rPr>
          <w:rFonts w:hint="eastAsia"/>
          <w:color w:val="auto"/>
          <w:sz w:val="21"/>
        </w:rPr>
        <w:t>附录</w:t>
      </w:r>
      <w:r w:rsidR="003604A3">
        <w:rPr>
          <w:rFonts w:hint="eastAsia"/>
          <w:color w:val="auto"/>
          <w:sz w:val="21"/>
        </w:rPr>
        <w:t>B</w:t>
      </w:r>
      <w:r w:rsidR="004B3AF3">
        <w:rPr>
          <w:rFonts w:hint="eastAsia"/>
          <w:color w:val="auto"/>
          <w:sz w:val="21"/>
        </w:rPr>
        <w:t>规定的</w:t>
      </w:r>
      <w:proofErr w:type="gramStart"/>
      <w:r w:rsidR="003604A3">
        <w:rPr>
          <w:rFonts w:hint="eastAsia"/>
          <w:color w:val="auto"/>
          <w:sz w:val="21"/>
        </w:rPr>
        <w:t>选测</w:t>
      </w:r>
      <w:r w:rsidR="00572824">
        <w:rPr>
          <w:rFonts w:hint="eastAsia"/>
          <w:color w:val="auto"/>
          <w:sz w:val="21"/>
        </w:rPr>
        <w:t>目标</w:t>
      </w:r>
      <w:proofErr w:type="gramEnd"/>
      <w:r w:rsidR="003604A3">
        <w:rPr>
          <w:rFonts w:hint="eastAsia"/>
          <w:color w:val="auto"/>
          <w:sz w:val="21"/>
        </w:rPr>
        <w:t>物</w:t>
      </w:r>
      <w:r w:rsidR="00AE095C">
        <w:rPr>
          <w:rFonts w:hint="eastAsia"/>
          <w:color w:val="auto"/>
          <w:sz w:val="21"/>
        </w:rPr>
        <w:t>应满足</w:t>
      </w:r>
      <w:r w:rsidR="00427954">
        <w:rPr>
          <w:rFonts w:hint="eastAsia"/>
          <w:color w:val="auto"/>
          <w:sz w:val="21"/>
        </w:rPr>
        <w:t>相对标准偏差</w:t>
      </w:r>
      <w:r w:rsidR="00427954" w:rsidRPr="00635FF3">
        <w:rPr>
          <w:szCs w:val="21"/>
        </w:rPr>
        <w:t>≤</w:t>
      </w:r>
      <w:r w:rsidR="00427954">
        <w:rPr>
          <w:rFonts w:hint="eastAsia"/>
          <w:color w:val="auto"/>
          <w:sz w:val="21"/>
        </w:rPr>
        <w:t>2</w:t>
      </w:r>
      <w:r w:rsidR="00427954" w:rsidRPr="00146BCA">
        <w:rPr>
          <w:rFonts w:hint="eastAsia"/>
          <w:color w:val="auto"/>
          <w:sz w:val="21"/>
        </w:rPr>
        <w:t>0</w:t>
      </w:r>
      <w:r w:rsidR="00427954" w:rsidRPr="00146BCA">
        <w:rPr>
          <w:color w:val="auto"/>
          <w:sz w:val="21"/>
        </w:rPr>
        <w:t>.0%</w:t>
      </w:r>
      <w:r w:rsidR="00427954">
        <w:rPr>
          <w:rFonts w:hint="eastAsia"/>
          <w:szCs w:val="21"/>
        </w:rPr>
        <w:t>，</w:t>
      </w:r>
      <w:r w:rsidR="0091304F">
        <w:rPr>
          <w:rFonts w:hint="eastAsia"/>
          <w:color w:val="auto"/>
          <w:sz w:val="21"/>
        </w:rPr>
        <w:t>仪器</w:t>
      </w:r>
      <w:r w:rsidR="00427954" w:rsidRPr="00E42DAF">
        <w:rPr>
          <w:rFonts w:hint="eastAsia"/>
          <w:color w:val="auto"/>
          <w:sz w:val="21"/>
        </w:rPr>
        <w:t>检出限</w:t>
      </w:r>
      <w:r w:rsidR="00427954" w:rsidRPr="009E7E52">
        <w:rPr>
          <w:color w:val="auto"/>
          <w:sz w:val="21"/>
        </w:rPr>
        <w:t>≤</w:t>
      </w:r>
      <w:r w:rsidR="00427954" w:rsidRPr="00E42DAF">
        <w:rPr>
          <w:rFonts w:hint="eastAsia"/>
          <w:color w:val="auto"/>
          <w:sz w:val="21"/>
        </w:rPr>
        <w:t xml:space="preserve">10 </w:t>
      </w:r>
      <w:proofErr w:type="spellStart"/>
      <w:r w:rsidR="00427954" w:rsidRPr="00E42DAF">
        <w:rPr>
          <w:rFonts w:hint="eastAsia"/>
          <w:color w:val="auto"/>
          <w:sz w:val="21"/>
        </w:rPr>
        <w:t>nmol</w:t>
      </w:r>
      <w:proofErr w:type="spellEnd"/>
      <w:r w:rsidR="00427954" w:rsidRPr="00E42DAF">
        <w:rPr>
          <w:rFonts w:hint="eastAsia"/>
          <w:color w:val="auto"/>
          <w:sz w:val="21"/>
        </w:rPr>
        <w:t>/</w:t>
      </w:r>
      <w:proofErr w:type="spellStart"/>
      <w:r w:rsidR="00427954" w:rsidRPr="00E42DAF">
        <w:rPr>
          <w:rFonts w:hint="eastAsia"/>
          <w:color w:val="auto"/>
          <w:sz w:val="21"/>
        </w:rPr>
        <w:t>mol</w:t>
      </w:r>
      <w:proofErr w:type="spellEnd"/>
      <w:r w:rsidR="00427954" w:rsidRPr="00E42DAF">
        <w:rPr>
          <w:rFonts w:hint="eastAsia"/>
          <w:color w:val="auto"/>
          <w:sz w:val="21"/>
        </w:rPr>
        <w:t>。</w:t>
      </w:r>
      <w:bookmarkEnd w:id="75"/>
    </w:p>
    <w:p w:rsidR="00D644A4" w:rsidRDefault="00427954" w:rsidP="00427954">
      <w:pPr>
        <w:pStyle w:val="45"/>
        <w:spacing w:line="240" w:lineRule="auto"/>
        <w:ind w:firstLineChars="0" w:firstLine="0"/>
        <w:rPr>
          <w:color w:val="auto"/>
          <w:sz w:val="21"/>
        </w:rPr>
      </w:pPr>
      <w:r w:rsidRPr="00560A0E">
        <w:rPr>
          <w:rFonts w:ascii="黑体" w:eastAsia="黑体" w:hAnsi="黑体" w:hint="eastAsia"/>
          <w:color w:val="auto"/>
          <w:sz w:val="21"/>
        </w:rPr>
        <w:t>7.1.3</w:t>
      </w:r>
      <w:r w:rsidR="00560A0E">
        <w:rPr>
          <w:rFonts w:eastAsia="黑体"/>
          <w:color w:val="auto"/>
          <w:sz w:val="21"/>
        </w:rPr>
        <w:t xml:space="preserve">  </w:t>
      </w:r>
      <w:r w:rsidRPr="00CB773F">
        <w:rPr>
          <w:rFonts w:ascii="黑体" w:eastAsia="黑体" w:hAnsi="黑体" w:hint="eastAsia"/>
          <w:color w:val="auto"/>
          <w:sz w:val="21"/>
        </w:rPr>
        <w:t>准确度</w:t>
      </w:r>
    </w:p>
    <w:p w:rsidR="00DB4E66" w:rsidRDefault="00F10763" w:rsidP="00F10763">
      <w:pPr>
        <w:pStyle w:val="45"/>
        <w:spacing w:line="240" w:lineRule="auto"/>
        <w:ind w:firstLineChars="0" w:firstLine="0"/>
        <w:rPr>
          <w:color w:val="auto"/>
          <w:sz w:val="21"/>
        </w:rPr>
      </w:pPr>
      <w:r w:rsidRPr="00991280">
        <w:rPr>
          <w:rFonts w:ascii="黑体" w:eastAsia="黑体" w:hAnsi="黑体"/>
          <w:color w:val="auto"/>
          <w:sz w:val="21"/>
        </w:rPr>
        <w:t>7.1.3.1</w:t>
      </w:r>
      <w:r>
        <w:rPr>
          <w:color w:val="auto"/>
          <w:sz w:val="21"/>
        </w:rPr>
        <w:t xml:space="preserve">  </w:t>
      </w:r>
      <w:r w:rsidR="00C83082">
        <w:rPr>
          <w:rFonts w:hint="eastAsia"/>
          <w:color w:val="auto"/>
          <w:sz w:val="21"/>
        </w:rPr>
        <w:t>使用</w:t>
      </w:r>
      <w:r w:rsidR="00C33770">
        <w:rPr>
          <w:rFonts w:hint="eastAsia"/>
          <w:color w:val="auto"/>
          <w:sz w:val="21"/>
        </w:rPr>
        <w:t>快速质谱方法</w:t>
      </w:r>
      <w:r w:rsidR="00C83082">
        <w:rPr>
          <w:rFonts w:hint="eastAsia"/>
          <w:color w:val="auto"/>
          <w:sz w:val="21"/>
        </w:rPr>
        <w:t>分析测定的，</w:t>
      </w:r>
      <w:r w:rsidR="00C83082" w:rsidRPr="004E759D">
        <w:rPr>
          <w:rFonts w:hint="eastAsia"/>
          <w:color w:val="auto"/>
          <w:sz w:val="21"/>
        </w:rPr>
        <w:t>连续通入</w:t>
      </w:r>
      <w:r w:rsidR="00C83082" w:rsidRPr="004E759D">
        <w:rPr>
          <w:rFonts w:hint="eastAsia"/>
          <w:color w:val="auto"/>
          <w:sz w:val="21"/>
        </w:rPr>
        <w:t xml:space="preserve">40 </w:t>
      </w:r>
      <w:proofErr w:type="spellStart"/>
      <w:r w:rsidR="00C83082" w:rsidRPr="004E759D">
        <w:rPr>
          <w:rFonts w:hint="eastAsia"/>
          <w:color w:val="auto"/>
          <w:sz w:val="21"/>
        </w:rPr>
        <w:t>nmol</w:t>
      </w:r>
      <w:proofErr w:type="spellEnd"/>
      <w:r w:rsidR="00C83082" w:rsidRPr="004E759D">
        <w:rPr>
          <w:rFonts w:hint="eastAsia"/>
          <w:color w:val="auto"/>
          <w:sz w:val="21"/>
        </w:rPr>
        <w:t>/</w:t>
      </w:r>
      <w:proofErr w:type="spellStart"/>
      <w:r w:rsidR="00C83082" w:rsidRPr="004E759D">
        <w:rPr>
          <w:rFonts w:hint="eastAsia"/>
          <w:color w:val="auto"/>
          <w:sz w:val="21"/>
        </w:rPr>
        <w:t>mol</w:t>
      </w:r>
      <w:proofErr w:type="spellEnd"/>
      <w:r w:rsidR="00C83082" w:rsidRPr="004E759D">
        <w:rPr>
          <w:rFonts w:hint="eastAsia"/>
          <w:color w:val="auto"/>
          <w:sz w:val="21"/>
        </w:rPr>
        <w:t>标准气体</w:t>
      </w:r>
      <w:r w:rsidR="00C83082" w:rsidRPr="004E759D">
        <w:rPr>
          <w:rFonts w:hint="eastAsia"/>
          <w:color w:val="auto"/>
          <w:sz w:val="21"/>
        </w:rPr>
        <w:t>2 min</w:t>
      </w:r>
      <w:r w:rsidR="00C83082" w:rsidRPr="004E759D">
        <w:rPr>
          <w:rFonts w:hint="eastAsia"/>
          <w:color w:val="auto"/>
          <w:sz w:val="21"/>
        </w:rPr>
        <w:t>，</w:t>
      </w:r>
      <w:proofErr w:type="gramStart"/>
      <w:r w:rsidR="00C83082" w:rsidRPr="004E759D">
        <w:rPr>
          <w:rFonts w:hint="eastAsia"/>
          <w:color w:val="auto"/>
          <w:sz w:val="21"/>
        </w:rPr>
        <w:t>取最后</w:t>
      </w:r>
      <w:proofErr w:type="gramEnd"/>
      <w:r w:rsidR="00C83082" w:rsidRPr="004E759D">
        <w:rPr>
          <w:rFonts w:hint="eastAsia"/>
          <w:color w:val="auto"/>
          <w:sz w:val="21"/>
        </w:rPr>
        <w:t>连续</w:t>
      </w:r>
      <w:r w:rsidR="00C83082" w:rsidRPr="004E759D">
        <w:rPr>
          <w:rFonts w:hint="eastAsia"/>
          <w:color w:val="auto"/>
          <w:sz w:val="21"/>
        </w:rPr>
        <w:t>7</w:t>
      </w:r>
      <w:r w:rsidR="00C83082" w:rsidRPr="004E759D">
        <w:rPr>
          <w:rFonts w:hint="eastAsia"/>
          <w:color w:val="auto"/>
          <w:sz w:val="21"/>
        </w:rPr>
        <w:t>组检测数据</w:t>
      </w:r>
      <w:r w:rsidR="00C83082">
        <w:rPr>
          <w:rFonts w:hint="eastAsia"/>
          <w:color w:val="auto"/>
          <w:sz w:val="21"/>
        </w:rPr>
        <w:t>。</w:t>
      </w:r>
    </w:p>
    <w:p w:rsidR="00DB4E66" w:rsidRDefault="00F10763" w:rsidP="00F10763">
      <w:pPr>
        <w:pStyle w:val="45"/>
        <w:spacing w:line="240" w:lineRule="auto"/>
        <w:ind w:firstLineChars="0" w:firstLine="0"/>
        <w:rPr>
          <w:color w:val="auto"/>
          <w:sz w:val="21"/>
        </w:rPr>
      </w:pPr>
      <w:r w:rsidRPr="00991280">
        <w:rPr>
          <w:rFonts w:ascii="黑体" w:eastAsia="黑体" w:hAnsi="黑体"/>
          <w:color w:val="auto"/>
          <w:sz w:val="21"/>
        </w:rPr>
        <w:t>7.1.3.2</w:t>
      </w:r>
      <w:r>
        <w:rPr>
          <w:color w:val="auto"/>
          <w:sz w:val="21"/>
        </w:rPr>
        <w:t xml:space="preserve">  </w:t>
      </w:r>
      <w:r w:rsidR="00C83082" w:rsidRPr="00673BD6">
        <w:rPr>
          <w:rFonts w:hint="eastAsia"/>
          <w:color w:val="auto"/>
          <w:sz w:val="21"/>
        </w:rPr>
        <w:t>使用气相色谱</w:t>
      </w:r>
      <w:r w:rsidR="00C83082" w:rsidRPr="00673BD6">
        <w:rPr>
          <w:rFonts w:hint="eastAsia"/>
          <w:color w:val="auto"/>
          <w:sz w:val="21"/>
        </w:rPr>
        <w:t>-</w:t>
      </w:r>
      <w:r w:rsidR="00C83082" w:rsidRPr="00673BD6">
        <w:rPr>
          <w:rFonts w:hint="eastAsia"/>
          <w:color w:val="auto"/>
          <w:sz w:val="21"/>
        </w:rPr>
        <w:t>质谱法分析测定</w:t>
      </w:r>
      <w:r w:rsidR="00C83082">
        <w:rPr>
          <w:rFonts w:hint="eastAsia"/>
          <w:color w:val="auto"/>
          <w:sz w:val="21"/>
        </w:rPr>
        <w:t>的</w:t>
      </w:r>
      <w:r w:rsidR="00C83082" w:rsidRPr="00673BD6">
        <w:rPr>
          <w:rFonts w:hint="eastAsia"/>
          <w:color w:val="auto"/>
          <w:sz w:val="21"/>
        </w:rPr>
        <w:t>，</w:t>
      </w:r>
      <w:r w:rsidR="00C83082">
        <w:rPr>
          <w:rFonts w:hint="eastAsia"/>
          <w:color w:val="auto"/>
          <w:sz w:val="21"/>
        </w:rPr>
        <w:t>参照</w:t>
      </w:r>
      <w:r w:rsidR="00C83082">
        <w:rPr>
          <w:rFonts w:hint="eastAsia"/>
          <w:color w:val="auto"/>
          <w:sz w:val="21"/>
        </w:rPr>
        <w:t>H</w:t>
      </w:r>
      <w:r w:rsidR="00C83082">
        <w:rPr>
          <w:color w:val="auto"/>
          <w:sz w:val="21"/>
        </w:rPr>
        <w:t xml:space="preserve">J </w:t>
      </w:r>
      <w:r w:rsidR="00C83082">
        <w:rPr>
          <w:rFonts w:hint="eastAsia"/>
          <w:color w:val="auto"/>
          <w:sz w:val="21"/>
        </w:rPr>
        <w:t>1010</w:t>
      </w:r>
      <w:r w:rsidR="00C83082">
        <w:rPr>
          <w:rFonts w:hint="eastAsia"/>
          <w:color w:val="auto"/>
          <w:sz w:val="21"/>
        </w:rPr>
        <w:t>方法实施</w:t>
      </w:r>
      <w:bookmarkStart w:id="76" w:name="_Hlk58980916"/>
      <w:r w:rsidR="00C83082">
        <w:rPr>
          <w:rFonts w:hint="eastAsia"/>
          <w:color w:val="auto"/>
          <w:sz w:val="21"/>
        </w:rPr>
        <w:t>，测试浓度为</w:t>
      </w:r>
      <w:r w:rsidR="00C83082">
        <w:rPr>
          <w:rFonts w:hint="eastAsia"/>
          <w:color w:val="auto"/>
          <w:sz w:val="21"/>
        </w:rPr>
        <w:t>40</w:t>
      </w:r>
      <w:r w:rsidR="00C83082">
        <w:rPr>
          <w:color w:val="auto"/>
          <w:sz w:val="21"/>
        </w:rPr>
        <w:t xml:space="preserve"> </w:t>
      </w:r>
      <w:proofErr w:type="spellStart"/>
      <w:r w:rsidR="00C83082">
        <w:rPr>
          <w:rFonts w:hint="eastAsia"/>
          <w:color w:val="auto"/>
          <w:sz w:val="21"/>
        </w:rPr>
        <w:t>nmo</w:t>
      </w:r>
      <w:r w:rsidR="00C83082">
        <w:rPr>
          <w:color w:val="auto"/>
          <w:sz w:val="21"/>
        </w:rPr>
        <w:t>l</w:t>
      </w:r>
      <w:proofErr w:type="spellEnd"/>
      <w:r w:rsidR="00C83082">
        <w:rPr>
          <w:color w:val="auto"/>
          <w:sz w:val="21"/>
        </w:rPr>
        <w:t>/</w:t>
      </w:r>
      <w:proofErr w:type="spellStart"/>
      <w:r w:rsidR="00C83082">
        <w:rPr>
          <w:color w:val="auto"/>
          <w:sz w:val="21"/>
        </w:rPr>
        <w:t>mol</w:t>
      </w:r>
      <w:bookmarkEnd w:id="76"/>
      <w:proofErr w:type="spellEnd"/>
      <w:r w:rsidR="00C83082">
        <w:rPr>
          <w:rFonts w:hint="eastAsia"/>
          <w:color w:val="auto"/>
          <w:sz w:val="21"/>
        </w:rPr>
        <w:t>。</w:t>
      </w:r>
    </w:p>
    <w:p w:rsidR="00F10763" w:rsidRPr="004E759D" w:rsidRDefault="00F10763" w:rsidP="00F10763">
      <w:pPr>
        <w:pStyle w:val="45"/>
        <w:spacing w:line="240" w:lineRule="auto"/>
        <w:ind w:firstLineChars="0" w:firstLine="0"/>
        <w:rPr>
          <w:color w:val="auto"/>
          <w:sz w:val="21"/>
        </w:rPr>
      </w:pPr>
      <w:r w:rsidRPr="00991280">
        <w:rPr>
          <w:rFonts w:ascii="黑体" w:eastAsia="黑体" w:hAnsi="黑体"/>
          <w:sz w:val="21"/>
          <w:szCs w:val="24"/>
        </w:rPr>
        <w:t>7.1.3.3</w:t>
      </w:r>
      <w:r w:rsidR="001E78AC">
        <w:rPr>
          <w:color w:val="auto"/>
          <w:sz w:val="21"/>
        </w:rPr>
        <w:tab/>
        <w:t xml:space="preserve"> </w:t>
      </w:r>
      <w:r w:rsidR="00FA7FBE">
        <w:rPr>
          <w:rFonts w:hint="eastAsia"/>
          <w:color w:val="auto"/>
          <w:sz w:val="21"/>
        </w:rPr>
        <w:t>按</w:t>
      </w:r>
      <w:r w:rsidR="00427954" w:rsidRPr="004E759D">
        <w:rPr>
          <w:rFonts w:hint="eastAsia"/>
          <w:color w:val="auto"/>
          <w:sz w:val="21"/>
        </w:rPr>
        <w:t>照</w:t>
      </w:r>
      <w:r w:rsidR="00427954" w:rsidRPr="004E759D">
        <w:rPr>
          <w:rFonts w:hint="eastAsia"/>
          <w:color w:val="auto"/>
          <w:sz w:val="21"/>
        </w:rPr>
        <w:t>HJ 168</w:t>
      </w:r>
      <w:r w:rsidR="00FA7FBE">
        <w:rPr>
          <w:rFonts w:hint="eastAsia"/>
          <w:color w:val="auto"/>
          <w:sz w:val="21"/>
        </w:rPr>
        <w:t>附录</w:t>
      </w:r>
      <w:r w:rsidR="00FA7FBE">
        <w:rPr>
          <w:rFonts w:hint="eastAsia"/>
          <w:color w:val="auto"/>
          <w:sz w:val="21"/>
        </w:rPr>
        <w:t>A.5.2</w:t>
      </w:r>
      <w:r w:rsidR="00427954" w:rsidRPr="004E759D">
        <w:rPr>
          <w:rFonts w:hint="eastAsia"/>
          <w:color w:val="auto"/>
          <w:sz w:val="21"/>
        </w:rPr>
        <w:t>计算与理论浓度的相对误差。</w:t>
      </w:r>
      <w:r w:rsidR="004B3AF3">
        <w:rPr>
          <w:rFonts w:hint="eastAsia"/>
          <w:color w:val="auto"/>
          <w:sz w:val="21"/>
        </w:rPr>
        <w:t>附录</w:t>
      </w:r>
      <w:r w:rsidR="004B3AF3">
        <w:rPr>
          <w:rFonts w:hint="eastAsia"/>
          <w:color w:val="auto"/>
          <w:sz w:val="21"/>
        </w:rPr>
        <w:t>A</w:t>
      </w:r>
      <w:r w:rsidR="004B3AF3">
        <w:rPr>
          <w:rFonts w:hint="eastAsia"/>
          <w:color w:val="auto"/>
          <w:sz w:val="21"/>
        </w:rPr>
        <w:t>规定的必测</w:t>
      </w:r>
      <w:r w:rsidR="00572824">
        <w:rPr>
          <w:rFonts w:hint="eastAsia"/>
          <w:color w:val="auto"/>
          <w:sz w:val="21"/>
        </w:rPr>
        <w:t>目标</w:t>
      </w:r>
      <w:r w:rsidR="004B3AF3">
        <w:rPr>
          <w:rFonts w:hint="eastAsia"/>
          <w:color w:val="auto"/>
          <w:sz w:val="21"/>
        </w:rPr>
        <w:t>物以及至少</w:t>
      </w:r>
      <w:r w:rsidR="004B3AF3">
        <w:rPr>
          <w:rFonts w:hint="eastAsia"/>
          <w:color w:val="auto"/>
          <w:sz w:val="21"/>
        </w:rPr>
        <w:t>10</w:t>
      </w:r>
      <w:r w:rsidR="004B3AF3">
        <w:rPr>
          <w:rFonts w:hint="eastAsia"/>
          <w:color w:val="auto"/>
          <w:sz w:val="21"/>
        </w:rPr>
        <w:t>个附录</w:t>
      </w:r>
      <w:r w:rsidR="004B3AF3">
        <w:rPr>
          <w:rFonts w:hint="eastAsia"/>
          <w:color w:val="auto"/>
          <w:sz w:val="21"/>
        </w:rPr>
        <w:t>B</w:t>
      </w:r>
      <w:r w:rsidR="004B3AF3">
        <w:rPr>
          <w:rFonts w:hint="eastAsia"/>
          <w:color w:val="auto"/>
          <w:sz w:val="21"/>
        </w:rPr>
        <w:t>规定的</w:t>
      </w:r>
      <w:proofErr w:type="gramStart"/>
      <w:r w:rsidR="004B3AF3">
        <w:rPr>
          <w:rFonts w:hint="eastAsia"/>
          <w:color w:val="auto"/>
          <w:sz w:val="21"/>
        </w:rPr>
        <w:t>选测</w:t>
      </w:r>
      <w:r w:rsidR="00572824">
        <w:rPr>
          <w:rFonts w:hint="eastAsia"/>
          <w:color w:val="auto"/>
          <w:sz w:val="21"/>
        </w:rPr>
        <w:t>目标</w:t>
      </w:r>
      <w:proofErr w:type="gramEnd"/>
      <w:r w:rsidR="004B3AF3">
        <w:rPr>
          <w:rFonts w:hint="eastAsia"/>
          <w:color w:val="auto"/>
          <w:sz w:val="21"/>
        </w:rPr>
        <w:t>物</w:t>
      </w:r>
      <w:r w:rsidR="00AE095C">
        <w:rPr>
          <w:rFonts w:hint="eastAsia"/>
          <w:color w:val="auto"/>
          <w:sz w:val="21"/>
        </w:rPr>
        <w:t>应满足</w:t>
      </w:r>
      <w:r w:rsidR="00427954" w:rsidRPr="004E759D">
        <w:rPr>
          <w:rFonts w:hint="eastAsia"/>
          <w:color w:val="auto"/>
          <w:sz w:val="21"/>
        </w:rPr>
        <w:t>相对误差小于</w:t>
      </w:r>
      <w:r w:rsidR="00427954">
        <w:rPr>
          <w:rFonts w:hint="eastAsia"/>
          <w:color w:val="auto"/>
          <w:sz w:val="21"/>
        </w:rPr>
        <w:t>3</w:t>
      </w:r>
      <w:r w:rsidR="00427954" w:rsidRPr="004E759D">
        <w:rPr>
          <w:rFonts w:hint="eastAsia"/>
          <w:color w:val="auto"/>
          <w:sz w:val="21"/>
        </w:rPr>
        <w:t>0%</w:t>
      </w:r>
      <w:r w:rsidR="00427954" w:rsidRPr="004E759D">
        <w:rPr>
          <w:rFonts w:hint="eastAsia"/>
          <w:color w:val="auto"/>
          <w:sz w:val="21"/>
        </w:rPr>
        <w:t>。</w:t>
      </w:r>
    </w:p>
    <w:p w:rsidR="00427954" w:rsidRDefault="00F10763" w:rsidP="00991280">
      <w:pPr>
        <w:pStyle w:val="45"/>
        <w:spacing w:line="240" w:lineRule="auto"/>
        <w:ind w:firstLineChars="0" w:firstLine="0"/>
        <w:rPr>
          <w:color w:val="auto"/>
          <w:sz w:val="21"/>
        </w:rPr>
      </w:pPr>
      <w:r w:rsidRPr="00991280">
        <w:rPr>
          <w:rFonts w:ascii="黑体" w:eastAsia="黑体" w:hAnsi="黑体"/>
          <w:color w:val="auto"/>
          <w:sz w:val="21"/>
        </w:rPr>
        <w:t xml:space="preserve">7.1.3.4 </w:t>
      </w:r>
      <w:r>
        <w:rPr>
          <w:color w:val="auto"/>
          <w:sz w:val="21"/>
        </w:rPr>
        <w:t xml:space="preserve"> </w:t>
      </w:r>
      <w:r w:rsidR="00427954" w:rsidRPr="004E759D">
        <w:rPr>
          <w:rFonts w:hint="eastAsia"/>
          <w:color w:val="auto"/>
          <w:sz w:val="21"/>
        </w:rPr>
        <w:t>设备无法区分的一组分子量相同或相近</w:t>
      </w:r>
      <w:r w:rsidR="00427954">
        <w:rPr>
          <w:rFonts w:hint="eastAsia"/>
          <w:color w:val="auto"/>
          <w:sz w:val="21"/>
        </w:rPr>
        <w:t>的</w:t>
      </w:r>
      <w:r w:rsidR="004B3AF3">
        <w:rPr>
          <w:rFonts w:hint="eastAsia"/>
          <w:color w:val="auto"/>
          <w:sz w:val="21"/>
        </w:rPr>
        <w:t>挥发性</w:t>
      </w:r>
      <w:r w:rsidR="00427954">
        <w:rPr>
          <w:rFonts w:hint="eastAsia"/>
          <w:color w:val="auto"/>
          <w:sz w:val="21"/>
        </w:rPr>
        <w:t>有机物，理论浓度为所用标准气体组分中所有</w:t>
      </w:r>
      <w:r w:rsidR="0080313B">
        <w:rPr>
          <w:rFonts w:hint="eastAsia"/>
          <w:color w:val="auto"/>
          <w:sz w:val="21"/>
        </w:rPr>
        <w:t>与该</w:t>
      </w:r>
      <w:r w:rsidR="00427954">
        <w:rPr>
          <w:rFonts w:hint="eastAsia"/>
          <w:color w:val="auto"/>
          <w:sz w:val="21"/>
        </w:rPr>
        <w:t>分子量相同或相近成分</w:t>
      </w:r>
      <w:r w:rsidR="00427954" w:rsidRPr="004E759D">
        <w:rPr>
          <w:rFonts w:hint="eastAsia"/>
          <w:color w:val="auto"/>
          <w:sz w:val="21"/>
        </w:rPr>
        <w:t>浓度</w:t>
      </w:r>
      <w:r w:rsidR="00427954">
        <w:rPr>
          <w:rFonts w:hint="eastAsia"/>
          <w:color w:val="auto"/>
          <w:sz w:val="21"/>
        </w:rPr>
        <w:t>的</w:t>
      </w:r>
      <w:r w:rsidR="00427954" w:rsidRPr="004E759D">
        <w:rPr>
          <w:rFonts w:hint="eastAsia"/>
          <w:color w:val="auto"/>
          <w:sz w:val="21"/>
        </w:rPr>
        <w:t>数学加</w:t>
      </w:r>
      <w:proofErr w:type="gramStart"/>
      <w:r w:rsidR="00427954" w:rsidRPr="004E759D">
        <w:rPr>
          <w:rFonts w:hint="eastAsia"/>
          <w:color w:val="auto"/>
          <w:sz w:val="21"/>
        </w:rPr>
        <w:t>和</w:t>
      </w:r>
      <w:proofErr w:type="gramEnd"/>
      <w:r w:rsidR="00427954" w:rsidRPr="004E759D">
        <w:rPr>
          <w:rFonts w:hint="eastAsia"/>
          <w:color w:val="auto"/>
          <w:sz w:val="21"/>
        </w:rPr>
        <w:t>。</w:t>
      </w:r>
    </w:p>
    <w:p w:rsidR="00052472" w:rsidRDefault="00427954" w:rsidP="00427954">
      <w:pPr>
        <w:pStyle w:val="45"/>
        <w:spacing w:line="240" w:lineRule="auto"/>
        <w:ind w:firstLineChars="0" w:firstLine="0"/>
        <w:rPr>
          <w:color w:val="auto"/>
          <w:sz w:val="21"/>
        </w:rPr>
      </w:pPr>
      <w:r w:rsidRPr="00560A0E">
        <w:rPr>
          <w:rFonts w:ascii="黑体" w:eastAsia="黑体" w:hAnsi="黑体"/>
          <w:color w:val="auto"/>
          <w:sz w:val="21"/>
        </w:rPr>
        <w:t>7.1.</w:t>
      </w:r>
      <w:r w:rsidR="00BC467F">
        <w:rPr>
          <w:rFonts w:ascii="黑体" w:eastAsia="黑体" w:hAnsi="黑体" w:hint="eastAsia"/>
          <w:color w:val="auto"/>
          <w:sz w:val="21"/>
        </w:rPr>
        <w:t>4</w:t>
      </w:r>
      <w:r>
        <w:rPr>
          <w:rFonts w:eastAsia="黑体"/>
          <w:color w:val="auto"/>
          <w:sz w:val="21"/>
        </w:rPr>
        <w:t xml:space="preserve"> </w:t>
      </w:r>
      <w:r w:rsidRPr="00A52DDF">
        <w:rPr>
          <w:rFonts w:eastAsia="黑体"/>
          <w:b/>
          <w:bCs/>
          <w:color w:val="auto"/>
          <w:sz w:val="21"/>
        </w:rPr>
        <w:t xml:space="preserve"> </w:t>
      </w:r>
      <w:r w:rsidRPr="00CB773F">
        <w:rPr>
          <w:rFonts w:ascii="黑体" w:eastAsia="黑体" w:hAnsi="黑体" w:hint="eastAsia"/>
          <w:color w:val="auto"/>
          <w:sz w:val="21"/>
        </w:rPr>
        <w:t>空白</w:t>
      </w:r>
    </w:p>
    <w:p w:rsidR="00427954" w:rsidRDefault="00427954" w:rsidP="00991280">
      <w:pPr>
        <w:pStyle w:val="45"/>
        <w:spacing w:line="240" w:lineRule="auto"/>
        <w:ind w:firstLine="404"/>
        <w:rPr>
          <w:color w:val="auto"/>
          <w:sz w:val="21"/>
        </w:rPr>
      </w:pPr>
      <w:r w:rsidRPr="004E759D">
        <w:rPr>
          <w:rFonts w:hint="eastAsia"/>
          <w:color w:val="auto"/>
          <w:sz w:val="21"/>
        </w:rPr>
        <w:t>以高纯氮气</w:t>
      </w:r>
      <w:r w:rsidR="00183146">
        <w:rPr>
          <w:rFonts w:hint="eastAsia"/>
          <w:color w:val="auto"/>
          <w:sz w:val="21"/>
        </w:rPr>
        <w:t>、</w:t>
      </w:r>
      <w:r w:rsidR="00BC467F">
        <w:rPr>
          <w:rFonts w:hint="eastAsia"/>
          <w:color w:val="auto"/>
          <w:sz w:val="21"/>
        </w:rPr>
        <w:t>合成空气</w:t>
      </w:r>
      <w:r w:rsidR="00AC5C4C">
        <w:rPr>
          <w:rFonts w:hint="eastAsia"/>
          <w:color w:val="auto"/>
          <w:sz w:val="21"/>
        </w:rPr>
        <w:t>或</w:t>
      </w:r>
      <w:r w:rsidRPr="004E759D">
        <w:rPr>
          <w:rFonts w:hint="eastAsia"/>
          <w:color w:val="auto"/>
          <w:sz w:val="21"/>
        </w:rPr>
        <w:t>除烃空气作为空白样品，按与样品分析相同步骤进行分析。要求空白样品中各</w:t>
      </w:r>
      <w:r w:rsidR="00BC467F">
        <w:rPr>
          <w:rFonts w:hint="eastAsia"/>
          <w:color w:val="auto"/>
          <w:sz w:val="21"/>
        </w:rPr>
        <w:t>待测污染物</w:t>
      </w:r>
      <w:r w:rsidRPr="004E759D">
        <w:rPr>
          <w:rFonts w:hint="eastAsia"/>
          <w:color w:val="auto"/>
          <w:sz w:val="21"/>
        </w:rPr>
        <w:t>均应低于方法检出限。</w:t>
      </w:r>
    </w:p>
    <w:p w:rsidR="00052472" w:rsidRDefault="00427954" w:rsidP="00427954">
      <w:pPr>
        <w:pStyle w:val="45"/>
        <w:spacing w:line="240" w:lineRule="auto"/>
        <w:ind w:firstLineChars="0" w:firstLine="0"/>
        <w:rPr>
          <w:color w:val="auto"/>
          <w:sz w:val="21"/>
        </w:rPr>
      </w:pPr>
      <w:r w:rsidRPr="00560A0E">
        <w:rPr>
          <w:rFonts w:ascii="黑体" w:eastAsia="黑体" w:hAnsi="黑体" w:hint="eastAsia"/>
          <w:color w:val="auto"/>
          <w:sz w:val="21"/>
        </w:rPr>
        <w:t>7.1.</w:t>
      </w:r>
      <w:r w:rsidR="00BC467F">
        <w:rPr>
          <w:rFonts w:ascii="黑体" w:eastAsia="黑体" w:hAnsi="黑体" w:hint="eastAsia"/>
          <w:color w:val="auto"/>
          <w:sz w:val="21"/>
        </w:rPr>
        <w:t>5</w:t>
      </w:r>
      <w:r w:rsidR="00560A0E">
        <w:rPr>
          <w:rFonts w:ascii="黑体" w:eastAsia="黑体" w:hAnsi="黑体"/>
          <w:color w:val="auto"/>
          <w:sz w:val="21"/>
        </w:rPr>
        <w:t xml:space="preserve">  </w:t>
      </w:r>
      <w:r w:rsidRPr="00CB773F">
        <w:rPr>
          <w:rFonts w:ascii="黑体" w:eastAsia="黑体" w:hAnsi="黑体" w:hint="eastAsia"/>
          <w:color w:val="auto"/>
          <w:sz w:val="21"/>
        </w:rPr>
        <w:t>试运行</w:t>
      </w:r>
    </w:p>
    <w:p w:rsidR="00427954" w:rsidRDefault="00427954" w:rsidP="00991280">
      <w:pPr>
        <w:pStyle w:val="45"/>
        <w:spacing w:line="240" w:lineRule="auto"/>
        <w:ind w:firstLine="404"/>
        <w:rPr>
          <w:color w:val="auto"/>
          <w:sz w:val="21"/>
        </w:rPr>
      </w:pPr>
      <w:r>
        <w:rPr>
          <w:rFonts w:hint="eastAsia"/>
          <w:color w:val="auto"/>
          <w:sz w:val="21"/>
        </w:rPr>
        <w:t>启动监测设备和车辆，在周边开展小</w:t>
      </w:r>
      <w:proofErr w:type="gramStart"/>
      <w:r>
        <w:rPr>
          <w:rFonts w:hint="eastAsia"/>
          <w:color w:val="auto"/>
          <w:sz w:val="21"/>
        </w:rPr>
        <w:t>范围走航</w:t>
      </w:r>
      <w:r w:rsidR="00F53967">
        <w:rPr>
          <w:rFonts w:hint="eastAsia"/>
          <w:color w:val="auto"/>
          <w:sz w:val="21"/>
        </w:rPr>
        <w:t>试验</w:t>
      </w:r>
      <w:proofErr w:type="gramEnd"/>
      <w:r>
        <w:rPr>
          <w:rFonts w:hint="eastAsia"/>
          <w:color w:val="auto"/>
          <w:sz w:val="21"/>
        </w:rPr>
        <w:t>，确认车辆、采样系统、</w:t>
      </w:r>
      <w:r w:rsidR="00F53967">
        <w:rPr>
          <w:rFonts w:hint="eastAsia"/>
          <w:color w:val="auto"/>
          <w:sz w:val="21"/>
        </w:rPr>
        <w:t>监测设备、</w:t>
      </w:r>
      <w:r w:rsidR="0041648C">
        <w:rPr>
          <w:rFonts w:hint="eastAsia"/>
          <w:color w:val="auto"/>
          <w:sz w:val="21"/>
        </w:rPr>
        <w:t>气象监控系统</w:t>
      </w:r>
      <w:r w:rsidR="00F53967">
        <w:rPr>
          <w:rFonts w:hint="eastAsia"/>
          <w:color w:val="auto"/>
          <w:sz w:val="21"/>
        </w:rPr>
        <w:t>等</w:t>
      </w:r>
      <w:r>
        <w:rPr>
          <w:rFonts w:hint="eastAsia"/>
          <w:color w:val="auto"/>
          <w:sz w:val="21"/>
        </w:rPr>
        <w:t>运行正常，工控机可</w:t>
      </w:r>
      <w:r w:rsidR="00F53967">
        <w:rPr>
          <w:rFonts w:hint="eastAsia"/>
          <w:color w:val="auto"/>
          <w:sz w:val="21"/>
        </w:rPr>
        <w:t>正常</w:t>
      </w:r>
      <w:r>
        <w:rPr>
          <w:rFonts w:hint="eastAsia"/>
          <w:color w:val="auto"/>
          <w:sz w:val="21"/>
        </w:rPr>
        <w:t>上传监测数据，电子地图显示定位准确、无明显延迟。</w:t>
      </w:r>
    </w:p>
    <w:p w:rsidR="00427954" w:rsidRDefault="00427954" w:rsidP="00FB23D0">
      <w:pPr>
        <w:pStyle w:val="affffffff4"/>
        <w:numPr>
          <w:ilvl w:val="2"/>
          <w:numId w:val="31"/>
        </w:numPr>
        <w:spacing w:before="120" w:after="120"/>
      </w:pPr>
      <w:r>
        <w:rPr>
          <w:rFonts w:hint="eastAsia"/>
        </w:rPr>
        <w:t>监测方案制定</w:t>
      </w:r>
    </w:p>
    <w:p w:rsidR="00DB55BA" w:rsidRPr="00A52DDF" w:rsidRDefault="00427954" w:rsidP="00427954">
      <w:pPr>
        <w:snapToGrid w:val="0"/>
        <w:rPr>
          <w:spacing w:val="-4"/>
          <w:szCs w:val="22"/>
        </w:rPr>
      </w:pPr>
      <w:r w:rsidRPr="00560A0E">
        <w:rPr>
          <w:rFonts w:ascii="黑体" w:eastAsia="黑体" w:hAnsi="黑体"/>
          <w:spacing w:val="-4"/>
          <w:kern w:val="0"/>
          <w:szCs w:val="30"/>
        </w:rPr>
        <w:t>7.2.</w:t>
      </w:r>
      <w:r w:rsidR="00560A0E">
        <w:rPr>
          <w:rFonts w:ascii="黑体" w:eastAsia="黑体" w:hAnsi="黑体" w:hint="eastAsia"/>
          <w:spacing w:val="-4"/>
          <w:kern w:val="0"/>
          <w:szCs w:val="30"/>
        </w:rPr>
        <w:t>1</w:t>
      </w:r>
      <w:r w:rsidR="00560A0E">
        <w:rPr>
          <w:rFonts w:ascii="黑体" w:eastAsia="黑体" w:hAnsi="黑体"/>
          <w:spacing w:val="-4"/>
          <w:kern w:val="0"/>
          <w:szCs w:val="30"/>
        </w:rPr>
        <w:t xml:space="preserve">  </w:t>
      </w:r>
      <w:proofErr w:type="gramStart"/>
      <w:r w:rsidRPr="00A52DDF">
        <w:rPr>
          <w:rFonts w:hint="eastAsia"/>
          <w:spacing w:val="-4"/>
          <w:szCs w:val="22"/>
        </w:rPr>
        <w:t>走航监测</w:t>
      </w:r>
      <w:proofErr w:type="gramEnd"/>
      <w:r w:rsidRPr="00A52DDF">
        <w:rPr>
          <w:rFonts w:hint="eastAsia"/>
          <w:spacing w:val="-4"/>
          <w:szCs w:val="22"/>
        </w:rPr>
        <w:t>宜在</w:t>
      </w:r>
      <w:r w:rsidR="00FD3DF3">
        <w:rPr>
          <w:rFonts w:hint="eastAsia"/>
          <w:spacing w:val="-4"/>
          <w:szCs w:val="22"/>
        </w:rPr>
        <w:t>风速</w:t>
      </w:r>
      <w:r w:rsidR="00FD3DF3">
        <w:rPr>
          <w:rFonts w:hint="eastAsia"/>
          <w:spacing w:val="-4"/>
          <w:szCs w:val="22"/>
        </w:rPr>
        <w:t>8</w:t>
      </w:r>
      <w:r w:rsidR="00FD3DF3">
        <w:rPr>
          <w:spacing w:val="-4"/>
          <w:szCs w:val="22"/>
        </w:rPr>
        <w:t xml:space="preserve"> m/s</w:t>
      </w:r>
      <w:r w:rsidRPr="00A52DDF">
        <w:rPr>
          <w:rFonts w:hint="eastAsia"/>
          <w:spacing w:val="-4"/>
          <w:szCs w:val="22"/>
        </w:rPr>
        <w:t>以下、无降</w:t>
      </w:r>
      <w:r w:rsidR="00A01B5D">
        <w:rPr>
          <w:rFonts w:hint="eastAsia"/>
          <w:spacing w:val="-4"/>
          <w:szCs w:val="22"/>
        </w:rPr>
        <w:t>水</w:t>
      </w:r>
      <w:r w:rsidRPr="00A52DDF">
        <w:rPr>
          <w:rFonts w:hint="eastAsia"/>
          <w:spacing w:val="-4"/>
          <w:szCs w:val="22"/>
        </w:rPr>
        <w:t>天气开展。</w:t>
      </w:r>
    </w:p>
    <w:p w:rsidR="00427954" w:rsidRPr="00A52DDF" w:rsidRDefault="00427954" w:rsidP="00427954">
      <w:pPr>
        <w:snapToGrid w:val="0"/>
        <w:rPr>
          <w:spacing w:val="-4"/>
          <w:szCs w:val="22"/>
        </w:rPr>
      </w:pPr>
      <w:r w:rsidRPr="00560A0E">
        <w:rPr>
          <w:rFonts w:ascii="黑体" w:eastAsia="黑体" w:hAnsi="黑体" w:hint="eastAsia"/>
          <w:spacing w:val="-4"/>
          <w:kern w:val="0"/>
          <w:szCs w:val="30"/>
        </w:rPr>
        <w:t>7.2</w:t>
      </w:r>
      <w:r w:rsidRPr="00560A0E">
        <w:rPr>
          <w:rFonts w:ascii="黑体" w:eastAsia="黑体" w:hAnsi="黑体"/>
          <w:spacing w:val="-4"/>
          <w:kern w:val="0"/>
          <w:szCs w:val="30"/>
        </w:rPr>
        <w:t>.2</w:t>
      </w:r>
      <w:r w:rsidR="00560A0E">
        <w:rPr>
          <w:spacing w:val="-4"/>
          <w:kern w:val="0"/>
          <w:szCs w:val="30"/>
        </w:rPr>
        <w:t xml:space="preserve">  </w:t>
      </w:r>
      <w:r w:rsidR="00DB55BA">
        <w:rPr>
          <w:rFonts w:hint="eastAsia"/>
          <w:spacing w:val="-4"/>
          <w:kern w:val="0"/>
          <w:szCs w:val="30"/>
        </w:rPr>
        <w:t>监测区域确定</w:t>
      </w:r>
      <w:r w:rsidRPr="00A52DDF">
        <w:rPr>
          <w:rFonts w:hint="eastAsia"/>
          <w:spacing w:val="-4"/>
          <w:kern w:val="0"/>
          <w:szCs w:val="30"/>
        </w:rPr>
        <w:t>依据环境管理要求</w:t>
      </w:r>
      <w:r w:rsidR="00A60893" w:rsidRPr="00A60893">
        <w:rPr>
          <w:rFonts w:hint="eastAsia"/>
          <w:spacing w:val="-4"/>
          <w:szCs w:val="22"/>
        </w:rPr>
        <w:t>和解决实际环境问题需求，</w:t>
      </w:r>
      <w:r w:rsidR="00F53967">
        <w:rPr>
          <w:rFonts w:hint="eastAsia"/>
          <w:spacing w:val="-4"/>
          <w:szCs w:val="22"/>
        </w:rPr>
        <w:t>规划</w:t>
      </w:r>
      <w:r w:rsidR="00A60893" w:rsidRPr="00A60893">
        <w:rPr>
          <w:rFonts w:hint="eastAsia"/>
          <w:spacing w:val="-4"/>
          <w:szCs w:val="22"/>
        </w:rPr>
        <w:t>监测区域。</w:t>
      </w:r>
      <w:r w:rsidRPr="00A52DDF">
        <w:rPr>
          <w:rFonts w:hint="eastAsia"/>
          <w:spacing w:val="-4"/>
          <w:szCs w:val="22"/>
        </w:rPr>
        <w:t>掌握监测区域的企业分布及所属行业、道路分布状况、周边敏感区分布状况、盛行风向及恶臭异味投诉情况等。</w:t>
      </w:r>
    </w:p>
    <w:p w:rsidR="00427954" w:rsidRPr="00A52DDF" w:rsidRDefault="00427954" w:rsidP="00427954">
      <w:pPr>
        <w:snapToGrid w:val="0"/>
        <w:rPr>
          <w:spacing w:val="-4"/>
          <w:kern w:val="0"/>
          <w:szCs w:val="30"/>
        </w:rPr>
      </w:pPr>
      <w:r w:rsidRPr="00560A0E">
        <w:rPr>
          <w:rFonts w:ascii="黑体" w:eastAsia="黑体" w:hAnsi="黑体" w:hint="eastAsia"/>
          <w:spacing w:val="-4"/>
          <w:kern w:val="0"/>
          <w:szCs w:val="30"/>
        </w:rPr>
        <w:t>7</w:t>
      </w:r>
      <w:r w:rsidRPr="00560A0E">
        <w:rPr>
          <w:rFonts w:ascii="黑体" w:eastAsia="黑体" w:hAnsi="黑体"/>
          <w:spacing w:val="-4"/>
          <w:kern w:val="0"/>
          <w:szCs w:val="30"/>
        </w:rPr>
        <w:t>.</w:t>
      </w:r>
      <w:r w:rsidRPr="00560A0E">
        <w:rPr>
          <w:rFonts w:ascii="黑体" w:eastAsia="黑体" w:hAnsi="黑体" w:hint="eastAsia"/>
          <w:spacing w:val="-4"/>
          <w:kern w:val="0"/>
          <w:szCs w:val="30"/>
        </w:rPr>
        <w:t>2</w:t>
      </w:r>
      <w:r w:rsidRPr="00560A0E">
        <w:rPr>
          <w:rFonts w:ascii="黑体" w:eastAsia="黑体" w:hAnsi="黑体"/>
          <w:spacing w:val="-4"/>
          <w:kern w:val="0"/>
          <w:szCs w:val="30"/>
        </w:rPr>
        <w:t>.</w:t>
      </w:r>
      <w:r w:rsidRPr="00560A0E">
        <w:rPr>
          <w:rFonts w:ascii="黑体" w:eastAsia="黑体" w:hAnsi="黑体" w:hint="eastAsia"/>
          <w:spacing w:val="-4"/>
          <w:kern w:val="0"/>
          <w:szCs w:val="30"/>
        </w:rPr>
        <w:t>3</w:t>
      </w:r>
      <w:r w:rsidR="00560A0E">
        <w:rPr>
          <w:rFonts w:ascii="黑体" w:eastAsia="黑体" w:hAnsi="黑体"/>
          <w:spacing w:val="-4"/>
          <w:kern w:val="0"/>
          <w:szCs w:val="30"/>
        </w:rPr>
        <w:t xml:space="preserve">  </w:t>
      </w:r>
      <w:r w:rsidRPr="00A52DDF">
        <w:rPr>
          <w:spacing w:val="-4"/>
          <w:kern w:val="0"/>
          <w:szCs w:val="30"/>
        </w:rPr>
        <w:t>在</w:t>
      </w:r>
      <w:r w:rsidRPr="00A52DDF">
        <w:rPr>
          <w:rFonts w:hint="eastAsia"/>
          <w:spacing w:val="-4"/>
          <w:kern w:val="0"/>
          <w:szCs w:val="30"/>
        </w:rPr>
        <w:t>对目标区域开展</w:t>
      </w:r>
      <w:proofErr w:type="gramStart"/>
      <w:r w:rsidRPr="00A52DDF">
        <w:rPr>
          <w:spacing w:val="-4"/>
          <w:kern w:val="0"/>
          <w:szCs w:val="30"/>
        </w:rPr>
        <w:t>挥发性有机物</w:t>
      </w:r>
      <w:r w:rsidRPr="00A52DDF">
        <w:rPr>
          <w:rFonts w:hint="eastAsia"/>
          <w:spacing w:val="-4"/>
          <w:kern w:val="0"/>
          <w:szCs w:val="30"/>
        </w:rPr>
        <w:t>走航监测</w:t>
      </w:r>
      <w:proofErr w:type="gramEnd"/>
      <w:r w:rsidRPr="00A52DDF">
        <w:rPr>
          <w:spacing w:val="-4"/>
          <w:kern w:val="0"/>
          <w:szCs w:val="30"/>
        </w:rPr>
        <w:t>前，</w:t>
      </w:r>
      <w:r w:rsidR="008D05B3">
        <w:rPr>
          <w:rFonts w:hint="eastAsia"/>
          <w:spacing w:val="-4"/>
          <w:kern w:val="0"/>
          <w:szCs w:val="30"/>
        </w:rPr>
        <w:t>宜</w:t>
      </w:r>
      <w:r w:rsidRPr="00A52DDF">
        <w:rPr>
          <w:spacing w:val="-4"/>
          <w:kern w:val="0"/>
          <w:szCs w:val="30"/>
        </w:rPr>
        <w:t>事先调查</w:t>
      </w:r>
      <w:r w:rsidRPr="00A52DDF">
        <w:rPr>
          <w:rFonts w:hint="eastAsia"/>
          <w:spacing w:val="-4"/>
          <w:kern w:val="0"/>
          <w:szCs w:val="30"/>
        </w:rPr>
        <w:t>区域内</w:t>
      </w:r>
      <w:r w:rsidR="00720E6E">
        <w:rPr>
          <w:rFonts w:hint="eastAsia"/>
          <w:spacing w:val="-4"/>
          <w:kern w:val="0"/>
          <w:szCs w:val="30"/>
        </w:rPr>
        <w:t>涉及</w:t>
      </w:r>
      <w:r w:rsidR="008D05B3">
        <w:rPr>
          <w:rFonts w:hint="eastAsia"/>
          <w:spacing w:val="-4"/>
          <w:kern w:val="0"/>
          <w:szCs w:val="30"/>
        </w:rPr>
        <w:t>VOCs</w:t>
      </w:r>
      <w:r w:rsidR="008D05B3">
        <w:rPr>
          <w:rFonts w:hint="eastAsia"/>
          <w:spacing w:val="-4"/>
          <w:kern w:val="0"/>
          <w:szCs w:val="30"/>
        </w:rPr>
        <w:t>排放</w:t>
      </w:r>
      <w:r w:rsidR="00720E6E">
        <w:rPr>
          <w:rFonts w:hint="eastAsia"/>
          <w:spacing w:val="-4"/>
          <w:kern w:val="0"/>
          <w:szCs w:val="30"/>
        </w:rPr>
        <w:t>的污染</w:t>
      </w:r>
      <w:r w:rsidRPr="00A52DDF">
        <w:rPr>
          <w:spacing w:val="-4"/>
          <w:kern w:val="0"/>
          <w:szCs w:val="30"/>
        </w:rPr>
        <w:t>源信息，包括</w:t>
      </w:r>
      <w:r w:rsidR="00A60893" w:rsidRPr="00A60893">
        <w:rPr>
          <w:rFonts w:hint="eastAsia"/>
          <w:spacing w:val="-4"/>
          <w:kern w:val="0"/>
          <w:szCs w:val="30"/>
        </w:rPr>
        <w:t>但不限于污染源地理位置，</w:t>
      </w:r>
      <w:r w:rsidR="00F53967">
        <w:rPr>
          <w:rFonts w:hint="eastAsia"/>
          <w:spacing w:val="-4"/>
          <w:kern w:val="0"/>
          <w:szCs w:val="30"/>
        </w:rPr>
        <w:t>涉及使用、产生或排放的</w:t>
      </w:r>
      <w:r w:rsidR="00F53967" w:rsidRPr="00A60893">
        <w:rPr>
          <w:rFonts w:hint="eastAsia"/>
          <w:spacing w:val="-4"/>
          <w:kern w:val="0"/>
          <w:szCs w:val="30"/>
        </w:rPr>
        <w:t>挥发性有机物</w:t>
      </w:r>
      <w:r w:rsidR="00F53967">
        <w:rPr>
          <w:rFonts w:hint="eastAsia"/>
          <w:spacing w:val="-4"/>
          <w:kern w:val="0"/>
          <w:szCs w:val="30"/>
        </w:rPr>
        <w:t>及其</w:t>
      </w:r>
      <w:r w:rsidR="00F53967" w:rsidRPr="00A60893">
        <w:rPr>
          <w:rFonts w:hint="eastAsia"/>
          <w:spacing w:val="-4"/>
          <w:kern w:val="0"/>
          <w:szCs w:val="30"/>
        </w:rPr>
        <w:t>工艺环节</w:t>
      </w:r>
      <w:bookmarkStart w:id="77" w:name="_Hlk58981356"/>
      <w:r w:rsidR="00F53967">
        <w:rPr>
          <w:rFonts w:hint="eastAsia"/>
          <w:spacing w:val="-4"/>
          <w:kern w:val="0"/>
          <w:szCs w:val="30"/>
        </w:rPr>
        <w:t>、收集和净化装置、</w:t>
      </w:r>
      <w:bookmarkEnd w:id="77"/>
      <w:r w:rsidR="00F53967">
        <w:rPr>
          <w:rFonts w:hint="eastAsia"/>
          <w:spacing w:val="-4"/>
          <w:kern w:val="0"/>
          <w:szCs w:val="30"/>
        </w:rPr>
        <w:t>排放口设置</w:t>
      </w:r>
      <w:r w:rsidR="00A60893" w:rsidRPr="00A60893">
        <w:rPr>
          <w:rFonts w:hint="eastAsia"/>
          <w:spacing w:val="-4"/>
          <w:kern w:val="0"/>
          <w:szCs w:val="30"/>
        </w:rPr>
        <w:t>等</w:t>
      </w:r>
      <w:r w:rsidR="00F53967">
        <w:rPr>
          <w:rFonts w:hint="eastAsia"/>
          <w:spacing w:val="-4"/>
          <w:kern w:val="0"/>
          <w:szCs w:val="30"/>
        </w:rPr>
        <w:t>信息</w:t>
      </w:r>
      <w:r w:rsidR="00A60893" w:rsidRPr="00A60893">
        <w:rPr>
          <w:rFonts w:hint="eastAsia"/>
          <w:spacing w:val="-4"/>
          <w:kern w:val="0"/>
          <w:szCs w:val="30"/>
        </w:rPr>
        <w:t>。</w:t>
      </w:r>
      <w:r w:rsidRPr="00A52DDF">
        <w:rPr>
          <w:rFonts w:hint="eastAsia"/>
          <w:spacing w:val="-4"/>
          <w:kern w:val="0"/>
          <w:szCs w:val="30"/>
        </w:rPr>
        <w:t>有行业大气污染物排放标准的</w:t>
      </w:r>
      <w:r w:rsidR="00F53967">
        <w:rPr>
          <w:rFonts w:hint="eastAsia"/>
          <w:spacing w:val="-4"/>
          <w:kern w:val="0"/>
          <w:szCs w:val="30"/>
        </w:rPr>
        <w:t>企业</w:t>
      </w:r>
      <w:r w:rsidRPr="00A52DDF">
        <w:rPr>
          <w:rFonts w:hint="eastAsia"/>
          <w:spacing w:val="-4"/>
          <w:kern w:val="0"/>
          <w:szCs w:val="30"/>
        </w:rPr>
        <w:t>，</w:t>
      </w:r>
      <w:r w:rsidR="00F53967">
        <w:rPr>
          <w:rFonts w:hint="eastAsia"/>
          <w:spacing w:val="-4"/>
          <w:kern w:val="0"/>
          <w:szCs w:val="30"/>
        </w:rPr>
        <w:t>宜</w:t>
      </w:r>
      <w:r w:rsidRPr="00A52DDF">
        <w:rPr>
          <w:rFonts w:hint="eastAsia"/>
          <w:spacing w:val="-4"/>
          <w:kern w:val="0"/>
          <w:szCs w:val="30"/>
        </w:rPr>
        <w:t>重点关注行业特征污染物。</w:t>
      </w:r>
    </w:p>
    <w:p w:rsidR="00427954" w:rsidRPr="00A52DDF" w:rsidRDefault="00427954" w:rsidP="00427954">
      <w:pPr>
        <w:snapToGrid w:val="0"/>
        <w:rPr>
          <w:rFonts w:ascii="黑体" w:eastAsia="黑体" w:hAnsi="黑体"/>
          <w:spacing w:val="-4"/>
          <w:kern w:val="0"/>
          <w:szCs w:val="30"/>
        </w:rPr>
      </w:pPr>
      <w:r w:rsidRPr="00560A0E">
        <w:rPr>
          <w:rFonts w:ascii="黑体" w:eastAsia="黑体" w:hAnsi="黑体" w:hint="eastAsia"/>
          <w:spacing w:val="-4"/>
          <w:kern w:val="0"/>
          <w:szCs w:val="30"/>
        </w:rPr>
        <w:t>7.2.4</w:t>
      </w:r>
      <w:r w:rsidR="00560A0E">
        <w:rPr>
          <w:rFonts w:ascii="黑体" w:eastAsia="黑体" w:hAnsi="黑体"/>
          <w:spacing w:val="-4"/>
          <w:kern w:val="0"/>
          <w:szCs w:val="30"/>
        </w:rPr>
        <w:t xml:space="preserve">  </w:t>
      </w:r>
      <w:r w:rsidR="00F53967">
        <w:rPr>
          <w:rFonts w:hint="eastAsia"/>
          <w:spacing w:val="-4"/>
          <w:szCs w:val="22"/>
        </w:rPr>
        <w:t>结合</w:t>
      </w:r>
      <w:r w:rsidRPr="00A52DDF">
        <w:rPr>
          <w:rFonts w:hint="eastAsia"/>
          <w:spacing w:val="-4"/>
          <w:szCs w:val="22"/>
        </w:rPr>
        <w:t>目标区域</w:t>
      </w:r>
      <w:r w:rsidR="00F53967">
        <w:rPr>
          <w:rFonts w:hint="eastAsia"/>
          <w:spacing w:val="-4"/>
          <w:szCs w:val="22"/>
        </w:rPr>
        <w:t>污染源分布和区域管理需求</w:t>
      </w:r>
      <w:r w:rsidRPr="00A52DDF">
        <w:rPr>
          <w:rFonts w:hint="eastAsia"/>
          <w:spacing w:val="-4"/>
          <w:szCs w:val="22"/>
        </w:rPr>
        <w:t>，</w:t>
      </w:r>
      <w:proofErr w:type="gramStart"/>
      <w:r w:rsidRPr="00A52DDF">
        <w:rPr>
          <w:rFonts w:hint="eastAsia"/>
          <w:spacing w:val="-4"/>
          <w:szCs w:val="22"/>
        </w:rPr>
        <w:t>规划走航监测</w:t>
      </w:r>
      <w:proofErr w:type="gramEnd"/>
      <w:r w:rsidRPr="00A52DDF">
        <w:rPr>
          <w:rFonts w:hint="eastAsia"/>
          <w:spacing w:val="-4"/>
          <w:szCs w:val="22"/>
        </w:rPr>
        <w:t>路线。</w:t>
      </w:r>
      <w:proofErr w:type="gramStart"/>
      <w:r w:rsidR="00F53967">
        <w:rPr>
          <w:rFonts w:hint="eastAsia"/>
          <w:spacing w:val="-4"/>
          <w:szCs w:val="22"/>
        </w:rPr>
        <w:t>宜</w:t>
      </w:r>
      <w:r w:rsidRPr="00A52DDF">
        <w:rPr>
          <w:rFonts w:hint="eastAsia"/>
          <w:spacing w:val="-4"/>
          <w:szCs w:val="22"/>
        </w:rPr>
        <w:t>沿</w:t>
      </w:r>
      <w:r w:rsidR="00F53967">
        <w:rPr>
          <w:rFonts w:hint="eastAsia"/>
          <w:spacing w:val="-4"/>
          <w:szCs w:val="22"/>
        </w:rPr>
        <w:t>工业</w:t>
      </w:r>
      <w:r w:rsidRPr="00A52DDF">
        <w:rPr>
          <w:rFonts w:hint="eastAsia"/>
          <w:spacing w:val="-4"/>
          <w:szCs w:val="22"/>
        </w:rPr>
        <w:t>园区</w:t>
      </w:r>
      <w:proofErr w:type="gramEnd"/>
      <w:r w:rsidRPr="00A52DDF">
        <w:rPr>
          <w:rFonts w:hint="eastAsia"/>
          <w:spacing w:val="-4"/>
          <w:szCs w:val="22"/>
        </w:rPr>
        <w:t>内部、</w:t>
      </w:r>
      <w:r w:rsidR="00720E6E">
        <w:rPr>
          <w:rFonts w:hint="eastAsia"/>
          <w:spacing w:val="-4"/>
          <w:szCs w:val="22"/>
        </w:rPr>
        <w:t>边界、</w:t>
      </w:r>
      <w:r w:rsidR="00B621B1">
        <w:rPr>
          <w:rFonts w:hint="eastAsia"/>
          <w:spacing w:val="-4"/>
          <w:szCs w:val="22"/>
        </w:rPr>
        <w:t>厂</w:t>
      </w:r>
      <w:r w:rsidRPr="00A52DDF">
        <w:rPr>
          <w:rFonts w:hint="eastAsia"/>
          <w:spacing w:val="-4"/>
          <w:szCs w:val="22"/>
        </w:rPr>
        <w:t>界或城市道路进行监测</w:t>
      </w:r>
      <w:r w:rsidR="00F53967">
        <w:rPr>
          <w:rFonts w:hint="eastAsia"/>
          <w:spacing w:val="-4"/>
          <w:szCs w:val="22"/>
        </w:rPr>
        <w:t>。</w:t>
      </w:r>
      <w:r w:rsidR="00DB55BA">
        <w:rPr>
          <w:rFonts w:hint="eastAsia"/>
          <w:spacing w:val="-4"/>
          <w:kern w:val="0"/>
          <w:szCs w:val="30"/>
        </w:rPr>
        <w:t>根据需要，可</w:t>
      </w:r>
      <w:r w:rsidRPr="00A52DDF">
        <w:rPr>
          <w:rFonts w:hint="eastAsia"/>
          <w:spacing w:val="-4"/>
          <w:szCs w:val="22"/>
        </w:rPr>
        <w:t>参考</w:t>
      </w:r>
      <w:r w:rsidRPr="00A52DDF">
        <w:rPr>
          <w:rFonts w:hint="eastAsia"/>
          <w:spacing w:val="-4"/>
          <w:szCs w:val="22"/>
        </w:rPr>
        <w:t>HJ/</w:t>
      </w:r>
      <w:r w:rsidRPr="00A52DDF">
        <w:rPr>
          <w:spacing w:val="-4"/>
          <w:szCs w:val="22"/>
        </w:rPr>
        <w:t>T 55</w:t>
      </w:r>
      <w:r w:rsidRPr="00A52DDF">
        <w:rPr>
          <w:rFonts w:hint="eastAsia"/>
          <w:spacing w:val="-4"/>
          <w:szCs w:val="22"/>
        </w:rPr>
        <w:t>要求</w:t>
      </w:r>
      <w:r w:rsidR="00DB55BA">
        <w:rPr>
          <w:rFonts w:hint="eastAsia"/>
          <w:spacing w:val="-4"/>
          <w:szCs w:val="22"/>
        </w:rPr>
        <w:t>在</w:t>
      </w:r>
      <w:r w:rsidRPr="00A52DDF">
        <w:rPr>
          <w:rFonts w:hint="eastAsia"/>
          <w:spacing w:val="-4"/>
          <w:szCs w:val="22"/>
        </w:rPr>
        <w:t>目标</w:t>
      </w:r>
      <w:r w:rsidR="00F06B34">
        <w:rPr>
          <w:rFonts w:hint="eastAsia"/>
          <w:spacing w:val="-4"/>
          <w:szCs w:val="22"/>
        </w:rPr>
        <w:t>污染源</w:t>
      </w:r>
      <w:r w:rsidRPr="00A52DDF">
        <w:rPr>
          <w:rFonts w:hint="eastAsia"/>
          <w:spacing w:val="-4"/>
          <w:szCs w:val="22"/>
        </w:rPr>
        <w:t>周边及其下风向处进行监测。需要进一步监测</w:t>
      </w:r>
      <w:r w:rsidR="005441EB" w:rsidRPr="00A52DDF">
        <w:rPr>
          <w:rFonts w:hint="eastAsia"/>
          <w:spacing w:val="-4"/>
          <w:szCs w:val="22"/>
        </w:rPr>
        <w:t>废气</w:t>
      </w:r>
      <w:r w:rsidRPr="00A52DDF">
        <w:rPr>
          <w:rFonts w:hint="eastAsia"/>
          <w:spacing w:val="-4"/>
          <w:szCs w:val="22"/>
        </w:rPr>
        <w:t>无组织排放情况、进行污染溯源</w:t>
      </w:r>
      <w:r w:rsidR="005441EB">
        <w:rPr>
          <w:spacing w:val="-4"/>
          <w:szCs w:val="22"/>
        </w:rPr>
        <w:t>时</w:t>
      </w:r>
      <w:r w:rsidRPr="00A52DDF">
        <w:rPr>
          <w:rFonts w:hint="eastAsia"/>
          <w:spacing w:val="-4"/>
          <w:szCs w:val="22"/>
        </w:rPr>
        <w:t>，可在厂区内部进行监测，</w:t>
      </w:r>
      <w:r w:rsidR="00F06B34" w:rsidRPr="00F06B34">
        <w:rPr>
          <w:rFonts w:hint="eastAsia"/>
          <w:spacing w:val="-4"/>
          <w:szCs w:val="22"/>
        </w:rPr>
        <w:t>在确保安全和符合区域管理</w:t>
      </w:r>
      <w:r w:rsidR="00F06B34">
        <w:rPr>
          <w:rFonts w:hint="eastAsia"/>
          <w:spacing w:val="-4"/>
          <w:szCs w:val="22"/>
        </w:rPr>
        <w:t>要</w:t>
      </w:r>
      <w:r w:rsidR="00F06B34">
        <w:rPr>
          <w:rFonts w:hint="eastAsia"/>
          <w:spacing w:val="-4"/>
          <w:szCs w:val="22"/>
        </w:rPr>
        <w:lastRenderedPageBreak/>
        <w:t>求</w:t>
      </w:r>
      <w:r w:rsidR="00F06B34" w:rsidRPr="00F06B34">
        <w:rPr>
          <w:rFonts w:hint="eastAsia"/>
          <w:spacing w:val="-4"/>
          <w:szCs w:val="22"/>
        </w:rPr>
        <w:t>前提下</w:t>
      </w:r>
      <w:r w:rsidR="00F06B34">
        <w:rPr>
          <w:rFonts w:hint="eastAsia"/>
          <w:spacing w:val="-4"/>
          <w:szCs w:val="22"/>
        </w:rPr>
        <w:t>，</w:t>
      </w:r>
      <w:r w:rsidRPr="00A52DDF">
        <w:rPr>
          <w:rFonts w:hint="eastAsia"/>
          <w:spacing w:val="-4"/>
          <w:szCs w:val="22"/>
        </w:rPr>
        <w:t>尽量靠近生产厂房或无组织排放源。</w:t>
      </w:r>
    </w:p>
    <w:p w:rsidR="00427954" w:rsidRDefault="00F06B34" w:rsidP="00FB23D0">
      <w:pPr>
        <w:pStyle w:val="affffffff4"/>
        <w:numPr>
          <w:ilvl w:val="2"/>
          <w:numId w:val="31"/>
        </w:numPr>
        <w:spacing w:before="120" w:after="120"/>
      </w:pPr>
      <w:r>
        <w:rPr>
          <w:rFonts w:hint="eastAsia"/>
        </w:rPr>
        <w:t>监测实施</w:t>
      </w:r>
    </w:p>
    <w:p w:rsidR="00427954" w:rsidRPr="00A52DDF" w:rsidRDefault="00427954" w:rsidP="00427954">
      <w:pPr>
        <w:snapToGrid w:val="0"/>
        <w:rPr>
          <w:spacing w:val="-4"/>
          <w:kern w:val="0"/>
          <w:szCs w:val="30"/>
        </w:rPr>
      </w:pPr>
      <w:r w:rsidRPr="00560A0E">
        <w:rPr>
          <w:rFonts w:ascii="黑体" w:eastAsia="黑体" w:hAnsi="黑体"/>
          <w:spacing w:val="-4"/>
          <w:kern w:val="0"/>
          <w:szCs w:val="30"/>
        </w:rPr>
        <w:t>7.3.1</w:t>
      </w:r>
      <w:r w:rsidR="00E462CD">
        <w:rPr>
          <w:rFonts w:ascii="黑体" w:eastAsia="黑体" w:hAnsi="黑体"/>
          <w:spacing w:val="-4"/>
          <w:kern w:val="0"/>
          <w:szCs w:val="30"/>
        </w:rPr>
        <w:t xml:space="preserve">  </w:t>
      </w:r>
      <w:r w:rsidRPr="00A52DDF">
        <w:rPr>
          <w:rFonts w:hint="eastAsia"/>
          <w:spacing w:val="-4"/>
          <w:kern w:val="0"/>
          <w:szCs w:val="30"/>
        </w:rPr>
        <w:t>按照</w:t>
      </w:r>
      <w:r w:rsidR="00F06B34">
        <w:rPr>
          <w:rFonts w:hint="eastAsia"/>
          <w:spacing w:val="-4"/>
          <w:kern w:val="0"/>
          <w:szCs w:val="30"/>
        </w:rPr>
        <w:t>规划</w:t>
      </w:r>
      <w:r w:rsidRPr="00A52DDF">
        <w:rPr>
          <w:rFonts w:hint="eastAsia"/>
          <w:spacing w:val="-4"/>
          <w:kern w:val="0"/>
          <w:szCs w:val="30"/>
        </w:rPr>
        <w:t>路线</w:t>
      </w:r>
      <w:proofErr w:type="gramStart"/>
      <w:r w:rsidRPr="00A52DDF">
        <w:rPr>
          <w:rFonts w:hint="eastAsia"/>
          <w:spacing w:val="-4"/>
          <w:kern w:val="0"/>
          <w:szCs w:val="30"/>
        </w:rPr>
        <w:t>开展</w:t>
      </w:r>
      <w:r w:rsidR="00F06B34">
        <w:rPr>
          <w:rFonts w:hint="eastAsia"/>
          <w:spacing w:val="-4"/>
          <w:kern w:val="0"/>
          <w:szCs w:val="30"/>
        </w:rPr>
        <w:t>走航</w:t>
      </w:r>
      <w:r w:rsidRPr="00A52DDF">
        <w:rPr>
          <w:rFonts w:hint="eastAsia"/>
          <w:spacing w:val="-4"/>
          <w:kern w:val="0"/>
          <w:szCs w:val="30"/>
        </w:rPr>
        <w:t>监测</w:t>
      </w:r>
      <w:proofErr w:type="gramEnd"/>
      <w:r w:rsidRPr="00A52DDF">
        <w:rPr>
          <w:rFonts w:hint="eastAsia"/>
          <w:spacing w:val="-4"/>
          <w:kern w:val="0"/>
          <w:szCs w:val="30"/>
        </w:rPr>
        <w:t>，</w:t>
      </w:r>
      <w:r w:rsidR="00F06B34">
        <w:rPr>
          <w:rFonts w:hint="eastAsia"/>
          <w:spacing w:val="-4"/>
          <w:kern w:val="0"/>
          <w:szCs w:val="30"/>
        </w:rPr>
        <w:t>必要情况下可对路线进行适当调整。</w:t>
      </w:r>
      <w:proofErr w:type="gramStart"/>
      <w:r w:rsidRPr="00A52DDF">
        <w:rPr>
          <w:rFonts w:hint="eastAsia"/>
          <w:spacing w:val="-4"/>
          <w:kern w:val="0"/>
          <w:szCs w:val="30"/>
        </w:rPr>
        <w:t>走航</w:t>
      </w:r>
      <w:r w:rsidR="00F46A79">
        <w:rPr>
          <w:rFonts w:hint="eastAsia"/>
          <w:spacing w:val="-4"/>
          <w:kern w:val="0"/>
          <w:szCs w:val="30"/>
        </w:rPr>
        <w:t>监测</w:t>
      </w:r>
      <w:proofErr w:type="gramEnd"/>
      <w:r w:rsidRPr="00A52DDF">
        <w:rPr>
          <w:rFonts w:hint="eastAsia"/>
          <w:spacing w:val="-4"/>
          <w:kern w:val="0"/>
          <w:szCs w:val="30"/>
        </w:rPr>
        <w:t>速度</w:t>
      </w:r>
      <w:bookmarkStart w:id="78" w:name="_Hlk59068536"/>
      <w:r w:rsidR="0076074A">
        <w:rPr>
          <w:rFonts w:hint="eastAsia"/>
          <w:spacing w:val="-4"/>
          <w:kern w:val="0"/>
          <w:szCs w:val="30"/>
        </w:rPr>
        <w:t>应满足每</w:t>
      </w:r>
      <w:r w:rsidR="0076074A">
        <w:rPr>
          <w:rFonts w:hint="eastAsia"/>
          <w:spacing w:val="-4"/>
          <w:kern w:val="0"/>
          <w:szCs w:val="30"/>
        </w:rPr>
        <w:t>25</w:t>
      </w:r>
      <w:r w:rsidR="00C84D0C">
        <w:rPr>
          <w:rFonts w:hint="eastAsia"/>
          <w:spacing w:val="-4"/>
          <w:kern w:val="0"/>
          <w:szCs w:val="30"/>
        </w:rPr>
        <w:t>至</w:t>
      </w:r>
      <w:r w:rsidR="0076074A">
        <w:rPr>
          <w:rFonts w:hint="eastAsia"/>
          <w:spacing w:val="-4"/>
          <w:kern w:val="0"/>
          <w:szCs w:val="30"/>
        </w:rPr>
        <w:t>35</w:t>
      </w:r>
      <w:r w:rsidR="0076074A">
        <w:rPr>
          <w:spacing w:val="-4"/>
          <w:kern w:val="0"/>
          <w:szCs w:val="30"/>
        </w:rPr>
        <w:t xml:space="preserve"> </w:t>
      </w:r>
      <w:r w:rsidR="0076074A">
        <w:rPr>
          <w:rFonts w:hint="eastAsia"/>
          <w:spacing w:val="-4"/>
          <w:kern w:val="0"/>
          <w:szCs w:val="30"/>
        </w:rPr>
        <w:t>m</w:t>
      </w:r>
      <w:r w:rsidR="003604A3">
        <w:rPr>
          <w:rFonts w:hint="eastAsia"/>
          <w:spacing w:val="-4"/>
          <w:kern w:val="0"/>
          <w:szCs w:val="30"/>
        </w:rPr>
        <w:t>可</w:t>
      </w:r>
      <w:r w:rsidR="0076074A">
        <w:rPr>
          <w:rFonts w:hint="eastAsia"/>
          <w:spacing w:val="-4"/>
          <w:kern w:val="0"/>
          <w:szCs w:val="30"/>
        </w:rPr>
        <w:t>得到一</w:t>
      </w:r>
      <w:r w:rsidR="00E33C16">
        <w:rPr>
          <w:rFonts w:hint="eastAsia"/>
          <w:spacing w:val="-4"/>
          <w:kern w:val="0"/>
          <w:szCs w:val="30"/>
        </w:rPr>
        <w:t>组</w:t>
      </w:r>
      <w:r w:rsidR="00F06B34">
        <w:rPr>
          <w:rFonts w:hint="eastAsia"/>
          <w:spacing w:val="-4"/>
          <w:kern w:val="0"/>
          <w:szCs w:val="30"/>
        </w:rPr>
        <w:t>有效</w:t>
      </w:r>
      <w:r w:rsidR="0076074A">
        <w:rPr>
          <w:rFonts w:hint="eastAsia"/>
          <w:spacing w:val="-4"/>
          <w:kern w:val="0"/>
          <w:szCs w:val="30"/>
        </w:rPr>
        <w:t>监测</w:t>
      </w:r>
      <w:r w:rsidR="00962484">
        <w:rPr>
          <w:rFonts w:hint="eastAsia"/>
          <w:spacing w:val="-4"/>
          <w:kern w:val="0"/>
          <w:szCs w:val="30"/>
        </w:rPr>
        <w:t>数据</w:t>
      </w:r>
      <w:bookmarkEnd w:id="78"/>
      <w:r w:rsidRPr="00A52DDF">
        <w:rPr>
          <w:rFonts w:hint="eastAsia"/>
          <w:spacing w:val="-4"/>
          <w:kern w:val="0"/>
          <w:szCs w:val="30"/>
        </w:rPr>
        <w:t>。</w:t>
      </w:r>
    </w:p>
    <w:p w:rsidR="00427954" w:rsidRPr="00A52DDF" w:rsidRDefault="00427954" w:rsidP="00427954">
      <w:pPr>
        <w:snapToGrid w:val="0"/>
        <w:rPr>
          <w:spacing w:val="-4"/>
          <w:kern w:val="0"/>
          <w:szCs w:val="30"/>
        </w:rPr>
      </w:pPr>
      <w:r w:rsidRPr="00560A0E">
        <w:rPr>
          <w:rFonts w:ascii="黑体" w:eastAsia="黑体" w:hAnsi="黑体" w:hint="eastAsia"/>
          <w:spacing w:val="-4"/>
          <w:kern w:val="0"/>
          <w:szCs w:val="30"/>
        </w:rPr>
        <w:t>7.3.2</w:t>
      </w:r>
      <w:r w:rsidR="00E462CD">
        <w:rPr>
          <w:rFonts w:ascii="黑体" w:eastAsia="黑体" w:hAnsi="黑体"/>
          <w:spacing w:val="-4"/>
          <w:kern w:val="0"/>
          <w:szCs w:val="30"/>
        </w:rPr>
        <w:t xml:space="preserve">  </w:t>
      </w:r>
      <w:r w:rsidRPr="00A52DDF">
        <w:rPr>
          <w:rFonts w:hint="eastAsia"/>
          <w:spacing w:val="-4"/>
          <w:kern w:val="0"/>
          <w:szCs w:val="30"/>
        </w:rPr>
        <w:t>监测过程中发现</w:t>
      </w:r>
      <w:r w:rsidR="00DB55BA">
        <w:rPr>
          <w:rFonts w:hint="eastAsia"/>
          <w:spacing w:val="-4"/>
          <w:kern w:val="0"/>
          <w:szCs w:val="30"/>
        </w:rPr>
        <w:t>所监测挥发性有机物浓度之和超过</w:t>
      </w:r>
      <w:r>
        <w:rPr>
          <w:spacing w:val="-4"/>
          <w:kern w:val="0"/>
          <w:szCs w:val="30"/>
        </w:rPr>
        <w:t xml:space="preserve">600 </w:t>
      </w:r>
      <w:r w:rsidRPr="001951CC">
        <w:rPr>
          <w:spacing w:val="-4"/>
          <w:kern w:val="0"/>
          <w:szCs w:val="30"/>
        </w:rPr>
        <w:t>µ</w:t>
      </w:r>
      <w:r w:rsidRPr="00A52DDF">
        <w:rPr>
          <w:spacing w:val="-4"/>
          <w:kern w:val="0"/>
          <w:szCs w:val="30"/>
        </w:rPr>
        <w:t>g/m</w:t>
      </w:r>
      <w:r w:rsidRPr="00A52DDF">
        <w:rPr>
          <w:spacing w:val="-4"/>
          <w:kern w:val="0"/>
          <w:szCs w:val="30"/>
          <w:vertAlign w:val="superscript"/>
        </w:rPr>
        <w:t>3</w:t>
      </w:r>
      <w:r w:rsidR="009F29A7">
        <w:rPr>
          <w:rFonts w:hint="eastAsia"/>
          <w:spacing w:val="-4"/>
          <w:kern w:val="0"/>
          <w:szCs w:val="30"/>
        </w:rPr>
        <w:t>或明显异味</w:t>
      </w:r>
      <w:r w:rsidRPr="00A52DDF">
        <w:rPr>
          <w:rFonts w:hint="eastAsia"/>
          <w:spacing w:val="-4"/>
          <w:kern w:val="0"/>
          <w:szCs w:val="30"/>
        </w:rPr>
        <w:t>时，</w:t>
      </w:r>
      <w:r w:rsidR="00EA6A40">
        <w:rPr>
          <w:rFonts w:hint="eastAsia"/>
          <w:spacing w:val="-4"/>
          <w:kern w:val="0"/>
          <w:szCs w:val="30"/>
        </w:rPr>
        <w:t>可</w:t>
      </w:r>
      <w:r w:rsidRPr="00A52DDF">
        <w:rPr>
          <w:rFonts w:hint="eastAsia"/>
          <w:spacing w:val="-4"/>
          <w:kern w:val="0"/>
          <w:szCs w:val="30"/>
        </w:rPr>
        <w:t>在该点位附近进行巡查或停车定点监测至少</w:t>
      </w:r>
      <w:r w:rsidRPr="00A52DDF">
        <w:rPr>
          <w:spacing w:val="-4"/>
          <w:kern w:val="0"/>
          <w:szCs w:val="30"/>
        </w:rPr>
        <w:t>1 min</w:t>
      </w:r>
      <w:r w:rsidRPr="00A52DDF">
        <w:rPr>
          <w:rFonts w:hint="eastAsia"/>
          <w:spacing w:val="-4"/>
          <w:kern w:val="0"/>
          <w:szCs w:val="30"/>
        </w:rPr>
        <w:t>。条件允许时，</w:t>
      </w:r>
      <w:r w:rsidR="00F06B34">
        <w:rPr>
          <w:rFonts w:hint="eastAsia"/>
          <w:spacing w:val="-4"/>
          <w:kern w:val="0"/>
          <w:szCs w:val="30"/>
        </w:rPr>
        <w:t>宜</w:t>
      </w:r>
      <w:r w:rsidRPr="00A52DDF">
        <w:rPr>
          <w:rFonts w:hint="eastAsia"/>
          <w:spacing w:val="-4"/>
          <w:kern w:val="0"/>
          <w:szCs w:val="30"/>
        </w:rPr>
        <w:t>靠近</w:t>
      </w:r>
      <w:r w:rsidR="00F06B34">
        <w:rPr>
          <w:rFonts w:hint="eastAsia"/>
          <w:spacing w:val="-4"/>
          <w:kern w:val="0"/>
          <w:szCs w:val="30"/>
        </w:rPr>
        <w:t>疑似污染</w:t>
      </w:r>
      <w:r w:rsidR="0076074A">
        <w:rPr>
          <w:rFonts w:hint="eastAsia"/>
          <w:spacing w:val="-4"/>
          <w:kern w:val="0"/>
          <w:szCs w:val="30"/>
        </w:rPr>
        <w:t>源</w:t>
      </w:r>
      <w:r w:rsidR="00F06B34">
        <w:rPr>
          <w:rFonts w:hint="eastAsia"/>
          <w:spacing w:val="-4"/>
          <w:kern w:val="0"/>
          <w:szCs w:val="30"/>
        </w:rPr>
        <w:t>开展</w:t>
      </w:r>
      <w:r w:rsidRPr="00A52DDF">
        <w:rPr>
          <w:rFonts w:hint="eastAsia"/>
          <w:spacing w:val="-4"/>
          <w:kern w:val="0"/>
          <w:szCs w:val="30"/>
        </w:rPr>
        <w:t>监测。</w:t>
      </w:r>
    </w:p>
    <w:p w:rsidR="00427954" w:rsidRPr="00A52DDF" w:rsidRDefault="00427954" w:rsidP="00427954">
      <w:pPr>
        <w:snapToGrid w:val="0"/>
        <w:rPr>
          <w:spacing w:val="-4"/>
          <w:kern w:val="0"/>
          <w:szCs w:val="30"/>
        </w:rPr>
      </w:pPr>
      <w:r w:rsidRPr="00560A0E">
        <w:rPr>
          <w:rFonts w:ascii="黑体" w:eastAsia="黑体" w:hAnsi="黑体" w:hint="eastAsia"/>
          <w:spacing w:val="-4"/>
          <w:kern w:val="0"/>
          <w:szCs w:val="30"/>
        </w:rPr>
        <w:t>7.3.3</w:t>
      </w:r>
      <w:r>
        <w:rPr>
          <w:rFonts w:eastAsia="黑体"/>
          <w:spacing w:val="-4"/>
          <w:kern w:val="0"/>
          <w:szCs w:val="30"/>
        </w:rPr>
        <w:t xml:space="preserve">  </w:t>
      </w:r>
      <w:r w:rsidR="00F81FA9">
        <w:rPr>
          <w:rFonts w:hint="eastAsia"/>
          <w:spacing w:val="-4"/>
          <w:kern w:val="0"/>
          <w:szCs w:val="30"/>
        </w:rPr>
        <w:t>记录</w:t>
      </w:r>
      <w:r w:rsidR="00F06B34">
        <w:rPr>
          <w:rFonts w:hint="eastAsia"/>
          <w:spacing w:val="-4"/>
          <w:kern w:val="0"/>
          <w:szCs w:val="30"/>
        </w:rPr>
        <w:t>监测</w:t>
      </w:r>
      <w:r w:rsidR="00F81FA9">
        <w:rPr>
          <w:rFonts w:hint="eastAsia"/>
          <w:spacing w:val="-4"/>
          <w:kern w:val="0"/>
          <w:szCs w:val="30"/>
        </w:rPr>
        <w:t>点位</w:t>
      </w:r>
      <w:r w:rsidRPr="00A52DDF">
        <w:rPr>
          <w:rFonts w:hint="eastAsia"/>
          <w:spacing w:val="-4"/>
          <w:kern w:val="0"/>
          <w:szCs w:val="30"/>
        </w:rPr>
        <w:t>TVOC</w:t>
      </w:r>
      <w:r w:rsidR="00F06B34">
        <w:rPr>
          <w:rFonts w:hint="eastAsia"/>
          <w:spacing w:val="-4"/>
          <w:kern w:val="0"/>
          <w:szCs w:val="30"/>
        </w:rPr>
        <w:t>或特别关注的污染物</w:t>
      </w:r>
      <w:r w:rsidR="009F29A7">
        <w:rPr>
          <w:rFonts w:hint="eastAsia"/>
          <w:spacing w:val="-4"/>
          <w:kern w:val="0"/>
          <w:szCs w:val="30"/>
        </w:rPr>
        <w:t>浓度</w:t>
      </w:r>
      <w:r w:rsidRPr="00A52DDF">
        <w:rPr>
          <w:rFonts w:hint="eastAsia"/>
          <w:spacing w:val="-4"/>
          <w:kern w:val="0"/>
          <w:szCs w:val="30"/>
        </w:rPr>
        <w:t>最高值</w:t>
      </w:r>
      <w:r w:rsidR="00F81FA9">
        <w:rPr>
          <w:rFonts w:hint="eastAsia"/>
          <w:spacing w:val="-4"/>
          <w:kern w:val="0"/>
          <w:szCs w:val="30"/>
        </w:rPr>
        <w:t>，以及</w:t>
      </w:r>
      <w:r w:rsidR="00F06B34">
        <w:rPr>
          <w:rFonts w:hint="eastAsia"/>
          <w:spacing w:val="-4"/>
          <w:kern w:val="0"/>
          <w:szCs w:val="30"/>
        </w:rPr>
        <w:t>对应</w:t>
      </w:r>
      <w:r w:rsidRPr="00A52DDF">
        <w:rPr>
          <w:rFonts w:hint="eastAsia"/>
          <w:spacing w:val="-4"/>
          <w:kern w:val="0"/>
          <w:szCs w:val="30"/>
        </w:rPr>
        <w:t>监测时间、</w:t>
      </w:r>
      <w:r w:rsidR="00F06B34">
        <w:rPr>
          <w:rFonts w:hint="eastAsia"/>
          <w:spacing w:val="-4"/>
          <w:kern w:val="0"/>
          <w:szCs w:val="30"/>
        </w:rPr>
        <w:t>G</w:t>
      </w:r>
      <w:r w:rsidR="00F06B34">
        <w:rPr>
          <w:spacing w:val="-4"/>
          <w:kern w:val="0"/>
          <w:szCs w:val="30"/>
        </w:rPr>
        <w:t>PS</w:t>
      </w:r>
      <w:r w:rsidR="00F06B34">
        <w:rPr>
          <w:rFonts w:hint="eastAsia"/>
          <w:spacing w:val="-4"/>
          <w:kern w:val="0"/>
          <w:szCs w:val="30"/>
        </w:rPr>
        <w:t>坐标、所处道路</w:t>
      </w:r>
      <w:r w:rsidRPr="00A52DDF">
        <w:rPr>
          <w:rFonts w:hint="eastAsia"/>
          <w:spacing w:val="-4"/>
          <w:kern w:val="0"/>
          <w:szCs w:val="30"/>
        </w:rPr>
        <w:t>位置</w:t>
      </w:r>
      <w:r w:rsidR="00F06B34">
        <w:rPr>
          <w:rFonts w:hint="eastAsia"/>
          <w:spacing w:val="-4"/>
          <w:kern w:val="0"/>
          <w:szCs w:val="30"/>
        </w:rPr>
        <w:t>、污染物组分</w:t>
      </w:r>
      <w:r w:rsidRPr="00A52DDF">
        <w:rPr>
          <w:rFonts w:hint="eastAsia"/>
          <w:spacing w:val="-4"/>
          <w:kern w:val="0"/>
          <w:szCs w:val="30"/>
        </w:rPr>
        <w:t>、</w:t>
      </w:r>
      <w:r w:rsidR="0041648C">
        <w:rPr>
          <w:rFonts w:hint="eastAsia"/>
          <w:spacing w:val="-4"/>
          <w:kern w:val="0"/>
          <w:szCs w:val="30"/>
        </w:rPr>
        <w:t>气象</w:t>
      </w:r>
      <w:r w:rsidR="00F06B34">
        <w:rPr>
          <w:rFonts w:hint="eastAsia"/>
          <w:spacing w:val="-4"/>
          <w:kern w:val="0"/>
          <w:szCs w:val="30"/>
        </w:rPr>
        <w:t>特征</w:t>
      </w:r>
      <w:r w:rsidR="009F29A7">
        <w:rPr>
          <w:rFonts w:hint="eastAsia"/>
          <w:spacing w:val="-4"/>
          <w:kern w:val="0"/>
          <w:szCs w:val="30"/>
        </w:rPr>
        <w:t>等信息</w:t>
      </w:r>
      <w:r w:rsidRPr="00A52DDF">
        <w:rPr>
          <w:rFonts w:hint="eastAsia"/>
          <w:spacing w:val="-4"/>
          <w:kern w:val="0"/>
          <w:szCs w:val="30"/>
        </w:rPr>
        <w:t>。</w:t>
      </w:r>
      <w:r w:rsidR="00F06B34">
        <w:rPr>
          <w:rFonts w:hint="eastAsia"/>
          <w:spacing w:val="-4"/>
          <w:kern w:val="0"/>
          <w:szCs w:val="30"/>
        </w:rPr>
        <w:t>结合</w:t>
      </w:r>
      <w:r w:rsidRPr="00A52DDF">
        <w:rPr>
          <w:rFonts w:hint="eastAsia"/>
          <w:spacing w:val="-4"/>
          <w:kern w:val="0"/>
          <w:szCs w:val="30"/>
        </w:rPr>
        <w:t>7.</w:t>
      </w:r>
      <w:r>
        <w:rPr>
          <w:rFonts w:hint="eastAsia"/>
          <w:spacing w:val="-4"/>
          <w:kern w:val="0"/>
          <w:szCs w:val="30"/>
        </w:rPr>
        <w:t>2</w:t>
      </w:r>
      <w:r w:rsidRPr="00A52DDF">
        <w:rPr>
          <w:rFonts w:hint="eastAsia"/>
          <w:spacing w:val="-4"/>
          <w:kern w:val="0"/>
          <w:szCs w:val="30"/>
        </w:rPr>
        <w:t>.3</w:t>
      </w:r>
      <w:r w:rsidRPr="00A52DDF">
        <w:rPr>
          <w:rFonts w:hint="eastAsia"/>
          <w:spacing w:val="-4"/>
          <w:kern w:val="0"/>
          <w:szCs w:val="30"/>
        </w:rPr>
        <w:t>调研结果，初步判断污染来源。</w:t>
      </w:r>
    </w:p>
    <w:p w:rsidR="00427954" w:rsidRPr="00A52DDF" w:rsidRDefault="00427954" w:rsidP="00427954">
      <w:pPr>
        <w:snapToGrid w:val="0"/>
        <w:rPr>
          <w:spacing w:val="-4"/>
          <w:kern w:val="0"/>
          <w:szCs w:val="30"/>
        </w:rPr>
      </w:pPr>
      <w:r w:rsidRPr="00560A0E">
        <w:rPr>
          <w:rFonts w:ascii="黑体" w:eastAsia="黑体" w:hAnsi="黑体" w:hint="eastAsia"/>
          <w:spacing w:val="-4"/>
          <w:kern w:val="0"/>
          <w:szCs w:val="30"/>
        </w:rPr>
        <w:t>7.3.4</w:t>
      </w:r>
      <w:r w:rsidR="00E462CD">
        <w:rPr>
          <w:rFonts w:ascii="黑体" w:eastAsia="黑体" w:hAnsi="黑体"/>
          <w:spacing w:val="-4"/>
          <w:kern w:val="0"/>
          <w:szCs w:val="30"/>
        </w:rPr>
        <w:t xml:space="preserve">  </w:t>
      </w:r>
      <w:r w:rsidRPr="00A52DDF">
        <w:rPr>
          <w:rFonts w:hint="eastAsia"/>
          <w:spacing w:val="-4"/>
          <w:kern w:val="0"/>
          <w:szCs w:val="30"/>
        </w:rPr>
        <w:t>根据需要</w:t>
      </w:r>
      <w:r w:rsidR="00B621B1">
        <w:rPr>
          <w:rFonts w:hint="eastAsia"/>
          <w:spacing w:val="-4"/>
          <w:kern w:val="0"/>
          <w:szCs w:val="30"/>
        </w:rPr>
        <w:t>对污染</w:t>
      </w:r>
      <w:r w:rsidR="00B621B1" w:rsidRPr="00B621B1">
        <w:rPr>
          <w:rFonts w:hint="eastAsia"/>
          <w:spacing w:val="-4"/>
          <w:kern w:val="0"/>
          <w:szCs w:val="30"/>
        </w:rPr>
        <w:t>点位进行复测</w:t>
      </w:r>
      <w:r w:rsidR="00B621B1">
        <w:rPr>
          <w:rFonts w:hint="eastAsia"/>
          <w:spacing w:val="-4"/>
          <w:kern w:val="0"/>
          <w:szCs w:val="30"/>
        </w:rPr>
        <w:t>。可</w:t>
      </w:r>
      <w:r w:rsidRPr="00A52DDF">
        <w:rPr>
          <w:rFonts w:hint="eastAsia"/>
          <w:spacing w:val="-4"/>
          <w:kern w:val="0"/>
          <w:szCs w:val="30"/>
        </w:rPr>
        <w:t>利用</w:t>
      </w:r>
      <w:r w:rsidR="00F06B34">
        <w:rPr>
          <w:rFonts w:hint="eastAsia"/>
          <w:spacing w:val="-4"/>
          <w:kern w:val="0"/>
          <w:szCs w:val="30"/>
        </w:rPr>
        <w:t>其</w:t>
      </w:r>
      <w:r w:rsidR="00F4775C">
        <w:rPr>
          <w:rFonts w:hint="eastAsia"/>
          <w:spacing w:val="-4"/>
          <w:kern w:val="0"/>
          <w:szCs w:val="30"/>
        </w:rPr>
        <w:t>他</w:t>
      </w:r>
      <w:r w:rsidR="009F29A7">
        <w:rPr>
          <w:rFonts w:hint="eastAsia"/>
          <w:spacing w:val="-4"/>
          <w:kern w:val="0"/>
          <w:szCs w:val="30"/>
        </w:rPr>
        <w:t>挥发性有机物监测</w:t>
      </w:r>
      <w:r w:rsidRPr="00A52DDF">
        <w:rPr>
          <w:rFonts w:hint="eastAsia"/>
          <w:spacing w:val="-4"/>
          <w:kern w:val="0"/>
          <w:szCs w:val="30"/>
        </w:rPr>
        <w:t>设备进行现场</w:t>
      </w:r>
      <w:r w:rsidR="00F4775C">
        <w:rPr>
          <w:rFonts w:hint="eastAsia"/>
          <w:spacing w:val="-4"/>
          <w:kern w:val="0"/>
          <w:szCs w:val="30"/>
        </w:rPr>
        <w:t>测定</w:t>
      </w:r>
      <w:r w:rsidRPr="00A52DDF">
        <w:rPr>
          <w:rFonts w:hint="eastAsia"/>
          <w:spacing w:val="-4"/>
          <w:kern w:val="0"/>
          <w:szCs w:val="30"/>
        </w:rPr>
        <w:t>或</w:t>
      </w:r>
      <w:r w:rsidR="00F06B34">
        <w:rPr>
          <w:rFonts w:hint="eastAsia"/>
          <w:spacing w:val="-4"/>
          <w:kern w:val="0"/>
          <w:szCs w:val="30"/>
        </w:rPr>
        <w:t>手工</w:t>
      </w:r>
      <w:r w:rsidRPr="00A52DDF">
        <w:rPr>
          <w:rFonts w:hint="eastAsia"/>
          <w:spacing w:val="-4"/>
          <w:kern w:val="0"/>
          <w:szCs w:val="30"/>
        </w:rPr>
        <w:t>采样带回实验室分析，具体方法</w:t>
      </w:r>
      <w:r w:rsidR="00B621B1">
        <w:rPr>
          <w:rFonts w:hint="eastAsia"/>
          <w:spacing w:val="-4"/>
          <w:kern w:val="0"/>
          <w:szCs w:val="30"/>
        </w:rPr>
        <w:t>应满足相关的国家</w:t>
      </w:r>
      <w:r w:rsidR="00F06B34">
        <w:rPr>
          <w:rFonts w:hint="eastAsia"/>
          <w:spacing w:val="-4"/>
          <w:kern w:val="0"/>
          <w:szCs w:val="30"/>
        </w:rPr>
        <w:t>、</w:t>
      </w:r>
      <w:r w:rsidR="00B621B1">
        <w:rPr>
          <w:rFonts w:hint="eastAsia"/>
          <w:spacing w:val="-4"/>
          <w:kern w:val="0"/>
          <w:szCs w:val="30"/>
        </w:rPr>
        <w:t>地方或行业标准</w:t>
      </w:r>
      <w:r w:rsidRPr="00A52DDF">
        <w:rPr>
          <w:rFonts w:hint="eastAsia"/>
          <w:spacing w:val="-4"/>
          <w:kern w:val="0"/>
          <w:szCs w:val="30"/>
        </w:rPr>
        <w:t>。</w:t>
      </w:r>
      <w:r w:rsidR="00F06B34" w:rsidRPr="00F06B34">
        <w:rPr>
          <w:rFonts w:hint="eastAsia"/>
          <w:spacing w:val="-4"/>
          <w:kern w:val="0"/>
          <w:szCs w:val="30"/>
        </w:rPr>
        <w:t>分析结果</w:t>
      </w:r>
      <w:r w:rsidR="006936D8">
        <w:rPr>
          <w:rFonts w:hint="eastAsia"/>
          <w:spacing w:val="-4"/>
          <w:kern w:val="0"/>
          <w:szCs w:val="30"/>
        </w:rPr>
        <w:t>可与</w:t>
      </w:r>
      <w:r w:rsidR="00F06B34" w:rsidRPr="00F06B34">
        <w:rPr>
          <w:rFonts w:hint="eastAsia"/>
          <w:spacing w:val="-4"/>
          <w:kern w:val="0"/>
          <w:szCs w:val="30"/>
        </w:rPr>
        <w:t>7.3.3</w:t>
      </w:r>
      <w:r w:rsidR="00F06B34">
        <w:rPr>
          <w:rFonts w:hint="eastAsia"/>
          <w:spacing w:val="-4"/>
          <w:kern w:val="0"/>
          <w:szCs w:val="30"/>
        </w:rPr>
        <w:t>所记录</w:t>
      </w:r>
      <w:r w:rsidR="00F06B34" w:rsidRPr="00F06B34">
        <w:rPr>
          <w:rFonts w:hint="eastAsia"/>
          <w:spacing w:val="-4"/>
          <w:kern w:val="0"/>
          <w:szCs w:val="30"/>
        </w:rPr>
        <w:t>的信息</w:t>
      </w:r>
      <w:r w:rsidR="006936D8">
        <w:rPr>
          <w:rFonts w:hint="eastAsia"/>
          <w:spacing w:val="-4"/>
          <w:kern w:val="0"/>
          <w:szCs w:val="30"/>
        </w:rPr>
        <w:t>结合</w:t>
      </w:r>
      <w:r w:rsidR="00F06B34" w:rsidRPr="00F06B34">
        <w:rPr>
          <w:rFonts w:hint="eastAsia"/>
          <w:spacing w:val="-4"/>
          <w:kern w:val="0"/>
          <w:szCs w:val="30"/>
        </w:rPr>
        <w:t>进行</w:t>
      </w:r>
      <w:r w:rsidR="006936D8">
        <w:rPr>
          <w:rFonts w:hint="eastAsia"/>
          <w:spacing w:val="-4"/>
          <w:kern w:val="0"/>
          <w:szCs w:val="30"/>
        </w:rPr>
        <w:t>综合</w:t>
      </w:r>
      <w:r w:rsidR="00F06B34" w:rsidRPr="00F06B34">
        <w:rPr>
          <w:rFonts w:hint="eastAsia"/>
          <w:spacing w:val="-4"/>
          <w:kern w:val="0"/>
          <w:szCs w:val="30"/>
        </w:rPr>
        <w:t>分析，评估该监测点位的污染</w:t>
      </w:r>
      <w:r w:rsidR="006936D8">
        <w:rPr>
          <w:rFonts w:hint="eastAsia"/>
          <w:spacing w:val="-4"/>
          <w:kern w:val="0"/>
          <w:szCs w:val="30"/>
        </w:rPr>
        <w:t>特征</w:t>
      </w:r>
      <w:r w:rsidR="00F06B34" w:rsidRPr="00F06B34">
        <w:rPr>
          <w:rFonts w:hint="eastAsia"/>
          <w:spacing w:val="-4"/>
          <w:kern w:val="0"/>
          <w:szCs w:val="30"/>
        </w:rPr>
        <w:t>，进行污染溯源。</w:t>
      </w:r>
    </w:p>
    <w:p w:rsidR="00427954" w:rsidRDefault="00427954" w:rsidP="00FB23D0">
      <w:pPr>
        <w:pStyle w:val="ae"/>
        <w:numPr>
          <w:ilvl w:val="1"/>
          <w:numId w:val="31"/>
        </w:numPr>
        <w:spacing w:before="240" w:after="240"/>
      </w:pPr>
      <w:bookmarkStart w:id="79" w:name="_Toc55389145"/>
      <w:r>
        <w:rPr>
          <w:rFonts w:hint="eastAsia"/>
        </w:rPr>
        <w:t>结果计算与表示</w:t>
      </w:r>
      <w:bookmarkEnd w:id="79"/>
    </w:p>
    <w:p w:rsidR="00427954" w:rsidRDefault="00427954" w:rsidP="00FB23D0">
      <w:pPr>
        <w:pStyle w:val="affffffff4"/>
        <w:numPr>
          <w:ilvl w:val="2"/>
          <w:numId w:val="31"/>
        </w:numPr>
        <w:spacing w:before="120" w:after="120"/>
      </w:pPr>
      <w:r>
        <w:rPr>
          <w:rFonts w:hint="eastAsia"/>
        </w:rPr>
        <w:t>定性分析</w:t>
      </w:r>
    </w:p>
    <w:p w:rsidR="00427954" w:rsidRPr="00A52DDF" w:rsidRDefault="006B4EEE" w:rsidP="006B4EEE">
      <w:r w:rsidRPr="006B4EEE">
        <w:rPr>
          <w:rFonts w:ascii="黑体" w:eastAsia="黑体" w:hAnsi="黑体" w:hint="eastAsia"/>
          <w:bCs/>
        </w:rPr>
        <w:t>8.1.1</w:t>
      </w:r>
      <w:r>
        <w:rPr>
          <w:rFonts w:ascii="黑体" w:eastAsia="黑体" w:hAnsi="黑体"/>
          <w:bCs/>
        </w:rPr>
        <w:t xml:space="preserve">  </w:t>
      </w:r>
      <w:r w:rsidR="00427954" w:rsidRPr="00566061">
        <w:rPr>
          <w:rFonts w:hint="eastAsia"/>
        </w:rPr>
        <w:t>离子源采用单光子电离（</w:t>
      </w:r>
      <w:r w:rsidR="00427954" w:rsidRPr="00566061">
        <w:t>SPI</w:t>
      </w:r>
      <w:r w:rsidR="00427954" w:rsidRPr="00566061">
        <w:rPr>
          <w:rFonts w:hint="eastAsia"/>
        </w:rPr>
        <w:t>）、质子转移反应（</w:t>
      </w:r>
      <w:r w:rsidR="00427954" w:rsidRPr="00566061">
        <w:t>PTR</w:t>
      </w:r>
      <w:r w:rsidR="00427954" w:rsidRPr="00566061">
        <w:rPr>
          <w:rFonts w:hint="eastAsia"/>
        </w:rPr>
        <w:t>）等技术</w:t>
      </w:r>
      <w:r w:rsidR="00427954" w:rsidRPr="00A52DDF">
        <w:rPr>
          <w:rFonts w:hint="eastAsia"/>
        </w:rPr>
        <w:t>，且气体样品不经色谱柱分离的监测设备，根据分子离子、准分子离子的质荷比定性。</w:t>
      </w:r>
    </w:p>
    <w:p w:rsidR="00427954" w:rsidRPr="00A52DDF" w:rsidRDefault="006B4EEE" w:rsidP="006B4EEE">
      <w:r w:rsidRPr="006B4EEE">
        <w:rPr>
          <w:rFonts w:ascii="黑体" w:eastAsia="黑体" w:hAnsi="黑体" w:hint="eastAsia"/>
          <w:bCs/>
        </w:rPr>
        <w:t>8.1.</w:t>
      </w:r>
      <w:r>
        <w:rPr>
          <w:rFonts w:ascii="黑体" w:eastAsia="黑体" w:hAnsi="黑体" w:hint="eastAsia"/>
          <w:bCs/>
        </w:rPr>
        <w:t>2</w:t>
      </w:r>
      <w:r>
        <w:rPr>
          <w:rFonts w:ascii="黑体" w:eastAsia="黑体" w:hAnsi="黑体"/>
          <w:bCs/>
        </w:rPr>
        <w:t xml:space="preserve">  </w:t>
      </w:r>
      <w:r w:rsidR="00427954" w:rsidRPr="00A52DDF">
        <w:rPr>
          <w:rFonts w:hint="eastAsia"/>
        </w:rPr>
        <w:t>离子源采用电子轰击源（</w:t>
      </w:r>
      <w:r w:rsidR="00427954" w:rsidRPr="00A52DDF">
        <w:rPr>
          <w:rFonts w:hint="eastAsia"/>
        </w:rPr>
        <w:t>EI</w:t>
      </w:r>
      <w:r w:rsidR="00427954" w:rsidRPr="00A52DDF">
        <w:rPr>
          <w:rFonts w:hint="eastAsia"/>
        </w:rPr>
        <w:t>）的监测设备，</w:t>
      </w:r>
      <w:r w:rsidR="00427954" w:rsidRPr="00AE3E19">
        <w:rPr>
          <w:rFonts w:hint="eastAsia"/>
        </w:rPr>
        <w:t>气相色谱</w:t>
      </w:r>
      <w:r w:rsidR="00427954" w:rsidRPr="00AE3E19">
        <w:rPr>
          <w:rFonts w:hint="eastAsia"/>
        </w:rPr>
        <w:t>-</w:t>
      </w:r>
      <w:r w:rsidR="00427954" w:rsidRPr="00AE3E19">
        <w:rPr>
          <w:rFonts w:hint="eastAsia"/>
        </w:rPr>
        <w:t>质谱联用模式时</w:t>
      </w:r>
      <w:r w:rsidR="00427954" w:rsidRPr="00A52DDF">
        <w:rPr>
          <w:rFonts w:hint="eastAsia"/>
        </w:rPr>
        <w:t>根据总离子流图上各峰的保留时间、离子碎片质量和相对丰度，在标准谱库中检索结构最为相似的有机物作为定性结果</w:t>
      </w:r>
      <w:r>
        <w:rPr>
          <w:rFonts w:hint="eastAsia"/>
        </w:rPr>
        <w:t>；</w:t>
      </w:r>
      <w:r w:rsidRPr="006B4EEE">
        <w:rPr>
          <w:rFonts w:hint="eastAsia"/>
        </w:rPr>
        <w:t>采用直接进样</w:t>
      </w:r>
      <w:r w:rsidRPr="006B4EEE">
        <w:rPr>
          <w:rFonts w:hint="eastAsia"/>
        </w:rPr>
        <w:t>EI</w:t>
      </w:r>
      <w:r w:rsidRPr="006B4EEE">
        <w:rPr>
          <w:rFonts w:hint="eastAsia"/>
        </w:rPr>
        <w:t>质谱方法时</w:t>
      </w:r>
      <w:r w:rsidR="00427954" w:rsidRPr="00AE3E19">
        <w:rPr>
          <w:rFonts w:hint="eastAsia"/>
        </w:rPr>
        <w:t>，根据标准谱库的特征离子和丰度比，进行组分种类的定性</w:t>
      </w:r>
      <w:r w:rsidR="00427954">
        <w:rPr>
          <w:rFonts w:hint="eastAsia"/>
        </w:rPr>
        <w:t>。</w:t>
      </w:r>
    </w:p>
    <w:p w:rsidR="00427954" w:rsidRDefault="006B4EEE" w:rsidP="006B4EEE">
      <w:r w:rsidRPr="006B4EEE">
        <w:rPr>
          <w:rFonts w:ascii="黑体" w:eastAsia="黑体" w:hAnsi="黑体" w:hint="eastAsia"/>
          <w:bCs/>
        </w:rPr>
        <w:t>8.1.</w:t>
      </w:r>
      <w:r>
        <w:rPr>
          <w:rFonts w:ascii="黑体" w:eastAsia="黑体" w:hAnsi="黑体" w:hint="eastAsia"/>
          <w:bCs/>
        </w:rPr>
        <w:t>3</w:t>
      </w:r>
      <w:r>
        <w:rPr>
          <w:rFonts w:ascii="黑体" w:eastAsia="黑体" w:hAnsi="黑体"/>
          <w:bCs/>
        </w:rPr>
        <w:t xml:space="preserve">  </w:t>
      </w:r>
      <w:r w:rsidR="00427954" w:rsidRPr="00A52DDF">
        <w:rPr>
          <w:rFonts w:hint="eastAsia"/>
        </w:rPr>
        <w:t>因分子量相同或相近，或保留时间</w:t>
      </w:r>
      <w:r w:rsidR="00943F7B">
        <w:rPr>
          <w:rFonts w:hint="eastAsia"/>
        </w:rPr>
        <w:t>相近</w:t>
      </w:r>
      <w:r w:rsidR="00427954" w:rsidRPr="00A52DDF">
        <w:rPr>
          <w:rFonts w:hint="eastAsia"/>
        </w:rPr>
        <w:t>、结构相近而无法区分的物质，应结合</w:t>
      </w:r>
      <w:r w:rsidR="00427954" w:rsidRPr="00A52DDF">
        <w:t>7.</w:t>
      </w:r>
      <w:r w:rsidR="00427954" w:rsidRPr="00A52DDF">
        <w:rPr>
          <w:rFonts w:hint="eastAsia"/>
        </w:rPr>
        <w:t>2</w:t>
      </w:r>
      <w:r w:rsidR="00427954" w:rsidRPr="00A52DDF">
        <w:t>.</w:t>
      </w:r>
      <w:r w:rsidR="00427954" w:rsidRPr="00A52DDF">
        <w:rPr>
          <w:rFonts w:hint="eastAsia"/>
        </w:rPr>
        <w:t>3</w:t>
      </w:r>
      <w:r w:rsidR="00427954" w:rsidRPr="00A52DDF">
        <w:rPr>
          <w:rFonts w:hint="eastAsia"/>
        </w:rPr>
        <w:t>中调查得到的监测点位周边企业挥发性有机物使用情况，对定性结果进行判断。</w:t>
      </w:r>
    </w:p>
    <w:p w:rsidR="00427954" w:rsidRDefault="00427954" w:rsidP="00FB23D0">
      <w:pPr>
        <w:pStyle w:val="affffffff4"/>
        <w:numPr>
          <w:ilvl w:val="2"/>
          <w:numId w:val="31"/>
        </w:numPr>
        <w:spacing w:before="120" w:after="120"/>
      </w:pPr>
      <w:r>
        <w:rPr>
          <w:rFonts w:hint="eastAsia"/>
        </w:rPr>
        <w:t>定量分析</w:t>
      </w:r>
    </w:p>
    <w:p w:rsidR="00427954" w:rsidRPr="00A52DDF" w:rsidRDefault="00A01B5D" w:rsidP="00A01B5D">
      <w:r w:rsidRPr="00A01B5D">
        <w:rPr>
          <w:rFonts w:ascii="黑体" w:eastAsia="黑体" w:hAnsi="黑体" w:hint="eastAsia"/>
          <w:bCs/>
        </w:rPr>
        <w:t>8.2.1</w:t>
      </w:r>
      <w:r>
        <w:rPr>
          <w:rFonts w:ascii="黑体" w:eastAsia="黑体" w:hAnsi="黑体"/>
          <w:bCs/>
        </w:rPr>
        <w:t xml:space="preserve">  </w:t>
      </w:r>
      <w:r w:rsidR="00427954" w:rsidRPr="00A52DDF">
        <w:rPr>
          <w:rFonts w:hint="eastAsia"/>
        </w:rPr>
        <w:t>通过外标校准曲线法</w:t>
      </w:r>
      <w:r w:rsidR="009D1601">
        <w:rPr>
          <w:rFonts w:hint="eastAsia"/>
        </w:rPr>
        <w:t>或内标</w:t>
      </w:r>
      <w:r w:rsidR="00BC467F">
        <w:rPr>
          <w:rFonts w:hint="eastAsia"/>
        </w:rPr>
        <w:t>校</w:t>
      </w:r>
      <w:r w:rsidR="009D1601">
        <w:rPr>
          <w:rFonts w:hint="eastAsia"/>
        </w:rPr>
        <w:t>准曲线法</w:t>
      </w:r>
      <w:r w:rsidR="00427954" w:rsidRPr="00A52DDF">
        <w:rPr>
          <w:rFonts w:hint="eastAsia"/>
        </w:rPr>
        <w:t>进行定量分析。根据物质响应值和相应的校准曲线，计算得到环境空气中挥发性有机物的浓度，以</w:t>
      </w:r>
      <w:proofErr w:type="spellStart"/>
      <w:r w:rsidR="00427954">
        <w:t>μ</w:t>
      </w:r>
      <w:r w:rsidR="00427954" w:rsidRPr="00A52DDF">
        <w:rPr>
          <w:rFonts w:hint="eastAsia"/>
        </w:rPr>
        <w:t>g</w:t>
      </w:r>
      <w:proofErr w:type="spellEnd"/>
      <w:r w:rsidR="00427954" w:rsidRPr="00A52DDF">
        <w:rPr>
          <w:rFonts w:hint="eastAsia"/>
        </w:rPr>
        <w:t>/m</w:t>
      </w:r>
      <w:r w:rsidR="00427954" w:rsidRPr="00A52DDF">
        <w:rPr>
          <w:rFonts w:hint="eastAsia"/>
          <w:vertAlign w:val="superscript"/>
        </w:rPr>
        <w:t>3</w:t>
      </w:r>
      <w:r w:rsidR="00427954" w:rsidRPr="00A52DDF">
        <w:rPr>
          <w:rFonts w:hint="eastAsia"/>
        </w:rPr>
        <w:t>表示。</w:t>
      </w:r>
    </w:p>
    <w:p w:rsidR="00427954" w:rsidRPr="00A52DDF" w:rsidRDefault="00A01B5D" w:rsidP="00A01B5D">
      <w:r w:rsidRPr="00A01B5D">
        <w:rPr>
          <w:rFonts w:ascii="黑体" w:eastAsia="黑体" w:hAnsi="黑体" w:hint="eastAsia"/>
          <w:bCs/>
        </w:rPr>
        <w:t>8.2.2</w:t>
      </w:r>
      <w:r>
        <w:rPr>
          <w:rFonts w:ascii="黑体" w:eastAsia="黑体" w:hAnsi="黑体"/>
          <w:bCs/>
          <w:vertAlign w:val="subscript"/>
        </w:rPr>
        <w:t xml:space="preserve">    </w:t>
      </w:r>
      <w:r w:rsidR="00427954" w:rsidRPr="00A52DDF">
        <w:rPr>
          <w:rFonts w:hint="eastAsia"/>
        </w:rPr>
        <w:t>对于在仪器上有响应、可定性分析，但标准气体中没有的挥发性有机物，优先选择分子量接近、结构接近</w:t>
      </w:r>
      <w:r w:rsidR="00AD76F5">
        <w:rPr>
          <w:rFonts w:hint="eastAsia"/>
        </w:rPr>
        <w:t>或保留时间接近</w:t>
      </w:r>
      <w:r w:rsidR="00427954" w:rsidRPr="00A52DDF">
        <w:rPr>
          <w:rFonts w:hint="eastAsia"/>
        </w:rPr>
        <w:t>的物质作为参考物，进行半定量分析</w:t>
      </w:r>
      <w:r w:rsidR="00427954">
        <w:rPr>
          <w:rFonts w:hint="eastAsia"/>
        </w:rPr>
        <w:t>，</w:t>
      </w:r>
      <w:r w:rsidR="00427954" w:rsidRPr="00A52DDF">
        <w:rPr>
          <w:rFonts w:hint="eastAsia"/>
        </w:rPr>
        <w:t>或根据需求选取某一物质作为半定量参考物。半定量物质及参考物质应在结果报告中标注。</w:t>
      </w:r>
    </w:p>
    <w:p w:rsidR="00D17BE2" w:rsidRPr="00991280" w:rsidRDefault="00D17BE2" w:rsidP="00991280">
      <w:pPr>
        <w:jc w:val="right"/>
        <w:rPr>
          <w:i/>
        </w:rPr>
      </w:pPr>
    </w:p>
    <w:p w:rsidR="00427954" w:rsidRDefault="00427954" w:rsidP="00FB23D0">
      <w:pPr>
        <w:pStyle w:val="affffffff4"/>
        <w:numPr>
          <w:ilvl w:val="2"/>
          <w:numId w:val="31"/>
        </w:numPr>
        <w:spacing w:before="120" w:after="120"/>
      </w:pPr>
      <w:r>
        <w:rPr>
          <w:rFonts w:hint="eastAsia"/>
        </w:rPr>
        <w:t>结果表示</w:t>
      </w:r>
    </w:p>
    <w:p w:rsidR="00427954" w:rsidRPr="00A52DDF" w:rsidRDefault="00427954" w:rsidP="00D122FB">
      <w:pPr>
        <w:ind w:right="-1"/>
        <w:rPr>
          <w:bCs/>
        </w:rPr>
      </w:pPr>
      <w:bookmarkStart w:id="80" w:name="_Toc485390579"/>
      <w:bookmarkStart w:id="81" w:name="_Toc485390902"/>
      <w:bookmarkStart w:id="82" w:name="_Toc485391038"/>
      <w:bookmarkStart w:id="83" w:name="_Toc308445317"/>
      <w:bookmarkStart w:id="84" w:name="_Toc3798"/>
      <w:bookmarkStart w:id="85" w:name="_Toc340829746"/>
      <w:bookmarkStart w:id="86" w:name="_Toc485309546"/>
      <w:bookmarkStart w:id="87" w:name="_Toc485390421"/>
      <w:r w:rsidRPr="00560A0E">
        <w:rPr>
          <w:rFonts w:ascii="黑体" w:eastAsia="黑体" w:hAnsi="黑体"/>
          <w:bCs/>
        </w:rPr>
        <w:t>8.3.</w:t>
      </w:r>
      <w:r w:rsidR="00560A0E">
        <w:rPr>
          <w:rFonts w:ascii="黑体" w:eastAsia="黑体" w:hAnsi="黑体"/>
          <w:bCs/>
        </w:rPr>
        <w:t xml:space="preserve">1 </w:t>
      </w:r>
      <w:r w:rsidR="00560A0E">
        <w:rPr>
          <w:rFonts w:ascii="黑体" w:eastAsia="黑体" w:hAnsi="黑体"/>
          <w:bCs/>
          <w:vertAlign w:val="subscript"/>
        </w:rPr>
        <w:t xml:space="preserve"> </w:t>
      </w:r>
      <w:r w:rsidR="00D122FB">
        <w:rPr>
          <w:rFonts w:hint="eastAsia"/>
          <w:bCs/>
        </w:rPr>
        <w:t xml:space="preserve"> </w:t>
      </w:r>
      <w:r w:rsidR="00F4775C">
        <w:rPr>
          <w:rFonts w:hint="eastAsia"/>
          <w:bCs/>
        </w:rPr>
        <w:t>本文件所使用的</w:t>
      </w:r>
      <w:r w:rsidRPr="00A52DDF">
        <w:rPr>
          <w:rFonts w:hint="eastAsia"/>
          <w:bCs/>
        </w:rPr>
        <w:t>浓度单位</w:t>
      </w:r>
      <w:r w:rsidR="00F4775C">
        <w:rPr>
          <w:rFonts w:hint="eastAsia"/>
          <w:bCs/>
        </w:rPr>
        <w:t>均为</w:t>
      </w:r>
      <w:proofErr w:type="spellStart"/>
      <w:r w:rsidRPr="00A52DDF">
        <w:rPr>
          <w:bCs/>
        </w:rPr>
        <w:t>μg</w:t>
      </w:r>
      <w:proofErr w:type="spellEnd"/>
      <w:r w:rsidRPr="00A52DDF">
        <w:rPr>
          <w:bCs/>
        </w:rPr>
        <w:t>/m</w:t>
      </w:r>
      <w:r w:rsidRPr="00A52DDF">
        <w:rPr>
          <w:bCs/>
          <w:vertAlign w:val="superscript"/>
        </w:rPr>
        <w:t>3</w:t>
      </w:r>
      <w:r w:rsidRPr="00A52DDF">
        <w:rPr>
          <w:rFonts w:hint="eastAsia"/>
          <w:bCs/>
        </w:rPr>
        <w:t>。当测定结果小于</w:t>
      </w:r>
      <w:r w:rsidRPr="00A52DDF">
        <w:rPr>
          <w:rFonts w:hint="eastAsia"/>
          <w:bCs/>
        </w:rPr>
        <w:t>100</w:t>
      </w:r>
      <w:r w:rsidRPr="00A52DDF">
        <w:rPr>
          <w:bCs/>
        </w:rPr>
        <w:t xml:space="preserve"> </w:t>
      </w:r>
      <w:proofErr w:type="spellStart"/>
      <w:r w:rsidRPr="00A52DDF">
        <w:rPr>
          <w:bCs/>
        </w:rPr>
        <w:t>μg</w:t>
      </w:r>
      <w:proofErr w:type="spellEnd"/>
      <w:r w:rsidRPr="00A52DDF">
        <w:rPr>
          <w:bCs/>
        </w:rPr>
        <w:t>/m</w:t>
      </w:r>
      <w:r w:rsidRPr="00A52DDF">
        <w:rPr>
          <w:bCs/>
          <w:vertAlign w:val="superscript"/>
        </w:rPr>
        <w:t>3</w:t>
      </w:r>
      <w:r w:rsidRPr="00A52DDF">
        <w:rPr>
          <w:rFonts w:hint="eastAsia"/>
          <w:bCs/>
        </w:rPr>
        <w:t>时，保留小数点后一位；当测定结果大于</w:t>
      </w:r>
      <w:r w:rsidRPr="00A52DDF">
        <w:rPr>
          <w:rFonts w:hint="eastAsia"/>
          <w:bCs/>
        </w:rPr>
        <w:t>100</w:t>
      </w:r>
      <w:r w:rsidRPr="00A52DDF">
        <w:rPr>
          <w:bCs/>
        </w:rPr>
        <w:t xml:space="preserve"> </w:t>
      </w:r>
      <w:proofErr w:type="spellStart"/>
      <w:r w:rsidRPr="00A52DDF">
        <w:rPr>
          <w:bCs/>
        </w:rPr>
        <w:t>μg</w:t>
      </w:r>
      <w:proofErr w:type="spellEnd"/>
      <w:r w:rsidRPr="00A52DDF">
        <w:rPr>
          <w:bCs/>
        </w:rPr>
        <w:t>/m</w:t>
      </w:r>
      <w:r w:rsidRPr="00A52DDF">
        <w:rPr>
          <w:bCs/>
          <w:vertAlign w:val="superscript"/>
        </w:rPr>
        <w:t>3</w:t>
      </w:r>
      <w:r w:rsidRPr="00A52DDF">
        <w:rPr>
          <w:rFonts w:hint="eastAsia"/>
          <w:bCs/>
        </w:rPr>
        <w:t>时，保留</w:t>
      </w:r>
      <w:r w:rsidR="009E7E52">
        <w:rPr>
          <w:rFonts w:hint="eastAsia"/>
          <w:bCs/>
        </w:rPr>
        <w:t>至</w:t>
      </w:r>
      <w:proofErr w:type="gramStart"/>
      <w:r w:rsidR="009E7E52">
        <w:rPr>
          <w:rFonts w:hint="eastAsia"/>
          <w:bCs/>
        </w:rPr>
        <w:t>个</w:t>
      </w:r>
      <w:proofErr w:type="gramEnd"/>
      <w:r w:rsidR="009E7E52">
        <w:rPr>
          <w:rFonts w:hint="eastAsia"/>
          <w:bCs/>
        </w:rPr>
        <w:t>位数</w:t>
      </w:r>
      <w:r w:rsidRPr="00A52DDF">
        <w:rPr>
          <w:rFonts w:hint="eastAsia"/>
          <w:bCs/>
        </w:rPr>
        <w:t>。</w:t>
      </w:r>
      <w:bookmarkEnd w:id="80"/>
      <w:bookmarkEnd w:id="81"/>
      <w:bookmarkEnd w:id="82"/>
      <w:bookmarkEnd w:id="83"/>
      <w:bookmarkEnd w:id="84"/>
      <w:bookmarkEnd w:id="85"/>
      <w:bookmarkEnd w:id="86"/>
      <w:bookmarkEnd w:id="87"/>
      <w:r w:rsidRPr="00A52DDF">
        <w:rPr>
          <w:bCs/>
        </w:rPr>
        <w:t>报告中应列出所有</w:t>
      </w:r>
      <w:r w:rsidR="00F4775C">
        <w:rPr>
          <w:rFonts w:hint="eastAsia"/>
          <w:bCs/>
        </w:rPr>
        <w:t>监测到的</w:t>
      </w:r>
      <w:r w:rsidRPr="00A52DDF">
        <w:rPr>
          <w:rFonts w:hint="eastAsia"/>
          <w:bCs/>
        </w:rPr>
        <w:t>挥发性有机物</w:t>
      </w:r>
      <w:r w:rsidRPr="00A52DDF">
        <w:rPr>
          <w:bCs/>
        </w:rPr>
        <w:t>。</w:t>
      </w:r>
    </w:p>
    <w:p w:rsidR="00214D8B" w:rsidRDefault="00214D8B" w:rsidP="00214D8B">
      <w:r w:rsidRPr="00A01B5D">
        <w:rPr>
          <w:rFonts w:ascii="黑体" w:eastAsia="黑体" w:hAnsi="黑体" w:hint="eastAsia"/>
          <w:bCs/>
        </w:rPr>
        <w:t>8.</w:t>
      </w:r>
      <w:r>
        <w:rPr>
          <w:rFonts w:ascii="黑体" w:eastAsia="黑体" w:hAnsi="黑体" w:hint="eastAsia"/>
          <w:bCs/>
        </w:rPr>
        <w:t>3</w:t>
      </w:r>
      <w:r w:rsidRPr="00A01B5D">
        <w:rPr>
          <w:rFonts w:ascii="黑体" w:eastAsia="黑体" w:hAnsi="黑体" w:hint="eastAsia"/>
          <w:bCs/>
        </w:rPr>
        <w:t>.</w:t>
      </w:r>
      <w:r>
        <w:rPr>
          <w:rFonts w:ascii="黑体" w:eastAsia="黑体" w:hAnsi="黑体" w:hint="eastAsia"/>
          <w:bCs/>
        </w:rPr>
        <w:t>2</w:t>
      </w:r>
      <w:r>
        <w:rPr>
          <w:rFonts w:ascii="黑体" w:eastAsia="黑体" w:hAnsi="黑体"/>
          <w:bCs/>
        </w:rPr>
        <w:t xml:space="preserve">  </w:t>
      </w:r>
      <w:r w:rsidRPr="0031797D">
        <w:rPr>
          <w:rFonts w:hint="eastAsia"/>
        </w:rPr>
        <w:t>按式（</w:t>
      </w:r>
      <w:r w:rsidRPr="0031797D">
        <w:rPr>
          <w:rFonts w:hint="eastAsia"/>
        </w:rPr>
        <w:t>1</w:t>
      </w:r>
      <w:r w:rsidRPr="0031797D">
        <w:rPr>
          <w:rFonts w:hint="eastAsia"/>
        </w:rPr>
        <w:t>）</w:t>
      </w:r>
      <w:r w:rsidRPr="00A52DDF">
        <w:rPr>
          <w:rFonts w:hint="eastAsia"/>
        </w:rPr>
        <w:t>加和所监测</w:t>
      </w:r>
      <w:r>
        <w:rPr>
          <w:rFonts w:hint="eastAsia"/>
        </w:rPr>
        <w:t>到的</w:t>
      </w:r>
      <w:r>
        <w:rPr>
          <w:rFonts w:hint="eastAsia"/>
        </w:rPr>
        <w:t>V</w:t>
      </w:r>
      <w:r>
        <w:t>OCs</w:t>
      </w:r>
      <w:r>
        <w:rPr>
          <w:rFonts w:hint="eastAsia"/>
        </w:rPr>
        <w:t>质量</w:t>
      </w:r>
      <w:r w:rsidRPr="00A52DDF">
        <w:rPr>
          <w:rFonts w:hint="eastAsia"/>
        </w:rPr>
        <w:t>浓度</w:t>
      </w:r>
      <w:r>
        <w:rPr>
          <w:rFonts w:hint="eastAsia"/>
        </w:rPr>
        <w:t>，</w:t>
      </w:r>
      <w:r w:rsidRPr="00BC1EBA">
        <w:rPr>
          <w:rFonts w:ascii="宋体" w:hAnsi="宋体" w:hint="eastAsia"/>
          <w:szCs w:val="21"/>
        </w:rPr>
        <w:t>计算</w:t>
      </w:r>
      <w:r w:rsidRPr="00BC1EBA">
        <w:rPr>
          <w:rFonts w:ascii="宋体" w:hAnsi="宋体"/>
          <w:szCs w:val="21"/>
        </w:rPr>
        <w:t>挥发性有机物</w:t>
      </w:r>
      <w:r>
        <w:rPr>
          <w:rFonts w:ascii="宋体" w:hAnsi="宋体" w:hint="eastAsia"/>
          <w:szCs w:val="21"/>
        </w:rPr>
        <w:t>总</w:t>
      </w:r>
      <w:r w:rsidRPr="00BC1EBA">
        <w:rPr>
          <w:rFonts w:ascii="宋体" w:hAnsi="宋体"/>
          <w:szCs w:val="21"/>
        </w:rPr>
        <w:t>浓度，</w:t>
      </w:r>
      <w:r>
        <w:rPr>
          <w:rFonts w:ascii="宋体" w:hAnsi="宋体" w:hint="eastAsia"/>
          <w:szCs w:val="21"/>
        </w:rPr>
        <w:t>计算时</w:t>
      </w:r>
      <w:r w:rsidRPr="00BC1EBA">
        <w:rPr>
          <w:rFonts w:ascii="宋体" w:hAnsi="宋体" w:hint="eastAsia"/>
          <w:szCs w:val="21"/>
        </w:rPr>
        <w:t>某</w:t>
      </w:r>
      <w:r w:rsidRPr="00BC1EBA">
        <w:rPr>
          <w:rFonts w:ascii="宋体" w:hAnsi="宋体"/>
          <w:szCs w:val="21"/>
        </w:rPr>
        <w:t>一分子量物质浓度不得重复计算</w:t>
      </w:r>
      <w:r w:rsidRPr="00A52DDF">
        <w:rPr>
          <w:rFonts w:hint="eastAsia"/>
        </w:rPr>
        <w:t>。</w:t>
      </w:r>
    </w:p>
    <w:p w:rsidR="00214D8B" w:rsidRDefault="001148C6" w:rsidP="00214D8B">
      <w:pPr>
        <w:jc w:val="right"/>
        <w:rPr>
          <w:iCs/>
        </w:rPr>
      </w:pP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t</m:t>
            </m:r>
          </m:sub>
        </m:sSub>
        <m:r>
          <w:rPr>
            <w:rFonts w:ascii="Cambria Math" w:hAnsi="Cambria Math"/>
            <w:szCs w:val="21"/>
          </w:rPr>
          <m:t>=</m:t>
        </m:r>
        <m:nary>
          <m:naryPr>
            <m:chr m:val="∑"/>
            <m:limLoc m:val="undOvr"/>
            <m:subHide m:val="1"/>
            <m:supHide m:val="1"/>
            <m:ctrlPr>
              <w:rPr>
                <w:rFonts w:ascii="Cambria Math" w:hAnsi="Cambria Math"/>
                <w:i/>
                <w:szCs w:val="21"/>
              </w:rPr>
            </m:ctrlPr>
          </m:naryPr>
          <m:sub/>
          <m:sup/>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w</m:t>
                </m:r>
              </m:sub>
            </m:sSub>
          </m:e>
        </m:nary>
      </m:oMath>
      <w:r w:rsidR="00214D8B">
        <w:rPr>
          <w:rFonts w:hint="eastAsia"/>
          <w:iCs/>
        </w:rPr>
        <w:t xml:space="preserve"> </w:t>
      </w:r>
      <w:r w:rsidR="00214D8B">
        <w:rPr>
          <w:iCs/>
        </w:rPr>
        <w:t xml:space="preserve">   </w:t>
      </w:r>
      <w:r w:rsidR="00214D8B" w:rsidRPr="0031797D">
        <w:rPr>
          <w:rFonts w:hint="eastAsia"/>
          <w:iCs/>
        </w:rPr>
        <w:t>……</w:t>
      </w:r>
      <w:proofErr w:type="gramStart"/>
      <w:r w:rsidR="00214D8B" w:rsidRPr="0031797D">
        <w:rPr>
          <w:rFonts w:hint="eastAsia"/>
          <w:iCs/>
        </w:rPr>
        <w:t>………</w:t>
      </w:r>
      <w:r w:rsidR="00214D8B">
        <w:rPr>
          <w:rFonts w:hint="eastAsia"/>
          <w:iCs/>
        </w:rPr>
        <w:t>…………………………</w:t>
      </w:r>
      <w:proofErr w:type="gramEnd"/>
      <w:r w:rsidR="00214D8B">
        <w:rPr>
          <w:rFonts w:hint="eastAsia"/>
          <w:iCs/>
        </w:rPr>
        <w:t>（</w:t>
      </w:r>
      <w:r w:rsidR="00214D8B">
        <w:rPr>
          <w:rFonts w:hint="eastAsia"/>
          <w:iCs/>
        </w:rPr>
        <w:t>1</w:t>
      </w:r>
      <w:r w:rsidR="00214D8B">
        <w:rPr>
          <w:rFonts w:hint="eastAsia"/>
          <w:iCs/>
        </w:rPr>
        <w:t>）</w:t>
      </w:r>
    </w:p>
    <w:p w:rsidR="00812E50" w:rsidRDefault="00214D8B" w:rsidP="00214D8B">
      <w:pPr>
        <w:jc w:val="left"/>
        <w:rPr>
          <w:iCs/>
        </w:rPr>
      </w:pPr>
      <w:r>
        <w:rPr>
          <w:rFonts w:hint="eastAsia"/>
          <w:iCs/>
        </w:rPr>
        <w:t>式中</w:t>
      </w:r>
      <w:r w:rsidR="00812E50">
        <w:rPr>
          <w:rFonts w:hint="eastAsia"/>
          <w:iCs/>
        </w:rPr>
        <w:t>：</w:t>
      </w:r>
    </w:p>
    <w:p w:rsidR="00214D8B" w:rsidRDefault="001148C6" w:rsidP="00991280">
      <w:pPr>
        <w:ind w:firstLineChars="200" w:firstLine="420"/>
        <w:jc w:val="left"/>
      </w:pPr>
      <m:oMath>
        <m:sSub>
          <m:sSubPr>
            <m:ctrlPr>
              <w:rPr>
                <w:rFonts w:ascii="Cambria Math" w:hAnsi="Cambria Math"/>
                <w:i/>
                <w:szCs w:val="21"/>
              </w:rPr>
            </m:ctrlPr>
          </m:sSubPr>
          <m:e>
            <m:r>
              <w:rPr>
                <w:rFonts w:ascii="Cambria Math" w:hAnsi="Cambria Math" w:hint="eastAsia"/>
                <w:szCs w:val="21"/>
              </w:rPr>
              <m:t>c</m:t>
            </m:r>
          </m:e>
          <m:sub>
            <m:r>
              <w:rPr>
                <w:rFonts w:ascii="Cambria Math" w:hAnsi="Cambria Math" w:hint="eastAsia"/>
                <w:szCs w:val="21"/>
              </w:rPr>
              <m:t>t</m:t>
            </m:r>
          </m:sub>
        </m:sSub>
      </m:oMath>
      <w:r w:rsidR="00812E50">
        <w:rPr>
          <w:szCs w:val="21"/>
        </w:rPr>
        <w:tab/>
      </w:r>
      <w:r w:rsidR="00214D8B">
        <w:rPr>
          <w:rFonts w:hint="eastAsia"/>
          <w:szCs w:val="21"/>
        </w:rPr>
        <w:t>——挥发性有机物</w:t>
      </w:r>
      <w:r w:rsidR="00812E50">
        <w:rPr>
          <w:rFonts w:hint="eastAsia"/>
          <w:szCs w:val="21"/>
        </w:rPr>
        <w:t>总浓度</w:t>
      </w:r>
      <w:r w:rsidR="00214D8B">
        <w:rPr>
          <w:rFonts w:hint="eastAsia"/>
          <w:szCs w:val="21"/>
        </w:rPr>
        <w:t>，</w:t>
      </w:r>
      <w:proofErr w:type="spellStart"/>
      <w:r w:rsidR="00214D8B" w:rsidRPr="00635FF3">
        <w:t>μg</w:t>
      </w:r>
      <w:proofErr w:type="spellEnd"/>
      <w:r w:rsidR="00214D8B" w:rsidRPr="00635FF3">
        <w:t>/m</w:t>
      </w:r>
      <w:r w:rsidR="00214D8B" w:rsidRPr="00635FF3">
        <w:rPr>
          <w:vertAlign w:val="superscript"/>
        </w:rPr>
        <w:t>3</w:t>
      </w:r>
      <w:r w:rsidR="00214D8B" w:rsidRPr="00635FF3">
        <w:rPr>
          <w:rFonts w:hint="eastAsia"/>
        </w:rPr>
        <w:t>；</w:t>
      </w:r>
    </w:p>
    <w:p w:rsidR="00214D8B" w:rsidRPr="00991280" w:rsidRDefault="001148C6" w:rsidP="00991280">
      <w:pPr>
        <w:ind w:firstLineChars="200" w:firstLine="420"/>
        <w:jc w:val="left"/>
        <w:rPr>
          <w:iCs/>
          <w:szCs w:val="21"/>
        </w:rPr>
      </w:pP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w</m:t>
            </m:r>
          </m:sub>
        </m:sSub>
      </m:oMath>
      <w:r w:rsidR="00812E50">
        <w:rPr>
          <w:szCs w:val="21"/>
        </w:rPr>
        <w:tab/>
      </w:r>
      <w:r w:rsidR="00214D8B">
        <w:rPr>
          <w:rFonts w:hint="eastAsia"/>
          <w:szCs w:val="21"/>
        </w:rPr>
        <w:t>——挥发性有机物的质量浓度，</w:t>
      </w:r>
      <w:proofErr w:type="spellStart"/>
      <w:r w:rsidR="00214D8B" w:rsidRPr="00635FF3">
        <w:t>μg</w:t>
      </w:r>
      <w:proofErr w:type="spellEnd"/>
      <w:r w:rsidR="00214D8B" w:rsidRPr="00635FF3">
        <w:t>/m</w:t>
      </w:r>
      <w:r w:rsidR="00214D8B" w:rsidRPr="00635FF3">
        <w:rPr>
          <w:vertAlign w:val="superscript"/>
        </w:rPr>
        <w:t>3</w:t>
      </w:r>
      <w:r w:rsidR="00214D8B">
        <w:rPr>
          <w:rFonts w:hint="eastAsia"/>
        </w:rPr>
        <w:t>。</w:t>
      </w:r>
    </w:p>
    <w:p w:rsidR="00214D8B" w:rsidRDefault="00214D8B" w:rsidP="00427954">
      <w:pPr>
        <w:rPr>
          <w:rFonts w:ascii="黑体" w:eastAsia="黑体" w:hAnsi="黑体"/>
          <w:bCs/>
        </w:rPr>
      </w:pPr>
    </w:p>
    <w:p w:rsidR="00427954" w:rsidRPr="00A52DDF" w:rsidRDefault="00427954" w:rsidP="00427954">
      <w:pPr>
        <w:rPr>
          <w:szCs w:val="22"/>
        </w:rPr>
      </w:pPr>
      <w:r w:rsidRPr="00560A0E">
        <w:rPr>
          <w:rFonts w:ascii="黑体" w:eastAsia="黑体" w:hAnsi="黑体"/>
          <w:bCs/>
        </w:rPr>
        <w:t>8.3.</w:t>
      </w:r>
      <w:r w:rsidR="00214D8B">
        <w:rPr>
          <w:rFonts w:ascii="黑体" w:eastAsia="黑体" w:hAnsi="黑体" w:hint="eastAsia"/>
          <w:bCs/>
        </w:rPr>
        <w:t>3</w:t>
      </w:r>
      <w:r w:rsidR="00560A0E">
        <w:rPr>
          <w:szCs w:val="22"/>
        </w:rPr>
        <w:t xml:space="preserve">  </w:t>
      </w:r>
      <w:r w:rsidRPr="00A52DDF">
        <w:rPr>
          <w:rFonts w:hint="eastAsia"/>
          <w:szCs w:val="22"/>
        </w:rPr>
        <w:t>默认浓度单位为</w:t>
      </w:r>
      <w:proofErr w:type="spellStart"/>
      <w:r w:rsidRPr="00A52DDF">
        <w:t>nmol</w:t>
      </w:r>
      <w:proofErr w:type="spellEnd"/>
      <w:r w:rsidRPr="00A52DDF">
        <w:t>/</w:t>
      </w:r>
      <w:proofErr w:type="spellStart"/>
      <w:r w:rsidRPr="00A52DDF">
        <w:t>mol</w:t>
      </w:r>
      <w:proofErr w:type="spellEnd"/>
      <w:r w:rsidRPr="00A52DDF">
        <w:rPr>
          <w:rFonts w:hint="eastAsia"/>
          <w:szCs w:val="22"/>
        </w:rPr>
        <w:t>的监测设备，</w:t>
      </w:r>
      <w:r w:rsidR="00034A0B">
        <w:rPr>
          <w:rFonts w:hint="eastAsia"/>
          <w:szCs w:val="22"/>
        </w:rPr>
        <w:t>宜</w:t>
      </w:r>
      <w:r w:rsidR="00214D8B">
        <w:rPr>
          <w:rFonts w:hint="eastAsia"/>
          <w:szCs w:val="22"/>
        </w:rPr>
        <w:t>按式（</w:t>
      </w:r>
      <w:r w:rsidR="00214D8B">
        <w:rPr>
          <w:rFonts w:hint="eastAsia"/>
          <w:szCs w:val="22"/>
        </w:rPr>
        <w:t>2</w:t>
      </w:r>
      <w:r w:rsidR="00214D8B">
        <w:rPr>
          <w:rFonts w:hint="eastAsia"/>
          <w:szCs w:val="22"/>
        </w:rPr>
        <w:t>）</w:t>
      </w:r>
      <w:r w:rsidRPr="00A52DDF">
        <w:rPr>
          <w:rFonts w:hint="eastAsia"/>
          <w:szCs w:val="22"/>
        </w:rPr>
        <w:t>对单位进行换算。</w:t>
      </w:r>
      <w:r w:rsidR="00214D8B">
        <w:rPr>
          <w:rFonts w:hint="eastAsia"/>
          <w:szCs w:val="22"/>
        </w:rPr>
        <w:t>计算挥发性有机物总浓度时，</w:t>
      </w:r>
      <w:r w:rsidRPr="00A52DDF">
        <w:rPr>
          <w:rFonts w:hint="eastAsia"/>
          <w:szCs w:val="22"/>
        </w:rPr>
        <w:t>先对单个污染物浓度进行换算，再</w:t>
      </w:r>
      <w:r w:rsidR="00214D8B">
        <w:rPr>
          <w:rFonts w:hint="eastAsia"/>
          <w:szCs w:val="22"/>
        </w:rPr>
        <w:t>按式（</w:t>
      </w:r>
      <w:r w:rsidR="00214D8B">
        <w:rPr>
          <w:rFonts w:hint="eastAsia"/>
          <w:szCs w:val="22"/>
        </w:rPr>
        <w:t>1</w:t>
      </w:r>
      <w:r w:rsidR="00214D8B">
        <w:rPr>
          <w:rFonts w:hint="eastAsia"/>
          <w:szCs w:val="22"/>
        </w:rPr>
        <w:t>）</w:t>
      </w:r>
      <w:r w:rsidRPr="00A52DDF">
        <w:rPr>
          <w:rFonts w:hint="eastAsia"/>
          <w:szCs w:val="22"/>
        </w:rPr>
        <w:t>进行加</w:t>
      </w:r>
      <w:proofErr w:type="gramStart"/>
      <w:r w:rsidRPr="00A52DDF">
        <w:rPr>
          <w:rFonts w:hint="eastAsia"/>
          <w:szCs w:val="22"/>
        </w:rPr>
        <w:t>和</w:t>
      </w:r>
      <w:proofErr w:type="gramEnd"/>
      <w:r w:rsidRPr="00A52DDF">
        <w:rPr>
          <w:rFonts w:hint="eastAsia"/>
          <w:szCs w:val="22"/>
        </w:rPr>
        <w:t>。</w:t>
      </w:r>
    </w:p>
    <w:p w:rsidR="00427954" w:rsidRPr="00635FF3" w:rsidRDefault="001148C6" w:rsidP="00427954">
      <w:pPr>
        <w:jc w:val="right"/>
      </w:pPr>
      <m:oMath>
        <m:sSub>
          <m:sSubPr>
            <m:ctrlPr>
              <w:rPr>
                <w:rFonts w:ascii="Cambria Math" w:hAnsi="Cambria Math"/>
                <w:szCs w:val="21"/>
              </w:rPr>
            </m:ctrlPr>
          </m:sSubPr>
          <m:e>
            <m:r>
              <w:rPr>
                <w:rFonts w:ascii="Cambria Math" w:hAnsi="Cambria Math"/>
                <w:szCs w:val="21"/>
              </w:rPr>
              <m:t>c</m:t>
            </m:r>
          </m:e>
          <m:sub>
            <m:r>
              <w:rPr>
                <w:rFonts w:ascii="Cambria Math" w:hAnsi="Cambria Math"/>
                <w:szCs w:val="21"/>
              </w:rPr>
              <m:t>w</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m:t>
        </m:r>
        <m:f>
          <m:fPr>
            <m:ctrlPr>
              <w:rPr>
                <w:rFonts w:ascii="Cambria Math" w:hAnsi="Cambria Math"/>
                <w:i/>
                <w:szCs w:val="21"/>
              </w:rPr>
            </m:ctrlPr>
          </m:fPr>
          <m:num>
            <m:r>
              <w:rPr>
                <w:rFonts w:ascii="Cambria Math" w:hAnsi="Cambria Math"/>
                <w:szCs w:val="21"/>
              </w:rPr>
              <m:t>M</m:t>
            </m:r>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m</m:t>
                </m:r>
              </m:sub>
            </m:sSub>
          </m:den>
        </m:f>
      </m:oMath>
      <w:r w:rsidR="00427954" w:rsidRPr="00635FF3">
        <w:rPr>
          <w:sz w:val="28"/>
        </w:rPr>
        <w:t xml:space="preserve">  </w:t>
      </w:r>
      <w:r w:rsidR="00427954" w:rsidRPr="00635FF3">
        <w:t xml:space="preserve"> </w:t>
      </w:r>
      <w:r w:rsidR="00427954">
        <w:rPr>
          <w:rFonts w:hint="eastAsia"/>
        </w:rPr>
        <w:t>……</w:t>
      </w:r>
      <w:proofErr w:type="gramStart"/>
      <w:r w:rsidR="00427954">
        <w:rPr>
          <w:rFonts w:hint="eastAsia"/>
        </w:rPr>
        <w:t>………………………………</w:t>
      </w:r>
      <w:proofErr w:type="gramEnd"/>
      <w:r w:rsidR="00427954" w:rsidRPr="00635FF3">
        <w:t xml:space="preserve"> </w:t>
      </w:r>
      <w:r w:rsidR="00427954" w:rsidRPr="00635FF3">
        <w:rPr>
          <w:rFonts w:hint="eastAsia"/>
        </w:rPr>
        <w:t>（</w:t>
      </w:r>
      <w:r w:rsidR="00072C89">
        <w:rPr>
          <w:rFonts w:hint="eastAsia"/>
        </w:rPr>
        <w:t>2</w:t>
      </w:r>
      <w:r w:rsidR="00427954" w:rsidRPr="00635FF3">
        <w:rPr>
          <w:rFonts w:hint="eastAsia"/>
        </w:rPr>
        <w:t>）</w:t>
      </w:r>
    </w:p>
    <w:p w:rsidR="00812E50" w:rsidRDefault="00427954" w:rsidP="00427954">
      <w:r w:rsidRPr="00635FF3">
        <w:rPr>
          <w:rFonts w:hint="eastAsia"/>
        </w:rPr>
        <w:t>式中</w:t>
      </w:r>
      <w:r w:rsidR="00812E50">
        <w:rPr>
          <w:rFonts w:hint="eastAsia"/>
        </w:rPr>
        <w:t>：</w:t>
      </w:r>
    </w:p>
    <w:p w:rsidR="00427954" w:rsidRPr="00635FF3" w:rsidRDefault="001148C6" w:rsidP="00991280">
      <w:pPr>
        <w:ind w:firstLineChars="200" w:firstLine="420"/>
      </w:pPr>
      <m:oMath>
        <m:sSub>
          <m:sSubPr>
            <m:ctrlPr>
              <w:rPr>
                <w:rFonts w:ascii="Cambria Math" w:hAnsi="Cambria Math"/>
              </w:rPr>
            </m:ctrlPr>
          </m:sSubPr>
          <m:e>
            <m:r>
              <w:rPr>
                <w:rFonts w:ascii="Cambria Math" w:hAnsi="Cambria Math"/>
              </w:rPr>
              <m:t>c</m:t>
            </m:r>
          </m:e>
          <m:sub>
            <m:r>
              <w:rPr>
                <w:rFonts w:ascii="Cambria Math" w:hAnsi="Cambria Math"/>
              </w:rPr>
              <m:t>w</m:t>
            </m:r>
          </m:sub>
        </m:sSub>
      </m:oMath>
      <w:r w:rsidR="00812E50">
        <w:tab/>
      </w:r>
      <w:r w:rsidR="00427954">
        <w:rPr>
          <w:rFonts w:hint="eastAsia"/>
        </w:rPr>
        <w:t>——</w:t>
      </w:r>
      <w:r w:rsidR="00F4775C">
        <w:rPr>
          <w:rFonts w:hint="eastAsia"/>
        </w:rPr>
        <w:t>挥发性有机物的</w:t>
      </w:r>
      <w:r w:rsidR="00427954" w:rsidRPr="00635FF3">
        <w:rPr>
          <w:rFonts w:hint="eastAsia"/>
        </w:rPr>
        <w:t>质量浓度，</w:t>
      </w:r>
      <w:proofErr w:type="spellStart"/>
      <w:r w:rsidR="00427954" w:rsidRPr="00635FF3">
        <w:t>μg</w:t>
      </w:r>
      <w:proofErr w:type="spellEnd"/>
      <w:r w:rsidR="00427954" w:rsidRPr="00635FF3">
        <w:t>/m</w:t>
      </w:r>
      <w:r w:rsidR="00427954" w:rsidRPr="00635FF3">
        <w:rPr>
          <w:vertAlign w:val="superscript"/>
        </w:rPr>
        <w:t>3</w:t>
      </w:r>
      <w:r w:rsidR="00427954" w:rsidRPr="00635FF3">
        <w:rPr>
          <w:rFonts w:hint="eastAsia"/>
        </w:rPr>
        <w:t>；</w:t>
      </w:r>
    </w:p>
    <w:p w:rsidR="00427954" w:rsidRPr="00635FF3" w:rsidRDefault="001148C6" w:rsidP="00991280">
      <w:pPr>
        <w:ind w:firstLineChars="200" w:firstLine="440"/>
        <w:rPr>
          <w:sz w:val="22"/>
        </w:rPr>
      </w:pPr>
      <m:oMath>
        <m:sSub>
          <m:sSubPr>
            <m:ctrlPr>
              <w:rPr>
                <w:rFonts w:ascii="Cambria Math" w:hAnsi="Cambria Math"/>
                <w:i/>
                <w:sz w:val="22"/>
              </w:rPr>
            </m:ctrlPr>
          </m:sSubPr>
          <m:e>
            <m:r>
              <w:rPr>
                <w:rFonts w:ascii="Cambria Math" w:hAnsi="Cambria Math"/>
                <w:sz w:val="22"/>
              </w:rPr>
              <m:t>c</m:t>
            </m:r>
          </m:e>
          <m:sub>
            <m:r>
              <w:rPr>
                <w:rFonts w:ascii="Cambria Math" w:hAnsi="Cambria Math"/>
                <w:sz w:val="22"/>
              </w:rPr>
              <m:t>v</m:t>
            </m:r>
          </m:sub>
        </m:sSub>
      </m:oMath>
      <w:r w:rsidR="00812E50">
        <w:rPr>
          <w:sz w:val="22"/>
        </w:rPr>
        <w:tab/>
      </w:r>
      <w:r w:rsidR="00427954">
        <w:rPr>
          <w:rFonts w:hint="eastAsia"/>
          <w:sz w:val="22"/>
        </w:rPr>
        <w:t>——</w:t>
      </w:r>
      <w:r w:rsidR="00F4775C">
        <w:rPr>
          <w:rFonts w:hint="eastAsia"/>
          <w:sz w:val="22"/>
        </w:rPr>
        <w:t>挥发性有机物的</w:t>
      </w:r>
      <w:r w:rsidR="00427954" w:rsidRPr="005E2CE4">
        <w:rPr>
          <w:rFonts w:hint="eastAsia"/>
        </w:rPr>
        <w:t>体积浓度，</w:t>
      </w:r>
      <w:proofErr w:type="spellStart"/>
      <w:r w:rsidR="00427954" w:rsidRPr="00635FF3">
        <w:rPr>
          <w:rFonts w:hint="eastAsia"/>
          <w:sz w:val="22"/>
        </w:rPr>
        <w:t>nm</w:t>
      </w:r>
      <w:r w:rsidR="00427954" w:rsidRPr="00635FF3">
        <w:rPr>
          <w:sz w:val="22"/>
        </w:rPr>
        <w:t>ol</w:t>
      </w:r>
      <w:proofErr w:type="spellEnd"/>
      <w:r w:rsidR="00427954" w:rsidRPr="00635FF3">
        <w:rPr>
          <w:sz w:val="22"/>
        </w:rPr>
        <w:t>/</w:t>
      </w:r>
      <w:proofErr w:type="spellStart"/>
      <w:r w:rsidR="00427954" w:rsidRPr="00635FF3">
        <w:rPr>
          <w:sz w:val="22"/>
        </w:rPr>
        <w:t>mol</w:t>
      </w:r>
      <w:proofErr w:type="spellEnd"/>
      <w:r w:rsidR="00427954" w:rsidRPr="00635FF3">
        <w:rPr>
          <w:rFonts w:hint="eastAsia"/>
          <w:sz w:val="22"/>
        </w:rPr>
        <w:t>；</w:t>
      </w:r>
    </w:p>
    <w:p w:rsidR="00427954" w:rsidRPr="00635FF3" w:rsidRDefault="00427954" w:rsidP="00991280">
      <w:pPr>
        <w:ind w:firstLineChars="200" w:firstLine="440"/>
        <w:rPr>
          <w:sz w:val="22"/>
        </w:rPr>
      </w:pPr>
      <m:oMath>
        <m:r>
          <w:rPr>
            <w:rFonts w:ascii="Cambria Math" w:hAnsi="Cambria Math"/>
            <w:sz w:val="22"/>
          </w:rPr>
          <m:t>M</m:t>
        </m:r>
      </m:oMath>
      <w:r w:rsidR="00812E50">
        <w:rPr>
          <w:sz w:val="22"/>
        </w:rPr>
        <w:tab/>
      </w:r>
      <w:r>
        <w:rPr>
          <w:rFonts w:hint="eastAsia"/>
          <w:sz w:val="22"/>
        </w:rPr>
        <w:t>——</w:t>
      </w:r>
      <w:r w:rsidRPr="005E2CE4">
        <w:rPr>
          <w:rFonts w:hint="eastAsia"/>
        </w:rPr>
        <w:t>摩尔质量，</w:t>
      </w:r>
      <w:r w:rsidRPr="00635FF3">
        <w:rPr>
          <w:rFonts w:hint="eastAsia"/>
          <w:sz w:val="22"/>
        </w:rPr>
        <w:t>g</w:t>
      </w:r>
      <w:r w:rsidRPr="00635FF3">
        <w:rPr>
          <w:sz w:val="22"/>
        </w:rPr>
        <w:t>/</w:t>
      </w:r>
      <w:proofErr w:type="spellStart"/>
      <w:r w:rsidRPr="00635FF3">
        <w:rPr>
          <w:sz w:val="22"/>
        </w:rPr>
        <w:t>mol</w:t>
      </w:r>
      <w:proofErr w:type="spellEnd"/>
      <w:r>
        <w:rPr>
          <w:rFonts w:hint="eastAsia"/>
          <w:sz w:val="22"/>
        </w:rPr>
        <w:t>；</w:t>
      </w:r>
    </w:p>
    <w:p w:rsidR="00427954" w:rsidRPr="00635FF3" w:rsidRDefault="001148C6" w:rsidP="00991280">
      <w:pPr>
        <w:ind w:firstLineChars="200" w:firstLine="440"/>
        <w:rPr>
          <w:i/>
        </w:rPr>
      </w:pPr>
      <m:oMath>
        <m:sSub>
          <m:sSubPr>
            <m:ctrlPr>
              <w:rPr>
                <w:rFonts w:ascii="Cambria Math" w:hAnsi="Cambria Math"/>
                <w:i/>
                <w:sz w:val="22"/>
              </w:rPr>
            </m:ctrlPr>
          </m:sSubPr>
          <m:e>
            <m:r>
              <w:rPr>
                <w:rFonts w:ascii="Cambria Math" w:hAnsi="Cambria Math"/>
                <w:sz w:val="22"/>
              </w:rPr>
              <m:t>V</m:t>
            </m:r>
          </m:e>
          <m:sub>
            <m:r>
              <w:rPr>
                <w:rFonts w:ascii="Cambria Math" w:hAnsi="Cambria Math" w:hint="eastAsia"/>
                <w:sz w:val="22"/>
              </w:rPr>
              <m:t>m</m:t>
            </m:r>
          </m:sub>
        </m:sSub>
      </m:oMath>
      <w:r w:rsidR="00812E50">
        <w:rPr>
          <w:sz w:val="22"/>
        </w:rPr>
        <w:tab/>
      </w:r>
      <w:r w:rsidR="003D5707">
        <w:rPr>
          <w:rFonts w:hint="eastAsia"/>
          <w:sz w:val="22"/>
        </w:rPr>
        <w:t>——</w:t>
      </w:r>
      <w:r w:rsidR="00427954" w:rsidRPr="005E2CE4">
        <w:rPr>
          <w:rFonts w:hint="eastAsia"/>
        </w:rPr>
        <w:t>标准状况下的气体摩尔体积，</w:t>
      </w:r>
      <w:r w:rsidR="003D5707">
        <w:rPr>
          <w:rFonts w:hint="eastAsia"/>
        </w:rPr>
        <w:t>取</w:t>
      </w:r>
      <w:r w:rsidR="003D5707">
        <w:rPr>
          <w:rFonts w:hint="eastAsia"/>
        </w:rPr>
        <w:t>22.</w:t>
      </w:r>
      <w:r w:rsidR="003D5707">
        <w:t>4</w:t>
      </w:r>
      <w:r w:rsidR="0001197A">
        <w:t xml:space="preserve"> </w:t>
      </w:r>
      <w:r w:rsidR="00427954" w:rsidRPr="00635FF3">
        <w:rPr>
          <w:rFonts w:hint="eastAsia"/>
          <w:sz w:val="22"/>
        </w:rPr>
        <w:t>L</w:t>
      </w:r>
      <w:r w:rsidR="00427954" w:rsidRPr="00635FF3">
        <w:rPr>
          <w:sz w:val="22"/>
        </w:rPr>
        <w:t>/</w:t>
      </w:r>
      <w:proofErr w:type="spellStart"/>
      <w:r w:rsidR="00427954" w:rsidRPr="00635FF3">
        <w:rPr>
          <w:sz w:val="22"/>
        </w:rPr>
        <w:t>mol</w:t>
      </w:r>
      <w:proofErr w:type="spellEnd"/>
      <w:r w:rsidR="00427954" w:rsidRPr="00635FF3">
        <w:rPr>
          <w:rFonts w:hint="eastAsia"/>
          <w:sz w:val="22"/>
        </w:rPr>
        <w:t>。</w:t>
      </w:r>
    </w:p>
    <w:p w:rsidR="00427954" w:rsidRPr="001B148F" w:rsidRDefault="00427954" w:rsidP="00427954">
      <w:pPr>
        <w:pStyle w:val="afffffffa"/>
        <w:ind w:firstLineChars="0" w:firstLine="0"/>
      </w:pPr>
    </w:p>
    <w:p w:rsidR="00427954" w:rsidRDefault="00427954" w:rsidP="00427954">
      <w:pPr>
        <w:rPr>
          <w:rFonts w:ascii="黑体" w:eastAsia="黑体" w:hAnsi="黑体"/>
        </w:rPr>
      </w:pPr>
      <w:r w:rsidRPr="00560A0E">
        <w:rPr>
          <w:rFonts w:ascii="黑体" w:eastAsia="黑体" w:hAnsi="黑体"/>
        </w:rPr>
        <w:lastRenderedPageBreak/>
        <w:t>8.3.</w:t>
      </w:r>
      <w:r w:rsidR="00214D8B">
        <w:rPr>
          <w:rFonts w:ascii="黑体" w:eastAsia="黑体" w:hAnsi="黑体" w:hint="eastAsia"/>
        </w:rPr>
        <w:t>4</w:t>
      </w:r>
      <w:r>
        <w:rPr>
          <w:rFonts w:eastAsia="黑体"/>
        </w:rPr>
        <w:t xml:space="preserve">  </w:t>
      </w:r>
      <w:proofErr w:type="gramStart"/>
      <w:r>
        <w:rPr>
          <w:rFonts w:hint="eastAsia"/>
        </w:rPr>
        <w:t>走航监测</w:t>
      </w:r>
      <w:proofErr w:type="gramEnd"/>
      <w:r>
        <w:rPr>
          <w:rFonts w:hint="eastAsia"/>
        </w:rPr>
        <w:t>完成后</w:t>
      </w:r>
      <w:r w:rsidRPr="009B2786">
        <w:rPr>
          <w:rFonts w:hint="eastAsia"/>
        </w:rPr>
        <w:t>绘制走航路径</w:t>
      </w:r>
      <w:r>
        <w:rPr>
          <w:rFonts w:hint="eastAsia"/>
        </w:rPr>
        <w:t>上</w:t>
      </w:r>
      <w:r w:rsidRPr="009B2786">
        <w:rPr>
          <w:rFonts w:hint="eastAsia"/>
        </w:rPr>
        <w:t>的</w:t>
      </w:r>
      <w:r w:rsidR="00F4775C">
        <w:rPr>
          <w:rFonts w:hint="eastAsia"/>
        </w:rPr>
        <w:t>所监测挥发性有机物总</w:t>
      </w:r>
      <w:r>
        <w:rPr>
          <w:rFonts w:hint="eastAsia"/>
        </w:rPr>
        <w:t>浓度</w:t>
      </w:r>
      <w:r w:rsidRPr="009B2786">
        <w:rPr>
          <w:rFonts w:hint="eastAsia"/>
        </w:rPr>
        <w:t>或单项、多项</w:t>
      </w:r>
      <w:r w:rsidRPr="009B2786">
        <w:rPr>
          <w:rFonts w:hint="eastAsia"/>
        </w:rPr>
        <w:t>VOCs</w:t>
      </w:r>
      <w:r w:rsidRPr="009B2786">
        <w:rPr>
          <w:rFonts w:hint="eastAsia"/>
        </w:rPr>
        <w:t>污染物浓度分布</w:t>
      </w:r>
      <w:r>
        <w:rPr>
          <w:rFonts w:hint="eastAsia"/>
        </w:rPr>
        <w:t>图</w:t>
      </w:r>
      <w:r w:rsidRPr="009B2786">
        <w:rPr>
          <w:rFonts w:hint="eastAsia"/>
        </w:rPr>
        <w:t>，</w:t>
      </w:r>
      <w:r>
        <w:rPr>
          <w:rFonts w:hint="eastAsia"/>
        </w:rPr>
        <w:t>污染物浓度高低由颜色区分。</w:t>
      </w:r>
      <w:proofErr w:type="gramStart"/>
      <w:r w:rsidRPr="009B2786">
        <w:rPr>
          <w:rFonts w:hint="eastAsia"/>
        </w:rPr>
        <w:t>标注走航监测</w:t>
      </w:r>
      <w:proofErr w:type="gramEnd"/>
      <w:r w:rsidRPr="009B2786">
        <w:rPr>
          <w:rFonts w:hint="eastAsia"/>
        </w:rPr>
        <w:t>区域名称</w:t>
      </w:r>
      <w:r>
        <w:rPr>
          <w:rFonts w:hint="eastAsia"/>
        </w:rPr>
        <w:t>、主要道路名称、方向、</w:t>
      </w:r>
      <w:r w:rsidRPr="009B2786">
        <w:rPr>
          <w:rFonts w:hint="eastAsia"/>
        </w:rPr>
        <w:t>时间</w:t>
      </w:r>
      <w:r>
        <w:rPr>
          <w:rFonts w:hint="eastAsia"/>
        </w:rPr>
        <w:t>、</w:t>
      </w:r>
      <w:r w:rsidRPr="009B2786">
        <w:rPr>
          <w:rFonts w:hint="eastAsia"/>
        </w:rPr>
        <w:t>图例。</w:t>
      </w:r>
      <w:r w:rsidR="006936D8">
        <w:rPr>
          <w:rFonts w:hint="eastAsia"/>
        </w:rPr>
        <w:t>可</w:t>
      </w:r>
      <w:r>
        <w:rPr>
          <w:rFonts w:hint="eastAsia"/>
        </w:rPr>
        <w:t>根据工作需求，在污染点位旁进行注释，如位置、</w:t>
      </w:r>
      <w:r>
        <w:rPr>
          <w:rFonts w:hint="eastAsia"/>
        </w:rPr>
        <w:t>TVOC</w:t>
      </w:r>
      <w:r>
        <w:rPr>
          <w:rFonts w:hint="eastAsia"/>
        </w:rPr>
        <w:t>浓度、</w:t>
      </w:r>
      <w:r w:rsidR="009F29A7">
        <w:rPr>
          <w:rFonts w:hint="eastAsia"/>
        </w:rPr>
        <w:t>气象参数及适宜程度</w:t>
      </w:r>
      <w:r>
        <w:rPr>
          <w:rFonts w:hint="eastAsia"/>
        </w:rPr>
        <w:t>、主要污染物名称</w:t>
      </w:r>
      <w:r w:rsidR="009F29A7">
        <w:rPr>
          <w:rFonts w:hint="eastAsia"/>
        </w:rPr>
        <w:t>及浓度</w:t>
      </w:r>
      <w:r>
        <w:rPr>
          <w:rFonts w:hint="eastAsia"/>
        </w:rPr>
        <w:t>、上风向企业、</w:t>
      </w:r>
      <w:r w:rsidR="006936D8">
        <w:rPr>
          <w:rFonts w:hint="eastAsia"/>
        </w:rPr>
        <w:t>潜在污染</w:t>
      </w:r>
      <w:r w:rsidR="003C4BA0">
        <w:rPr>
          <w:rFonts w:hint="eastAsia"/>
        </w:rPr>
        <w:t>源</w:t>
      </w:r>
      <w:r>
        <w:rPr>
          <w:rFonts w:hint="eastAsia"/>
        </w:rPr>
        <w:t>等信息。</w:t>
      </w:r>
    </w:p>
    <w:p w:rsidR="00427954" w:rsidRDefault="00427954" w:rsidP="00427954">
      <w:r w:rsidRPr="00560A0E">
        <w:rPr>
          <w:rFonts w:ascii="黑体" w:eastAsia="黑体" w:hAnsi="黑体"/>
        </w:rPr>
        <w:t>8.3.</w:t>
      </w:r>
      <w:r w:rsidR="00214D8B">
        <w:rPr>
          <w:rFonts w:ascii="黑体" w:eastAsia="黑体" w:hAnsi="黑体" w:hint="eastAsia"/>
        </w:rPr>
        <w:t>5</w:t>
      </w:r>
      <w:r>
        <w:t xml:space="preserve">  </w:t>
      </w:r>
      <w:r w:rsidR="00B1074E">
        <w:rPr>
          <w:rFonts w:hint="eastAsia"/>
        </w:rPr>
        <w:t>挥发性有机物总</w:t>
      </w:r>
      <w:proofErr w:type="gramStart"/>
      <w:r w:rsidR="00B1074E" w:rsidRPr="00635FF3">
        <w:rPr>
          <w:rFonts w:hint="eastAsia"/>
        </w:rPr>
        <w:t>浓度走航监测</w:t>
      </w:r>
      <w:proofErr w:type="gramEnd"/>
      <w:r w:rsidR="00B1074E">
        <w:rPr>
          <w:rFonts w:hint="eastAsia"/>
        </w:rPr>
        <w:t>图</w:t>
      </w:r>
      <w:r w:rsidRPr="00635FF3">
        <w:rPr>
          <w:rFonts w:hint="eastAsia"/>
        </w:rPr>
        <w:t>的颜色</w:t>
      </w:r>
      <w:proofErr w:type="gramStart"/>
      <w:r w:rsidRPr="00635FF3">
        <w:rPr>
          <w:rFonts w:hint="eastAsia"/>
        </w:rPr>
        <w:t>分级</w:t>
      </w:r>
      <w:r w:rsidR="00862CB8">
        <w:rPr>
          <w:rFonts w:hint="eastAsia"/>
        </w:rPr>
        <w:t>宜</w:t>
      </w:r>
      <w:r>
        <w:rPr>
          <w:rFonts w:hint="eastAsia"/>
        </w:rPr>
        <w:t>如</w:t>
      </w:r>
      <w:r w:rsidR="00F46A79">
        <w:rPr>
          <w:rFonts w:hint="eastAsia"/>
        </w:rPr>
        <w:t>表</w:t>
      </w:r>
      <w:proofErr w:type="gramEnd"/>
      <w:r w:rsidR="00F46A79">
        <w:rPr>
          <w:rFonts w:hint="eastAsia"/>
        </w:rPr>
        <w:t>1</w:t>
      </w:r>
      <w:r>
        <w:rPr>
          <w:rFonts w:hint="eastAsia"/>
        </w:rPr>
        <w:t>所示</w:t>
      </w:r>
      <w:r w:rsidR="006936D8">
        <w:rPr>
          <w:rFonts w:hint="eastAsia"/>
        </w:rPr>
        <w:t>区分</w:t>
      </w:r>
      <w:r w:rsidRPr="00635FF3">
        <w:rPr>
          <w:rFonts w:hint="eastAsia"/>
        </w:rPr>
        <w:t>为</w:t>
      </w:r>
      <w:r w:rsidRPr="00635FF3">
        <w:rPr>
          <w:rFonts w:hint="eastAsia"/>
        </w:rPr>
        <w:t>7</w:t>
      </w:r>
      <w:r w:rsidRPr="00635FF3">
        <w:rPr>
          <w:rFonts w:hint="eastAsia"/>
        </w:rPr>
        <w:t>级</w:t>
      </w:r>
      <w:r>
        <w:rPr>
          <w:rFonts w:hint="eastAsia"/>
        </w:rPr>
        <w:t>，或按仪器说明书显示：</w:t>
      </w:r>
    </w:p>
    <w:p w:rsidR="00427954" w:rsidRPr="00D122FB" w:rsidRDefault="00427954" w:rsidP="00544AA8">
      <w:pPr>
        <w:spacing w:beforeLines="50" w:before="120"/>
        <w:jc w:val="center"/>
        <w:rPr>
          <w:rFonts w:ascii="黑体" w:eastAsia="黑体" w:hAnsi="黑体"/>
          <w:szCs w:val="21"/>
        </w:rPr>
      </w:pPr>
      <w:r w:rsidRPr="00D122FB">
        <w:rPr>
          <w:rFonts w:ascii="黑体" w:eastAsia="黑体" w:hAnsi="黑体" w:hint="eastAsia"/>
          <w:szCs w:val="21"/>
        </w:rPr>
        <w:t>表</w:t>
      </w:r>
      <w:r w:rsidR="00F46A79">
        <w:rPr>
          <w:rFonts w:ascii="黑体" w:eastAsia="黑体" w:hAnsi="黑体" w:hint="eastAsia"/>
          <w:szCs w:val="21"/>
        </w:rPr>
        <w:t>1</w:t>
      </w:r>
      <w:r w:rsidRPr="00D122FB">
        <w:rPr>
          <w:rFonts w:ascii="黑体" w:eastAsia="黑体" w:hAnsi="黑体"/>
          <w:szCs w:val="21"/>
        </w:rPr>
        <w:t xml:space="preserve"> </w:t>
      </w:r>
      <w:r w:rsidR="00812E50">
        <w:rPr>
          <w:rFonts w:ascii="黑体" w:eastAsia="黑体" w:hAnsi="黑体" w:hint="eastAsia"/>
          <w:szCs w:val="21"/>
        </w:rPr>
        <w:t>挥发性有机物总浓度</w:t>
      </w:r>
      <w:r w:rsidRPr="00D122FB">
        <w:rPr>
          <w:rFonts w:ascii="黑体" w:eastAsia="黑体" w:hAnsi="黑体" w:hint="eastAsia"/>
          <w:szCs w:val="21"/>
        </w:rPr>
        <w:t>-颜色分级</w:t>
      </w:r>
    </w:p>
    <w:tbl>
      <w:tblPr>
        <w:tblStyle w:val="afffffe"/>
        <w:tblW w:w="0" w:type="auto"/>
        <w:jc w:val="center"/>
        <w:tblLook w:val="04A0" w:firstRow="1" w:lastRow="0" w:firstColumn="1" w:lastColumn="0" w:noHBand="0" w:noVBand="1"/>
      </w:tblPr>
      <w:tblGrid>
        <w:gridCol w:w="3018"/>
        <w:gridCol w:w="939"/>
        <w:gridCol w:w="1562"/>
      </w:tblGrid>
      <w:tr w:rsidR="00F46A79" w:rsidRPr="00635FF3" w:rsidTr="00F46A79">
        <w:trPr>
          <w:jc w:val="center"/>
        </w:trPr>
        <w:tc>
          <w:tcPr>
            <w:tcW w:w="0" w:type="auto"/>
            <w:vAlign w:val="center"/>
          </w:tcPr>
          <w:p w:rsidR="00F46A79" w:rsidRPr="00D122FB" w:rsidRDefault="00812E50" w:rsidP="00ED20A0">
            <w:pPr>
              <w:jc w:val="center"/>
              <w:rPr>
                <w:b/>
                <w:sz w:val="18"/>
                <w:szCs w:val="18"/>
              </w:rPr>
            </w:pPr>
            <w:r>
              <w:rPr>
                <w:rFonts w:hint="eastAsia"/>
                <w:b/>
                <w:sz w:val="18"/>
                <w:szCs w:val="18"/>
              </w:rPr>
              <w:t>挥发性有机物总</w:t>
            </w:r>
            <w:r w:rsidR="00F46A79" w:rsidRPr="00D122FB">
              <w:rPr>
                <w:rFonts w:hint="eastAsia"/>
                <w:b/>
                <w:sz w:val="18"/>
                <w:szCs w:val="18"/>
              </w:rPr>
              <w:t>浓度范围（</w:t>
            </w:r>
            <w:proofErr w:type="spellStart"/>
            <w:r w:rsidR="00F46A79" w:rsidRPr="00D122FB">
              <w:rPr>
                <w:b/>
                <w:sz w:val="18"/>
                <w:szCs w:val="18"/>
              </w:rPr>
              <w:t>μg</w:t>
            </w:r>
            <w:proofErr w:type="spellEnd"/>
            <w:r w:rsidR="00F46A79" w:rsidRPr="00D122FB">
              <w:rPr>
                <w:b/>
                <w:sz w:val="18"/>
                <w:szCs w:val="18"/>
              </w:rPr>
              <w:t>/m</w:t>
            </w:r>
            <w:r w:rsidR="00F46A79" w:rsidRPr="00D122FB">
              <w:rPr>
                <w:b/>
                <w:sz w:val="18"/>
                <w:szCs w:val="18"/>
                <w:vertAlign w:val="superscript"/>
              </w:rPr>
              <w:t>3</w:t>
            </w:r>
            <w:r w:rsidR="00F46A79" w:rsidRPr="00D122FB">
              <w:rPr>
                <w:rFonts w:hint="eastAsia"/>
                <w:b/>
                <w:sz w:val="18"/>
                <w:szCs w:val="18"/>
              </w:rPr>
              <w:t>）</w:t>
            </w:r>
          </w:p>
        </w:tc>
        <w:tc>
          <w:tcPr>
            <w:tcW w:w="0" w:type="auto"/>
            <w:vAlign w:val="center"/>
          </w:tcPr>
          <w:p w:rsidR="00F46A79" w:rsidRPr="00D122FB" w:rsidRDefault="00F46A79" w:rsidP="00ED20A0">
            <w:pPr>
              <w:jc w:val="center"/>
              <w:rPr>
                <w:b/>
                <w:sz w:val="18"/>
                <w:szCs w:val="18"/>
              </w:rPr>
            </w:pPr>
            <w:r w:rsidRPr="00D122FB">
              <w:rPr>
                <w:rFonts w:hint="eastAsia"/>
                <w:b/>
                <w:sz w:val="18"/>
                <w:szCs w:val="18"/>
              </w:rPr>
              <w:t>显示颜色</w:t>
            </w:r>
          </w:p>
        </w:tc>
        <w:tc>
          <w:tcPr>
            <w:tcW w:w="1562" w:type="dxa"/>
          </w:tcPr>
          <w:p w:rsidR="00F46A79" w:rsidRPr="00D122FB" w:rsidRDefault="00F46A79" w:rsidP="00ED20A0">
            <w:pPr>
              <w:jc w:val="center"/>
              <w:rPr>
                <w:b/>
                <w:sz w:val="18"/>
                <w:szCs w:val="18"/>
              </w:rPr>
            </w:pPr>
            <w:r>
              <w:rPr>
                <w:rFonts w:hint="eastAsia"/>
                <w:b/>
                <w:sz w:val="18"/>
                <w:szCs w:val="18"/>
              </w:rPr>
              <w:t>R</w:t>
            </w:r>
            <w:r>
              <w:rPr>
                <w:b/>
                <w:sz w:val="18"/>
                <w:szCs w:val="18"/>
              </w:rPr>
              <w:t>GB</w:t>
            </w:r>
            <w:r>
              <w:rPr>
                <w:rFonts w:hint="eastAsia"/>
                <w:b/>
                <w:sz w:val="18"/>
                <w:szCs w:val="18"/>
              </w:rPr>
              <w:t>值</w:t>
            </w:r>
          </w:p>
        </w:tc>
      </w:tr>
      <w:tr w:rsidR="00F46A79" w:rsidRPr="00635FF3" w:rsidTr="00F46A79">
        <w:trPr>
          <w:jc w:val="center"/>
        </w:trPr>
        <w:tc>
          <w:tcPr>
            <w:tcW w:w="0" w:type="auto"/>
            <w:vAlign w:val="center"/>
          </w:tcPr>
          <w:p w:rsidR="00F46A79" w:rsidRPr="00E462CD" w:rsidRDefault="00F46A79" w:rsidP="00ED20A0">
            <w:pPr>
              <w:jc w:val="center"/>
              <w:rPr>
                <w:sz w:val="18"/>
                <w:szCs w:val="18"/>
              </w:rPr>
            </w:pPr>
            <w:r w:rsidRPr="00E462CD">
              <w:rPr>
                <w:rFonts w:hint="eastAsia"/>
                <w:sz w:val="18"/>
                <w:szCs w:val="18"/>
              </w:rPr>
              <w:t>0~200</w:t>
            </w:r>
          </w:p>
        </w:tc>
        <w:tc>
          <w:tcPr>
            <w:tcW w:w="0" w:type="auto"/>
            <w:vAlign w:val="center"/>
          </w:tcPr>
          <w:p w:rsidR="00F46A79" w:rsidRPr="00E462CD" w:rsidRDefault="00F46A79" w:rsidP="00ED20A0">
            <w:pPr>
              <w:jc w:val="center"/>
              <w:rPr>
                <w:sz w:val="18"/>
                <w:szCs w:val="18"/>
              </w:rPr>
            </w:pPr>
            <w:r w:rsidRPr="00E462CD">
              <w:rPr>
                <w:rFonts w:hint="eastAsia"/>
                <w:sz w:val="18"/>
                <w:szCs w:val="18"/>
              </w:rPr>
              <w:t>绿色</w:t>
            </w:r>
          </w:p>
        </w:tc>
        <w:tc>
          <w:tcPr>
            <w:tcW w:w="1562" w:type="dxa"/>
          </w:tcPr>
          <w:p w:rsidR="00F46A79" w:rsidRPr="00E462CD" w:rsidRDefault="00F46A79" w:rsidP="00ED20A0">
            <w:pPr>
              <w:jc w:val="center"/>
              <w:rPr>
                <w:sz w:val="18"/>
                <w:szCs w:val="18"/>
              </w:rPr>
            </w:pPr>
            <w:r>
              <w:rPr>
                <w:rFonts w:hint="eastAsia"/>
                <w:sz w:val="18"/>
                <w:szCs w:val="18"/>
              </w:rPr>
              <w:t>0,</w:t>
            </w:r>
            <w:r>
              <w:rPr>
                <w:sz w:val="18"/>
                <w:szCs w:val="18"/>
              </w:rPr>
              <w:t>255,0</w:t>
            </w:r>
          </w:p>
        </w:tc>
      </w:tr>
      <w:tr w:rsidR="00F46A79" w:rsidRPr="00635FF3" w:rsidTr="00F46A79">
        <w:trPr>
          <w:jc w:val="center"/>
        </w:trPr>
        <w:tc>
          <w:tcPr>
            <w:tcW w:w="0" w:type="auto"/>
            <w:vAlign w:val="center"/>
          </w:tcPr>
          <w:p w:rsidR="00F46A79" w:rsidRPr="00E462CD" w:rsidRDefault="00F46A79" w:rsidP="00ED20A0">
            <w:pPr>
              <w:jc w:val="center"/>
              <w:rPr>
                <w:sz w:val="18"/>
                <w:szCs w:val="18"/>
              </w:rPr>
            </w:pPr>
            <w:r w:rsidRPr="00E462CD">
              <w:rPr>
                <w:rFonts w:hint="eastAsia"/>
                <w:sz w:val="18"/>
                <w:szCs w:val="18"/>
              </w:rPr>
              <w:t>200~400</w:t>
            </w:r>
          </w:p>
        </w:tc>
        <w:tc>
          <w:tcPr>
            <w:tcW w:w="0" w:type="auto"/>
            <w:vAlign w:val="center"/>
          </w:tcPr>
          <w:p w:rsidR="00F46A79" w:rsidRPr="00E462CD" w:rsidRDefault="00F46A79" w:rsidP="00ED20A0">
            <w:pPr>
              <w:jc w:val="center"/>
              <w:rPr>
                <w:sz w:val="18"/>
                <w:szCs w:val="18"/>
              </w:rPr>
            </w:pPr>
            <w:r w:rsidRPr="00E462CD">
              <w:rPr>
                <w:rFonts w:hint="eastAsia"/>
                <w:sz w:val="18"/>
                <w:szCs w:val="18"/>
              </w:rPr>
              <w:t>浅绿色</w:t>
            </w:r>
          </w:p>
        </w:tc>
        <w:tc>
          <w:tcPr>
            <w:tcW w:w="1562" w:type="dxa"/>
          </w:tcPr>
          <w:p w:rsidR="00F46A79" w:rsidRPr="00E462CD" w:rsidRDefault="00F46A79" w:rsidP="00ED20A0">
            <w:pPr>
              <w:jc w:val="center"/>
              <w:rPr>
                <w:sz w:val="18"/>
                <w:szCs w:val="18"/>
              </w:rPr>
            </w:pPr>
            <w:r>
              <w:rPr>
                <w:rFonts w:hint="eastAsia"/>
                <w:sz w:val="18"/>
                <w:szCs w:val="18"/>
              </w:rPr>
              <w:t>1</w:t>
            </w:r>
            <w:r>
              <w:rPr>
                <w:sz w:val="18"/>
                <w:szCs w:val="18"/>
              </w:rPr>
              <w:t>92,255,62</w:t>
            </w:r>
          </w:p>
        </w:tc>
      </w:tr>
      <w:tr w:rsidR="00F46A79" w:rsidRPr="00635FF3" w:rsidTr="00F46A79">
        <w:trPr>
          <w:jc w:val="center"/>
        </w:trPr>
        <w:tc>
          <w:tcPr>
            <w:tcW w:w="0" w:type="auto"/>
            <w:vAlign w:val="center"/>
          </w:tcPr>
          <w:p w:rsidR="00F46A79" w:rsidRPr="00E462CD" w:rsidRDefault="00F46A79" w:rsidP="00ED20A0">
            <w:pPr>
              <w:jc w:val="center"/>
              <w:rPr>
                <w:sz w:val="18"/>
                <w:szCs w:val="18"/>
              </w:rPr>
            </w:pPr>
            <w:r w:rsidRPr="00E462CD">
              <w:rPr>
                <w:rFonts w:hint="eastAsia"/>
                <w:sz w:val="18"/>
                <w:szCs w:val="18"/>
              </w:rPr>
              <w:t>400~600</w:t>
            </w:r>
          </w:p>
        </w:tc>
        <w:tc>
          <w:tcPr>
            <w:tcW w:w="0" w:type="auto"/>
            <w:vAlign w:val="center"/>
          </w:tcPr>
          <w:p w:rsidR="00F46A79" w:rsidRPr="00E462CD" w:rsidRDefault="00F46A79" w:rsidP="00ED20A0">
            <w:pPr>
              <w:jc w:val="center"/>
              <w:rPr>
                <w:sz w:val="18"/>
                <w:szCs w:val="18"/>
              </w:rPr>
            </w:pPr>
            <w:r w:rsidRPr="00E462CD">
              <w:rPr>
                <w:rFonts w:hint="eastAsia"/>
                <w:sz w:val="18"/>
                <w:szCs w:val="18"/>
              </w:rPr>
              <w:t>浅黄色</w:t>
            </w:r>
          </w:p>
        </w:tc>
        <w:tc>
          <w:tcPr>
            <w:tcW w:w="1562" w:type="dxa"/>
          </w:tcPr>
          <w:p w:rsidR="00F46A79" w:rsidRPr="00E462CD" w:rsidRDefault="00F46A79" w:rsidP="00ED20A0">
            <w:pPr>
              <w:jc w:val="center"/>
              <w:rPr>
                <w:sz w:val="18"/>
                <w:szCs w:val="18"/>
              </w:rPr>
            </w:pPr>
            <w:r>
              <w:rPr>
                <w:rFonts w:hint="eastAsia"/>
                <w:sz w:val="18"/>
                <w:szCs w:val="18"/>
              </w:rPr>
              <w:t>255,</w:t>
            </w:r>
            <w:r>
              <w:rPr>
                <w:sz w:val="18"/>
                <w:szCs w:val="18"/>
              </w:rPr>
              <w:t>255,0</w:t>
            </w:r>
          </w:p>
        </w:tc>
      </w:tr>
      <w:tr w:rsidR="00F46A79" w:rsidRPr="00635FF3" w:rsidTr="00F46A79">
        <w:trPr>
          <w:jc w:val="center"/>
        </w:trPr>
        <w:tc>
          <w:tcPr>
            <w:tcW w:w="0" w:type="auto"/>
            <w:vAlign w:val="center"/>
          </w:tcPr>
          <w:p w:rsidR="00F46A79" w:rsidRPr="00E462CD" w:rsidRDefault="00F46A79" w:rsidP="00ED20A0">
            <w:pPr>
              <w:jc w:val="center"/>
              <w:rPr>
                <w:sz w:val="18"/>
                <w:szCs w:val="18"/>
              </w:rPr>
            </w:pPr>
            <w:r w:rsidRPr="00E462CD">
              <w:rPr>
                <w:rFonts w:hint="eastAsia"/>
                <w:sz w:val="18"/>
                <w:szCs w:val="18"/>
              </w:rPr>
              <w:t>600~1000</w:t>
            </w:r>
          </w:p>
        </w:tc>
        <w:tc>
          <w:tcPr>
            <w:tcW w:w="0" w:type="auto"/>
            <w:vAlign w:val="center"/>
          </w:tcPr>
          <w:p w:rsidR="00F46A79" w:rsidRPr="00E462CD" w:rsidRDefault="00F46A79" w:rsidP="00ED20A0">
            <w:pPr>
              <w:jc w:val="center"/>
              <w:rPr>
                <w:sz w:val="18"/>
                <w:szCs w:val="18"/>
              </w:rPr>
            </w:pPr>
            <w:r w:rsidRPr="00E462CD">
              <w:rPr>
                <w:rFonts w:hint="eastAsia"/>
                <w:sz w:val="18"/>
                <w:szCs w:val="18"/>
              </w:rPr>
              <w:t>橙色</w:t>
            </w:r>
          </w:p>
        </w:tc>
        <w:tc>
          <w:tcPr>
            <w:tcW w:w="1562" w:type="dxa"/>
          </w:tcPr>
          <w:p w:rsidR="00F46A79" w:rsidRPr="00E462CD" w:rsidRDefault="00F46A79" w:rsidP="00ED20A0">
            <w:pPr>
              <w:jc w:val="center"/>
              <w:rPr>
                <w:sz w:val="18"/>
                <w:szCs w:val="18"/>
              </w:rPr>
            </w:pPr>
            <w:r>
              <w:rPr>
                <w:rFonts w:hint="eastAsia"/>
                <w:sz w:val="18"/>
                <w:szCs w:val="18"/>
              </w:rPr>
              <w:t>2</w:t>
            </w:r>
            <w:r>
              <w:rPr>
                <w:sz w:val="18"/>
                <w:szCs w:val="18"/>
              </w:rPr>
              <w:t>55,128,0</w:t>
            </w:r>
          </w:p>
        </w:tc>
      </w:tr>
      <w:tr w:rsidR="00F46A79" w:rsidRPr="00635FF3" w:rsidTr="00F46A79">
        <w:trPr>
          <w:jc w:val="center"/>
        </w:trPr>
        <w:tc>
          <w:tcPr>
            <w:tcW w:w="0" w:type="auto"/>
            <w:vAlign w:val="center"/>
          </w:tcPr>
          <w:p w:rsidR="00F46A79" w:rsidRPr="00E462CD" w:rsidRDefault="00F46A79" w:rsidP="00ED20A0">
            <w:pPr>
              <w:jc w:val="center"/>
              <w:rPr>
                <w:sz w:val="18"/>
                <w:szCs w:val="18"/>
              </w:rPr>
            </w:pPr>
            <w:r w:rsidRPr="00E462CD">
              <w:rPr>
                <w:rFonts w:hint="eastAsia"/>
                <w:sz w:val="18"/>
                <w:szCs w:val="18"/>
              </w:rPr>
              <w:t>1000~2000</w:t>
            </w:r>
          </w:p>
        </w:tc>
        <w:tc>
          <w:tcPr>
            <w:tcW w:w="0" w:type="auto"/>
            <w:vAlign w:val="center"/>
          </w:tcPr>
          <w:p w:rsidR="00F46A79" w:rsidRPr="00E462CD" w:rsidRDefault="00F46A79" w:rsidP="00ED20A0">
            <w:pPr>
              <w:jc w:val="center"/>
              <w:rPr>
                <w:sz w:val="18"/>
                <w:szCs w:val="18"/>
              </w:rPr>
            </w:pPr>
            <w:r w:rsidRPr="00E462CD">
              <w:rPr>
                <w:rFonts w:hint="eastAsia"/>
                <w:sz w:val="18"/>
                <w:szCs w:val="18"/>
              </w:rPr>
              <w:t>红色</w:t>
            </w:r>
          </w:p>
        </w:tc>
        <w:tc>
          <w:tcPr>
            <w:tcW w:w="1562" w:type="dxa"/>
          </w:tcPr>
          <w:p w:rsidR="00F46A79" w:rsidRPr="00E462CD" w:rsidRDefault="00F46A79" w:rsidP="00ED20A0">
            <w:pPr>
              <w:jc w:val="center"/>
              <w:rPr>
                <w:sz w:val="18"/>
                <w:szCs w:val="18"/>
              </w:rPr>
            </w:pPr>
            <w:r>
              <w:rPr>
                <w:rFonts w:hint="eastAsia"/>
                <w:sz w:val="18"/>
                <w:szCs w:val="18"/>
              </w:rPr>
              <w:t>2</w:t>
            </w:r>
            <w:r>
              <w:rPr>
                <w:sz w:val="18"/>
                <w:szCs w:val="18"/>
              </w:rPr>
              <w:t>55,0,0</w:t>
            </w:r>
          </w:p>
        </w:tc>
      </w:tr>
      <w:tr w:rsidR="00F46A79" w:rsidRPr="00635FF3" w:rsidTr="00F46A79">
        <w:trPr>
          <w:jc w:val="center"/>
        </w:trPr>
        <w:tc>
          <w:tcPr>
            <w:tcW w:w="0" w:type="auto"/>
            <w:vAlign w:val="center"/>
          </w:tcPr>
          <w:p w:rsidR="00F46A79" w:rsidRPr="00E462CD" w:rsidRDefault="00F46A79" w:rsidP="00ED20A0">
            <w:pPr>
              <w:jc w:val="center"/>
              <w:rPr>
                <w:sz w:val="18"/>
                <w:szCs w:val="18"/>
              </w:rPr>
            </w:pPr>
            <w:r w:rsidRPr="00E462CD">
              <w:rPr>
                <w:rFonts w:hint="eastAsia"/>
                <w:sz w:val="18"/>
                <w:szCs w:val="18"/>
              </w:rPr>
              <w:t>2000~4000</w:t>
            </w:r>
          </w:p>
        </w:tc>
        <w:tc>
          <w:tcPr>
            <w:tcW w:w="0" w:type="auto"/>
            <w:vAlign w:val="center"/>
          </w:tcPr>
          <w:p w:rsidR="00F46A79" w:rsidRPr="00E462CD" w:rsidRDefault="00F46A79" w:rsidP="00ED20A0">
            <w:pPr>
              <w:jc w:val="center"/>
              <w:rPr>
                <w:sz w:val="18"/>
                <w:szCs w:val="18"/>
              </w:rPr>
            </w:pPr>
            <w:r w:rsidRPr="00E462CD">
              <w:rPr>
                <w:rFonts w:hint="eastAsia"/>
                <w:sz w:val="18"/>
                <w:szCs w:val="18"/>
              </w:rPr>
              <w:t>浅紫色</w:t>
            </w:r>
          </w:p>
        </w:tc>
        <w:tc>
          <w:tcPr>
            <w:tcW w:w="1562" w:type="dxa"/>
          </w:tcPr>
          <w:p w:rsidR="00F46A79" w:rsidRPr="00E462CD" w:rsidRDefault="00F46A79" w:rsidP="00ED20A0">
            <w:pPr>
              <w:jc w:val="center"/>
              <w:rPr>
                <w:sz w:val="18"/>
                <w:szCs w:val="18"/>
              </w:rPr>
            </w:pPr>
            <w:r>
              <w:rPr>
                <w:rFonts w:hint="eastAsia"/>
                <w:sz w:val="18"/>
                <w:szCs w:val="18"/>
              </w:rPr>
              <w:t>1</w:t>
            </w:r>
            <w:r>
              <w:rPr>
                <w:sz w:val="18"/>
                <w:szCs w:val="18"/>
              </w:rPr>
              <w:t>53,51,250</w:t>
            </w:r>
          </w:p>
        </w:tc>
      </w:tr>
      <w:tr w:rsidR="00F46A79" w:rsidRPr="00635FF3" w:rsidTr="00F46A79">
        <w:trPr>
          <w:jc w:val="center"/>
        </w:trPr>
        <w:tc>
          <w:tcPr>
            <w:tcW w:w="0" w:type="auto"/>
            <w:vAlign w:val="center"/>
          </w:tcPr>
          <w:p w:rsidR="00F46A79" w:rsidRPr="00E462CD" w:rsidRDefault="00F46A79" w:rsidP="00ED20A0">
            <w:pPr>
              <w:jc w:val="center"/>
              <w:rPr>
                <w:sz w:val="18"/>
                <w:szCs w:val="18"/>
              </w:rPr>
            </w:pPr>
            <w:r w:rsidRPr="00E462CD">
              <w:rPr>
                <w:rFonts w:hint="eastAsia"/>
                <w:sz w:val="18"/>
                <w:szCs w:val="18"/>
              </w:rPr>
              <w:t>大于等于</w:t>
            </w:r>
            <w:r w:rsidRPr="00E462CD">
              <w:rPr>
                <w:rFonts w:hint="eastAsia"/>
                <w:sz w:val="18"/>
                <w:szCs w:val="18"/>
              </w:rPr>
              <w:t>4000</w:t>
            </w:r>
          </w:p>
        </w:tc>
        <w:tc>
          <w:tcPr>
            <w:tcW w:w="0" w:type="auto"/>
            <w:vAlign w:val="center"/>
          </w:tcPr>
          <w:p w:rsidR="00F46A79" w:rsidRPr="00E462CD" w:rsidRDefault="00F46A79" w:rsidP="00ED20A0">
            <w:pPr>
              <w:jc w:val="center"/>
              <w:rPr>
                <w:sz w:val="18"/>
                <w:szCs w:val="18"/>
              </w:rPr>
            </w:pPr>
            <w:r w:rsidRPr="00E462CD">
              <w:rPr>
                <w:rFonts w:hint="eastAsia"/>
                <w:sz w:val="18"/>
                <w:szCs w:val="18"/>
              </w:rPr>
              <w:t>紫色</w:t>
            </w:r>
          </w:p>
        </w:tc>
        <w:tc>
          <w:tcPr>
            <w:tcW w:w="1562" w:type="dxa"/>
          </w:tcPr>
          <w:p w:rsidR="00F46A79" w:rsidRPr="00E462CD" w:rsidRDefault="00F46A79" w:rsidP="00ED20A0">
            <w:pPr>
              <w:jc w:val="center"/>
              <w:rPr>
                <w:sz w:val="18"/>
                <w:szCs w:val="18"/>
              </w:rPr>
            </w:pPr>
            <w:r>
              <w:rPr>
                <w:rFonts w:hint="eastAsia"/>
                <w:sz w:val="18"/>
                <w:szCs w:val="18"/>
              </w:rPr>
              <w:t>8</w:t>
            </w:r>
            <w:r>
              <w:rPr>
                <w:sz w:val="18"/>
                <w:szCs w:val="18"/>
              </w:rPr>
              <w:t>5,26,139</w:t>
            </w:r>
          </w:p>
        </w:tc>
      </w:tr>
    </w:tbl>
    <w:p w:rsidR="00427954" w:rsidRDefault="00427954" w:rsidP="00FB23D0">
      <w:pPr>
        <w:pStyle w:val="ae"/>
        <w:numPr>
          <w:ilvl w:val="1"/>
          <w:numId w:val="31"/>
        </w:numPr>
        <w:spacing w:before="240" w:after="240"/>
      </w:pPr>
      <w:bookmarkStart w:id="88" w:name="_Toc55389146"/>
      <w:r>
        <w:rPr>
          <w:rFonts w:hint="eastAsia"/>
        </w:rPr>
        <w:t>质量保证与质量控制</w:t>
      </w:r>
      <w:bookmarkEnd w:id="88"/>
    </w:p>
    <w:p w:rsidR="00427954" w:rsidRPr="00A52DDF" w:rsidRDefault="00427954" w:rsidP="00427954">
      <w:pPr>
        <w:rPr>
          <w:szCs w:val="22"/>
        </w:rPr>
      </w:pPr>
      <w:r w:rsidRPr="00560A0E">
        <w:rPr>
          <w:rFonts w:ascii="黑体" w:eastAsia="黑体" w:hAnsi="黑体"/>
          <w:szCs w:val="22"/>
        </w:rPr>
        <w:t>9.1</w:t>
      </w:r>
      <w:r w:rsidRPr="00A52DDF">
        <w:rPr>
          <w:rFonts w:ascii="黑体" w:eastAsia="黑体" w:hAnsi="黑体"/>
          <w:szCs w:val="22"/>
        </w:rPr>
        <w:tab/>
      </w:r>
      <w:r w:rsidR="00D122FB">
        <w:rPr>
          <w:rFonts w:ascii="黑体" w:eastAsia="黑体" w:hAnsi="黑体"/>
          <w:szCs w:val="22"/>
        </w:rPr>
        <w:t xml:space="preserve"> </w:t>
      </w:r>
      <w:bookmarkStart w:id="89" w:name="_Hlk60866680"/>
      <w:proofErr w:type="gramStart"/>
      <w:r w:rsidRPr="00A52DDF">
        <w:rPr>
          <w:szCs w:val="22"/>
        </w:rPr>
        <w:t>每</w:t>
      </w:r>
      <w:r w:rsidR="00A135B9">
        <w:rPr>
          <w:rFonts w:hint="eastAsia"/>
          <w:szCs w:val="22"/>
        </w:rPr>
        <w:t>次</w:t>
      </w:r>
      <w:r w:rsidRPr="00A52DDF">
        <w:rPr>
          <w:szCs w:val="22"/>
        </w:rPr>
        <w:t>走航监测</w:t>
      </w:r>
      <w:proofErr w:type="gramEnd"/>
      <w:r w:rsidRPr="00A52DDF">
        <w:rPr>
          <w:szCs w:val="22"/>
        </w:rPr>
        <w:t>前</w:t>
      </w:r>
      <w:r w:rsidR="009663DB">
        <w:rPr>
          <w:rFonts w:hint="eastAsia"/>
          <w:szCs w:val="22"/>
        </w:rPr>
        <w:t>、后</w:t>
      </w:r>
      <w:r w:rsidR="006936D8">
        <w:rPr>
          <w:rFonts w:hint="eastAsia"/>
          <w:szCs w:val="22"/>
        </w:rPr>
        <w:t>应</w:t>
      </w:r>
      <w:r w:rsidRPr="00A52DDF">
        <w:rPr>
          <w:szCs w:val="22"/>
        </w:rPr>
        <w:t>按照</w:t>
      </w:r>
      <w:r w:rsidRPr="00A52DDF">
        <w:rPr>
          <w:rFonts w:hint="eastAsia"/>
          <w:szCs w:val="22"/>
        </w:rPr>
        <w:t>7</w:t>
      </w:r>
      <w:r w:rsidRPr="00A52DDF">
        <w:rPr>
          <w:szCs w:val="22"/>
        </w:rPr>
        <w:t>.</w:t>
      </w:r>
      <w:r w:rsidRPr="00A52DDF">
        <w:rPr>
          <w:rFonts w:hint="eastAsia"/>
          <w:szCs w:val="22"/>
        </w:rPr>
        <w:t>1</w:t>
      </w:r>
      <w:r w:rsidRPr="00A52DDF">
        <w:rPr>
          <w:szCs w:val="22"/>
        </w:rPr>
        <w:t>.3</w:t>
      </w:r>
      <w:r w:rsidRPr="00A52DDF">
        <w:rPr>
          <w:rFonts w:hint="eastAsia"/>
          <w:szCs w:val="22"/>
        </w:rPr>
        <w:t>要求开展准确度检查</w:t>
      </w:r>
      <w:bookmarkStart w:id="90" w:name="_Hlk41294744"/>
      <w:r w:rsidR="006936D8">
        <w:rPr>
          <w:rFonts w:hint="eastAsia"/>
          <w:szCs w:val="22"/>
        </w:rPr>
        <w:t>，检查结果应</w:t>
      </w:r>
      <w:r w:rsidR="00BA7882">
        <w:rPr>
          <w:rFonts w:hint="eastAsia"/>
          <w:szCs w:val="22"/>
        </w:rPr>
        <w:t>符合相应要求</w:t>
      </w:r>
      <w:r w:rsidR="006936D8">
        <w:rPr>
          <w:rFonts w:hint="eastAsia"/>
          <w:szCs w:val="22"/>
        </w:rPr>
        <w:t>。</w:t>
      </w:r>
      <w:proofErr w:type="gramStart"/>
      <w:r w:rsidR="005441EB">
        <w:rPr>
          <w:rFonts w:hint="eastAsia"/>
          <w:szCs w:val="22"/>
        </w:rPr>
        <w:t>若</w:t>
      </w:r>
      <w:r w:rsidR="006936D8">
        <w:rPr>
          <w:rFonts w:hint="eastAsia"/>
          <w:szCs w:val="22"/>
        </w:rPr>
        <w:t>走航监测</w:t>
      </w:r>
      <w:proofErr w:type="gramEnd"/>
      <w:r w:rsidR="006936D8">
        <w:rPr>
          <w:rFonts w:hint="eastAsia"/>
          <w:szCs w:val="22"/>
        </w:rPr>
        <w:t>前准确度检查不合格</w:t>
      </w:r>
      <w:r w:rsidR="005441EB">
        <w:rPr>
          <w:rFonts w:hint="eastAsia"/>
          <w:szCs w:val="22"/>
        </w:rPr>
        <w:t>，则</w:t>
      </w:r>
      <w:r w:rsidR="006936D8">
        <w:rPr>
          <w:rFonts w:hint="eastAsia"/>
          <w:szCs w:val="22"/>
        </w:rPr>
        <w:t>应及时</w:t>
      </w:r>
      <w:r w:rsidRPr="00A52DDF">
        <w:rPr>
          <w:szCs w:val="22"/>
        </w:rPr>
        <w:t>查找原因</w:t>
      </w:r>
      <w:r w:rsidR="00034A0B">
        <w:rPr>
          <w:rFonts w:hint="eastAsia"/>
          <w:szCs w:val="22"/>
        </w:rPr>
        <w:t>，</w:t>
      </w:r>
      <w:r w:rsidRPr="00A52DDF">
        <w:rPr>
          <w:szCs w:val="22"/>
        </w:rPr>
        <w:t>修正或重新建立校准曲线</w:t>
      </w:r>
      <w:bookmarkEnd w:id="90"/>
      <w:r w:rsidR="006936D8">
        <w:rPr>
          <w:rFonts w:hint="eastAsia"/>
          <w:szCs w:val="22"/>
        </w:rPr>
        <w:t>，直至合格后方可</w:t>
      </w:r>
      <w:proofErr w:type="gramStart"/>
      <w:r w:rsidR="006936D8">
        <w:rPr>
          <w:rFonts w:hint="eastAsia"/>
          <w:szCs w:val="22"/>
        </w:rPr>
        <w:t>进行走航监测</w:t>
      </w:r>
      <w:proofErr w:type="gramEnd"/>
      <w:r w:rsidR="00034A0B">
        <w:rPr>
          <w:rFonts w:hint="eastAsia"/>
          <w:szCs w:val="22"/>
        </w:rPr>
        <w:t>。</w:t>
      </w:r>
      <w:proofErr w:type="gramStart"/>
      <w:r w:rsidR="00034A0B">
        <w:rPr>
          <w:rFonts w:hint="eastAsia"/>
          <w:szCs w:val="22"/>
        </w:rPr>
        <w:t>走航监测</w:t>
      </w:r>
      <w:proofErr w:type="gramEnd"/>
      <w:r w:rsidR="006936D8">
        <w:rPr>
          <w:rFonts w:hint="eastAsia"/>
          <w:szCs w:val="22"/>
        </w:rPr>
        <w:t>完成</w:t>
      </w:r>
      <w:r w:rsidR="00034A0B">
        <w:rPr>
          <w:rFonts w:hint="eastAsia"/>
          <w:szCs w:val="22"/>
        </w:rPr>
        <w:t>后准确度检查不合格的，当</w:t>
      </w:r>
      <w:proofErr w:type="gramStart"/>
      <w:r w:rsidR="00034A0B">
        <w:rPr>
          <w:rFonts w:hint="eastAsia"/>
          <w:szCs w:val="22"/>
        </w:rPr>
        <w:t>次走航监测</w:t>
      </w:r>
      <w:proofErr w:type="gramEnd"/>
      <w:r w:rsidR="00034A0B">
        <w:rPr>
          <w:rFonts w:hint="eastAsia"/>
          <w:szCs w:val="22"/>
        </w:rPr>
        <w:t>定量数据</w:t>
      </w:r>
      <w:r w:rsidR="00BA7882">
        <w:rPr>
          <w:rFonts w:hint="eastAsia"/>
          <w:szCs w:val="22"/>
        </w:rPr>
        <w:t>仅</w:t>
      </w:r>
      <w:r w:rsidR="00034A0B">
        <w:rPr>
          <w:rFonts w:hint="eastAsia"/>
          <w:szCs w:val="22"/>
        </w:rPr>
        <w:t>作为参考</w:t>
      </w:r>
      <w:r w:rsidR="009A79AF">
        <w:rPr>
          <w:rFonts w:hint="eastAsia"/>
          <w:szCs w:val="22"/>
        </w:rPr>
        <w:t>。</w:t>
      </w:r>
      <w:bookmarkEnd w:id="89"/>
    </w:p>
    <w:p w:rsidR="00427954" w:rsidRPr="00A52DDF" w:rsidRDefault="00427954" w:rsidP="00427954">
      <w:pPr>
        <w:rPr>
          <w:szCs w:val="22"/>
        </w:rPr>
      </w:pPr>
      <w:r w:rsidRPr="00560A0E">
        <w:rPr>
          <w:rFonts w:ascii="黑体" w:eastAsia="黑体" w:hAnsi="黑体"/>
          <w:szCs w:val="22"/>
        </w:rPr>
        <w:t>9.2</w:t>
      </w:r>
      <w:r w:rsidRPr="00A52DDF">
        <w:rPr>
          <w:rFonts w:eastAsia="黑体"/>
          <w:szCs w:val="22"/>
        </w:rPr>
        <w:tab/>
      </w:r>
      <w:r w:rsidR="00F10763">
        <w:rPr>
          <w:rFonts w:eastAsia="黑体"/>
          <w:szCs w:val="22"/>
        </w:rPr>
        <w:t xml:space="preserve"> </w:t>
      </w:r>
      <w:r w:rsidR="000407D9" w:rsidRPr="00A52DDF">
        <w:rPr>
          <w:rFonts w:hint="eastAsia"/>
          <w:szCs w:val="22"/>
        </w:rPr>
        <w:t>按仪器说明书要求</w:t>
      </w:r>
      <w:r w:rsidR="00DC1FAB">
        <w:rPr>
          <w:rFonts w:hint="eastAsia"/>
          <w:szCs w:val="22"/>
        </w:rPr>
        <w:t>或工作需求</w:t>
      </w:r>
      <w:r w:rsidR="000407D9" w:rsidRPr="00A52DDF">
        <w:rPr>
          <w:rFonts w:hint="eastAsia"/>
          <w:szCs w:val="22"/>
        </w:rPr>
        <w:t>对质谱进行调谐</w:t>
      </w:r>
      <w:r w:rsidR="000407D9">
        <w:rPr>
          <w:rFonts w:hint="eastAsia"/>
          <w:szCs w:val="22"/>
        </w:rPr>
        <w:t>与校</w:t>
      </w:r>
      <w:r w:rsidR="00DC1FAB">
        <w:rPr>
          <w:rFonts w:hint="eastAsia"/>
          <w:szCs w:val="22"/>
        </w:rPr>
        <w:t>准</w:t>
      </w:r>
      <w:r w:rsidR="000407D9" w:rsidRPr="00A52DDF">
        <w:rPr>
          <w:rFonts w:hint="eastAsia"/>
          <w:szCs w:val="22"/>
        </w:rPr>
        <w:t>。如对离子源及质量分析器进行维护、更换，完成后必须调谐</w:t>
      </w:r>
      <w:r w:rsidR="000407D9">
        <w:rPr>
          <w:rFonts w:hint="eastAsia"/>
          <w:szCs w:val="22"/>
        </w:rPr>
        <w:t>与校</w:t>
      </w:r>
      <w:r w:rsidR="00DC1FAB">
        <w:rPr>
          <w:rFonts w:hint="eastAsia"/>
          <w:szCs w:val="22"/>
        </w:rPr>
        <w:t>准</w:t>
      </w:r>
      <w:r w:rsidR="000407D9" w:rsidRPr="00A52DDF">
        <w:rPr>
          <w:rFonts w:hint="eastAsia"/>
          <w:szCs w:val="22"/>
        </w:rPr>
        <w:t>。</w:t>
      </w:r>
    </w:p>
    <w:p w:rsidR="00427954" w:rsidRPr="00A52DDF" w:rsidRDefault="00427954" w:rsidP="00427954">
      <w:pPr>
        <w:rPr>
          <w:szCs w:val="22"/>
        </w:rPr>
      </w:pPr>
      <w:r w:rsidRPr="00560A0E">
        <w:rPr>
          <w:rFonts w:ascii="黑体" w:eastAsia="黑体" w:hAnsi="黑体"/>
          <w:szCs w:val="22"/>
        </w:rPr>
        <w:t>9.3</w:t>
      </w:r>
      <w:r w:rsidRPr="00A52DDF">
        <w:rPr>
          <w:szCs w:val="22"/>
        </w:rPr>
        <w:tab/>
      </w:r>
      <w:r w:rsidR="00D122FB">
        <w:rPr>
          <w:szCs w:val="22"/>
        </w:rPr>
        <w:t xml:space="preserve"> </w:t>
      </w:r>
      <w:r w:rsidR="00356FA7">
        <w:rPr>
          <w:rFonts w:hint="eastAsia"/>
          <w:szCs w:val="22"/>
        </w:rPr>
        <w:t>每月至少一次使用在计量认证有效期内的适宜标准流量计对仪器采样流量进行检查。采样流量示值与标准流量计示值的相对偏差应不超过</w:t>
      </w:r>
      <w:r w:rsidR="00356FA7" w:rsidRPr="00A52DDF">
        <w:rPr>
          <w:rFonts w:hint="eastAsia"/>
          <w:szCs w:val="22"/>
        </w:rPr>
        <w:t>±</w:t>
      </w:r>
      <w:r w:rsidR="00356FA7">
        <w:rPr>
          <w:rFonts w:hint="eastAsia"/>
          <w:szCs w:val="22"/>
        </w:rPr>
        <w:t>5</w:t>
      </w:r>
      <w:r w:rsidR="00356FA7" w:rsidRPr="00A52DDF">
        <w:rPr>
          <w:rFonts w:hint="eastAsia"/>
          <w:szCs w:val="22"/>
        </w:rPr>
        <w:t>%</w:t>
      </w:r>
      <w:r w:rsidRPr="00A52DDF">
        <w:rPr>
          <w:rFonts w:hint="eastAsia"/>
          <w:szCs w:val="22"/>
        </w:rPr>
        <w:t>。</w:t>
      </w:r>
    </w:p>
    <w:p w:rsidR="00427954" w:rsidRPr="00A52DDF" w:rsidRDefault="00427954" w:rsidP="00427954">
      <w:pPr>
        <w:rPr>
          <w:szCs w:val="22"/>
        </w:rPr>
      </w:pPr>
      <w:r w:rsidRPr="00560A0E">
        <w:rPr>
          <w:rFonts w:ascii="黑体" w:eastAsia="黑体" w:hAnsi="黑体" w:hint="eastAsia"/>
          <w:szCs w:val="22"/>
        </w:rPr>
        <w:t>9.4</w:t>
      </w:r>
      <w:r w:rsidRPr="00A52DDF">
        <w:rPr>
          <w:rFonts w:eastAsia="黑体"/>
          <w:szCs w:val="22"/>
        </w:rPr>
        <w:tab/>
      </w:r>
      <w:r w:rsidR="00D122FB">
        <w:rPr>
          <w:rFonts w:eastAsia="黑体"/>
          <w:szCs w:val="22"/>
        </w:rPr>
        <w:t xml:space="preserve"> </w:t>
      </w:r>
      <w:r w:rsidRPr="00A52DDF">
        <w:rPr>
          <w:szCs w:val="22"/>
        </w:rPr>
        <w:t>建立质量控制文件，包括</w:t>
      </w:r>
      <w:r w:rsidR="006936D8">
        <w:rPr>
          <w:rFonts w:hint="eastAsia"/>
          <w:szCs w:val="22"/>
        </w:rPr>
        <w:t>但不限于</w:t>
      </w:r>
      <w:r w:rsidRPr="00A52DDF">
        <w:rPr>
          <w:szCs w:val="22"/>
        </w:rPr>
        <w:t>标准操作规范、日常运行维护与质量控制规范、维修</w:t>
      </w:r>
      <w:r w:rsidR="006936D8">
        <w:rPr>
          <w:rFonts w:hint="eastAsia"/>
          <w:szCs w:val="22"/>
        </w:rPr>
        <w:t>记录、</w:t>
      </w:r>
      <w:r w:rsidRPr="00A52DDF">
        <w:rPr>
          <w:szCs w:val="22"/>
        </w:rPr>
        <w:t>校准</w:t>
      </w:r>
      <w:r w:rsidR="006936D8">
        <w:rPr>
          <w:rFonts w:hint="eastAsia"/>
          <w:szCs w:val="22"/>
        </w:rPr>
        <w:t>记录</w:t>
      </w:r>
      <w:r w:rsidRPr="00A52DDF">
        <w:rPr>
          <w:szCs w:val="22"/>
        </w:rPr>
        <w:t>等。</w:t>
      </w:r>
    </w:p>
    <w:p w:rsidR="00F45E7E" w:rsidRDefault="00427954" w:rsidP="006936D8">
      <w:pPr>
        <w:rPr>
          <w:szCs w:val="22"/>
        </w:rPr>
      </w:pPr>
      <w:r w:rsidRPr="00560A0E">
        <w:rPr>
          <w:rFonts w:ascii="黑体" w:eastAsia="黑体" w:hAnsi="黑体"/>
          <w:szCs w:val="22"/>
        </w:rPr>
        <w:t>9.</w:t>
      </w:r>
      <w:r w:rsidR="00991280">
        <w:rPr>
          <w:rFonts w:ascii="黑体" w:eastAsia="黑体" w:hAnsi="黑体" w:hint="eastAsia"/>
          <w:szCs w:val="22"/>
        </w:rPr>
        <w:t>5</w:t>
      </w:r>
      <w:r w:rsidRPr="00A52DDF">
        <w:rPr>
          <w:szCs w:val="22"/>
        </w:rPr>
        <w:tab/>
      </w:r>
      <w:r w:rsidR="00D122FB">
        <w:rPr>
          <w:szCs w:val="22"/>
        </w:rPr>
        <w:t xml:space="preserve"> </w:t>
      </w:r>
      <w:r w:rsidRPr="00A52DDF">
        <w:rPr>
          <w:rFonts w:hint="eastAsia"/>
          <w:szCs w:val="22"/>
        </w:rPr>
        <w:t>气体稀释系统中的流量计或压力计应选</w:t>
      </w:r>
      <w:proofErr w:type="gramStart"/>
      <w:r w:rsidRPr="00A52DDF">
        <w:rPr>
          <w:rFonts w:hint="eastAsia"/>
          <w:szCs w:val="22"/>
        </w:rPr>
        <w:t>用</w:t>
      </w:r>
      <w:r w:rsidR="00CB773F">
        <w:rPr>
          <w:rFonts w:hint="eastAsia"/>
          <w:szCs w:val="22"/>
        </w:rPr>
        <w:t>通过</w:t>
      </w:r>
      <w:proofErr w:type="gramEnd"/>
      <w:r w:rsidRPr="00A52DDF">
        <w:rPr>
          <w:rFonts w:hint="eastAsia"/>
          <w:szCs w:val="22"/>
        </w:rPr>
        <w:t>国家或</w:t>
      </w:r>
      <w:r w:rsidR="00F46485">
        <w:rPr>
          <w:rFonts w:hint="eastAsia"/>
          <w:szCs w:val="22"/>
        </w:rPr>
        <w:t>省级</w:t>
      </w:r>
      <w:r w:rsidRPr="00A52DDF">
        <w:rPr>
          <w:rFonts w:hint="eastAsia"/>
          <w:szCs w:val="22"/>
        </w:rPr>
        <w:t>计量检定、溯源的基准流量计或压力计，</w:t>
      </w:r>
      <w:r w:rsidR="00CB773F">
        <w:rPr>
          <w:rFonts w:hint="eastAsia"/>
          <w:szCs w:val="22"/>
        </w:rPr>
        <w:t>并</w:t>
      </w:r>
      <w:r w:rsidRPr="00A52DDF">
        <w:rPr>
          <w:rFonts w:hint="eastAsia"/>
          <w:szCs w:val="22"/>
        </w:rPr>
        <w:t>按计量检定规程的要求进行周期性检定。流量计应至少每季度使用标准流量计进行单点检查。</w:t>
      </w:r>
    </w:p>
    <w:p w:rsidR="003C4BA0" w:rsidRDefault="00BE18CA" w:rsidP="006936D8">
      <w:pPr>
        <w:rPr>
          <w:szCs w:val="22"/>
        </w:rPr>
      </w:pPr>
      <w:r w:rsidRPr="00991280">
        <w:rPr>
          <w:rFonts w:ascii="黑体" w:eastAsia="黑体" w:hAnsi="黑体"/>
          <w:szCs w:val="22"/>
        </w:rPr>
        <w:t>9.</w:t>
      </w:r>
      <w:r w:rsidR="00991280">
        <w:rPr>
          <w:rFonts w:ascii="黑体" w:eastAsia="黑体" w:hAnsi="黑体" w:hint="eastAsia"/>
          <w:szCs w:val="22"/>
        </w:rPr>
        <w:t>6</w:t>
      </w:r>
      <w:r>
        <w:rPr>
          <w:szCs w:val="22"/>
        </w:rPr>
        <w:t xml:space="preserve">  </w:t>
      </w:r>
      <w:proofErr w:type="gramStart"/>
      <w:r>
        <w:rPr>
          <w:rFonts w:hint="eastAsia"/>
          <w:szCs w:val="22"/>
        </w:rPr>
        <w:t>应</w:t>
      </w:r>
      <w:r w:rsidR="00F10763">
        <w:rPr>
          <w:rFonts w:hint="eastAsia"/>
          <w:szCs w:val="22"/>
        </w:rPr>
        <w:t>对走航</w:t>
      </w:r>
      <w:proofErr w:type="gramEnd"/>
      <w:r w:rsidR="00F10763">
        <w:rPr>
          <w:rFonts w:hint="eastAsia"/>
          <w:szCs w:val="22"/>
        </w:rPr>
        <w:t>监测设备</w:t>
      </w:r>
      <w:r w:rsidR="0059568D">
        <w:rPr>
          <w:rFonts w:hint="eastAsia"/>
          <w:szCs w:val="22"/>
        </w:rPr>
        <w:t>采取</w:t>
      </w:r>
      <w:r w:rsidR="00F10763">
        <w:rPr>
          <w:rFonts w:hint="eastAsia"/>
          <w:szCs w:val="22"/>
        </w:rPr>
        <w:t>防震措施。</w:t>
      </w:r>
    </w:p>
    <w:p w:rsidR="00F45E7E" w:rsidRPr="00F45E7E" w:rsidRDefault="00F45E7E" w:rsidP="00FB23D0">
      <w:pPr>
        <w:pStyle w:val="ae"/>
        <w:numPr>
          <w:ilvl w:val="1"/>
          <w:numId w:val="31"/>
        </w:numPr>
        <w:spacing w:before="240" w:after="240"/>
      </w:pPr>
      <w:r w:rsidRPr="00F45E7E">
        <w:rPr>
          <w:rFonts w:hint="eastAsia"/>
        </w:rPr>
        <w:t>安全防护</w:t>
      </w:r>
      <w:r>
        <w:rPr>
          <w:rFonts w:hint="eastAsia"/>
        </w:rPr>
        <w:t>要求</w:t>
      </w:r>
    </w:p>
    <w:p w:rsidR="004142A0" w:rsidRDefault="00F45E7E" w:rsidP="00560A0E">
      <w:pPr>
        <w:pStyle w:val="afffffffa"/>
        <w:ind w:firstLineChars="0" w:firstLine="0"/>
        <w:rPr>
          <w:rFonts w:ascii="Times New Roman"/>
          <w:kern w:val="2"/>
          <w:szCs w:val="22"/>
        </w:rPr>
      </w:pPr>
      <w:r w:rsidRPr="00BA7882">
        <w:rPr>
          <w:rFonts w:ascii="黑体" w:eastAsia="黑体" w:hAnsi="黑体" w:hint="eastAsia"/>
          <w:kern w:val="2"/>
          <w:szCs w:val="22"/>
        </w:rPr>
        <w:t>10.1</w:t>
      </w:r>
      <w:r w:rsidRPr="00BA7882">
        <w:rPr>
          <w:rFonts w:ascii="黑体" w:eastAsia="黑体" w:hAnsi="黑体"/>
          <w:kern w:val="2"/>
          <w:szCs w:val="22"/>
        </w:rPr>
        <w:t xml:space="preserve"> </w:t>
      </w:r>
      <w:r>
        <w:rPr>
          <w:rFonts w:ascii="Times New Roman"/>
          <w:kern w:val="2"/>
          <w:szCs w:val="22"/>
        </w:rPr>
        <w:t xml:space="preserve"> </w:t>
      </w:r>
      <w:r>
        <w:rPr>
          <w:rFonts w:ascii="Times New Roman" w:hint="eastAsia"/>
          <w:kern w:val="2"/>
          <w:szCs w:val="22"/>
        </w:rPr>
        <w:t>优先保障行车安全。</w:t>
      </w:r>
      <w:proofErr w:type="gramStart"/>
      <w:r>
        <w:rPr>
          <w:rFonts w:ascii="Times New Roman" w:hint="eastAsia"/>
          <w:kern w:val="2"/>
          <w:szCs w:val="22"/>
        </w:rPr>
        <w:t>沿</w:t>
      </w:r>
      <w:r w:rsidR="002F14AA">
        <w:rPr>
          <w:rFonts w:ascii="Times New Roman" w:hint="eastAsia"/>
          <w:kern w:val="2"/>
          <w:szCs w:val="22"/>
        </w:rPr>
        <w:t>城市</w:t>
      </w:r>
      <w:proofErr w:type="gramEnd"/>
      <w:r w:rsidR="002F14AA">
        <w:rPr>
          <w:rFonts w:ascii="Times New Roman" w:hint="eastAsia"/>
          <w:kern w:val="2"/>
          <w:szCs w:val="22"/>
        </w:rPr>
        <w:t>或</w:t>
      </w:r>
      <w:r w:rsidR="006936D8">
        <w:rPr>
          <w:rFonts w:ascii="Times New Roman" w:hint="eastAsia"/>
          <w:kern w:val="2"/>
          <w:szCs w:val="22"/>
        </w:rPr>
        <w:t>工业</w:t>
      </w:r>
      <w:r w:rsidR="002F14AA">
        <w:rPr>
          <w:rFonts w:ascii="Times New Roman" w:hint="eastAsia"/>
          <w:kern w:val="2"/>
          <w:szCs w:val="22"/>
        </w:rPr>
        <w:t>园区内部</w:t>
      </w:r>
      <w:r>
        <w:rPr>
          <w:rFonts w:ascii="Times New Roman" w:hint="eastAsia"/>
          <w:kern w:val="2"/>
          <w:szCs w:val="22"/>
        </w:rPr>
        <w:t>道路</w:t>
      </w:r>
      <w:proofErr w:type="gramStart"/>
      <w:r>
        <w:rPr>
          <w:rFonts w:ascii="Times New Roman" w:hint="eastAsia"/>
          <w:kern w:val="2"/>
          <w:szCs w:val="22"/>
        </w:rPr>
        <w:t>开展走航监测</w:t>
      </w:r>
      <w:proofErr w:type="gramEnd"/>
      <w:r>
        <w:rPr>
          <w:rFonts w:ascii="Times New Roman" w:hint="eastAsia"/>
          <w:kern w:val="2"/>
          <w:szCs w:val="22"/>
        </w:rPr>
        <w:t>，以较低车速行驶或</w:t>
      </w:r>
      <w:r w:rsidR="00BA7882">
        <w:rPr>
          <w:rFonts w:ascii="Times New Roman" w:hint="eastAsia"/>
          <w:kern w:val="2"/>
          <w:szCs w:val="22"/>
        </w:rPr>
        <w:t>临时</w:t>
      </w:r>
      <w:r w:rsidR="002F14AA">
        <w:rPr>
          <w:rFonts w:ascii="Times New Roman" w:hint="eastAsia"/>
          <w:kern w:val="2"/>
          <w:szCs w:val="22"/>
        </w:rPr>
        <w:t>停车</w:t>
      </w:r>
      <w:r>
        <w:rPr>
          <w:rFonts w:ascii="Times New Roman" w:hint="eastAsia"/>
          <w:kern w:val="2"/>
          <w:szCs w:val="22"/>
        </w:rPr>
        <w:t>时</w:t>
      </w:r>
      <w:r w:rsidR="002F14AA">
        <w:rPr>
          <w:rFonts w:ascii="Times New Roman" w:hint="eastAsia"/>
          <w:kern w:val="2"/>
          <w:szCs w:val="22"/>
        </w:rPr>
        <w:t>，应通过开启</w:t>
      </w:r>
      <w:r w:rsidR="00D6462F">
        <w:rPr>
          <w:rFonts w:ascii="Times New Roman" w:hint="eastAsia"/>
          <w:kern w:val="2"/>
          <w:szCs w:val="22"/>
        </w:rPr>
        <w:t>危险报警闪光</w:t>
      </w:r>
      <w:r w:rsidR="002F14AA">
        <w:rPr>
          <w:rFonts w:ascii="Times New Roman" w:hint="eastAsia"/>
          <w:kern w:val="2"/>
          <w:szCs w:val="22"/>
        </w:rPr>
        <w:t>灯或鸣笛等方式对周边车辆进行警示；沿高速公路</w:t>
      </w:r>
      <w:proofErr w:type="gramStart"/>
      <w:r w:rsidR="002F14AA">
        <w:rPr>
          <w:rFonts w:ascii="Times New Roman" w:hint="eastAsia"/>
          <w:kern w:val="2"/>
          <w:szCs w:val="22"/>
        </w:rPr>
        <w:t>进行走航监测</w:t>
      </w:r>
      <w:proofErr w:type="gramEnd"/>
      <w:r w:rsidR="002F14AA">
        <w:rPr>
          <w:rFonts w:ascii="Times New Roman" w:hint="eastAsia"/>
          <w:kern w:val="2"/>
          <w:szCs w:val="22"/>
        </w:rPr>
        <w:t>的，</w:t>
      </w:r>
      <w:r w:rsidR="006936D8">
        <w:rPr>
          <w:rFonts w:ascii="Times New Roman" w:hint="eastAsia"/>
          <w:kern w:val="2"/>
          <w:szCs w:val="22"/>
        </w:rPr>
        <w:t>确保行车安全前提下参考</w:t>
      </w:r>
      <w:r w:rsidR="004142A0">
        <w:rPr>
          <w:rFonts w:ascii="Times New Roman" w:hint="eastAsia"/>
          <w:kern w:val="2"/>
          <w:szCs w:val="22"/>
        </w:rPr>
        <w:t>7.3.1</w:t>
      </w:r>
      <w:r w:rsidR="004142A0">
        <w:rPr>
          <w:rFonts w:ascii="Times New Roman" w:hint="eastAsia"/>
          <w:kern w:val="2"/>
          <w:szCs w:val="22"/>
        </w:rPr>
        <w:t>中的</w:t>
      </w:r>
      <w:r w:rsidR="006936D8">
        <w:rPr>
          <w:rFonts w:ascii="Times New Roman" w:hint="eastAsia"/>
          <w:kern w:val="2"/>
          <w:szCs w:val="22"/>
        </w:rPr>
        <w:t>要求</w:t>
      </w:r>
      <w:r w:rsidR="004142A0">
        <w:rPr>
          <w:rFonts w:ascii="Times New Roman" w:hint="eastAsia"/>
          <w:kern w:val="2"/>
          <w:szCs w:val="22"/>
        </w:rPr>
        <w:t>。</w:t>
      </w:r>
    </w:p>
    <w:p w:rsidR="004142A0" w:rsidRDefault="004142A0" w:rsidP="00560A0E">
      <w:pPr>
        <w:pStyle w:val="afffffffa"/>
        <w:ind w:firstLineChars="0" w:firstLine="0"/>
        <w:rPr>
          <w:rFonts w:ascii="Times New Roman"/>
          <w:kern w:val="2"/>
          <w:szCs w:val="22"/>
        </w:rPr>
      </w:pPr>
      <w:r w:rsidRPr="004142A0">
        <w:rPr>
          <w:rFonts w:ascii="黑体" w:eastAsia="黑体" w:hAnsi="黑体" w:hint="eastAsia"/>
          <w:kern w:val="2"/>
          <w:szCs w:val="22"/>
        </w:rPr>
        <w:t>10.2</w:t>
      </w:r>
      <w:r w:rsidRPr="004142A0">
        <w:rPr>
          <w:rFonts w:ascii="黑体" w:eastAsia="黑体" w:hAnsi="黑体"/>
          <w:kern w:val="2"/>
          <w:szCs w:val="22"/>
        </w:rPr>
        <w:t xml:space="preserve"> </w:t>
      </w:r>
      <w:r>
        <w:rPr>
          <w:rFonts w:ascii="Times New Roman"/>
          <w:kern w:val="2"/>
          <w:szCs w:val="22"/>
        </w:rPr>
        <w:t xml:space="preserve"> </w:t>
      </w:r>
      <w:r w:rsidRPr="004142A0">
        <w:rPr>
          <w:rFonts w:ascii="Times New Roman" w:hint="eastAsia"/>
          <w:kern w:val="2"/>
          <w:szCs w:val="22"/>
        </w:rPr>
        <w:t>在</w:t>
      </w:r>
      <w:r>
        <w:rPr>
          <w:rFonts w:ascii="Times New Roman" w:hint="eastAsia"/>
          <w:kern w:val="2"/>
          <w:szCs w:val="22"/>
        </w:rPr>
        <w:t>园区或企业厂区</w:t>
      </w:r>
      <w:r w:rsidRPr="004142A0">
        <w:rPr>
          <w:rFonts w:ascii="Times New Roman" w:hint="eastAsia"/>
          <w:kern w:val="2"/>
          <w:szCs w:val="22"/>
        </w:rPr>
        <w:t>内部</w:t>
      </w:r>
      <w:proofErr w:type="gramStart"/>
      <w:r>
        <w:rPr>
          <w:rFonts w:ascii="Times New Roman" w:hint="eastAsia"/>
          <w:kern w:val="2"/>
          <w:szCs w:val="22"/>
        </w:rPr>
        <w:t>开展走航</w:t>
      </w:r>
      <w:r w:rsidRPr="004142A0">
        <w:rPr>
          <w:rFonts w:ascii="Times New Roman" w:hint="eastAsia"/>
          <w:kern w:val="2"/>
          <w:szCs w:val="22"/>
        </w:rPr>
        <w:t>监测</w:t>
      </w:r>
      <w:proofErr w:type="gramEnd"/>
      <w:r w:rsidRPr="004142A0">
        <w:rPr>
          <w:rFonts w:ascii="Times New Roman" w:hint="eastAsia"/>
          <w:kern w:val="2"/>
          <w:szCs w:val="22"/>
        </w:rPr>
        <w:t>时，应遵守</w:t>
      </w:r>
      <w:r>
        <w:rPr>
          <w:rFonts w:ascii="Times New Roman" w:hint="eastAsia"/>
          <w:kern w:val="2"/>
          <w:szCs w:val="22"/>
        </w:rPr>
        <w:t>园区及企业</w:t>
      </w:r>
      <w:r w:rsidRPr="004142A0">
        <w:rPr>
          <w:rFonts w:ascii="Times New Roman" w:hint="eastAsia"/>
          <w:kern w:val="2"/>
          <w:szCs w:val="22"/>
        </w:rPr>
        <w:t>的安全</w:t>
      </w:r>
      <w:r>
        <w:rPr>
          <w:rFonts w:ascii="Times New Roman" w:hint="eastAsia"/>
          <w:kern w:val="2"/>
          <w:szCs w:val="22"/>
        </w:rPr>
        <w:t>生产</w:t>
      </w:r>
      <w:r w:rsidR="006C07A1">
        <w:rPr>
          <w:rFonts w:ascii="Times New Roman" w:hint="eastAsia"/>
          <w:kern w:val="2"/>
          <w:szCs w:val="22"/>
        </w:rPr>
        <w:t>管理</w:t>
      </w:r>
      <w:r w:rsidRPr="004142A0">
        <w:rPr>
          <w:rFonts w:ascii="Times New Roman" w:hint="eastAsia"/>
          <w:kern w:val="2"/>
          <w:szCs w:val="22"/>
        </w:rPr>
        <w:t>要求</w:t>
      </w:r>
      <w:r>
        <w:rPr>
          <w:rFonts w:ascii="Times New Roman" w:hint="eastAsia"/>
          <w:kern w:val="2"/>
          <w:szCs w:val="22"/>
        </w:rPr>
        <w:t>，应对</w:t>
      </w:r>
      <w:r w:rsidRPr="004142A0">
        <w:rPr>
          <w:rFonts w:ascii="Times New Roman" w:hint="eastAsia"/>
          <w:kern w:val="2"/>
          <w:szCs w:val="22"/>
        </w:rPr>
        <w:t>车辆</w:t>
      </w:r>
      <w:r w:rsidR="003C4BA0">
        <w:rPr>
          <w:rFonts w:ascii="Times New Roman" w:hint="eastAsia"/>
          <w:kern w:val="2"/>
          <w:szCs w:val="22"/>
        </w:rPr>
        <w:t>安装</w:t>
      </w:r>
      <w:r w:rsidRPr="004142A0">
        <w:rPr>
          <w:rFonts w:ascii="Times New Roman" w:hint="eastAsia"/>
          <w:kern w:val="2"/>
          <w:szCs w:val="22"/>
        </w:rPr>
        <w:t>防爆</w:t>
      </w:r>
      <w:r w:rsidR="003C4BA0">
        <w:rPr>
          <w:rFonts w:ascii="Times New Roman" w:hint="eastAsia"/>
          <w:kern w:val="2"/>
          <w:szCs w:val="22"/>
        </w:rPr>
        <w:t>设施</w:t>
      </w:r>
      <w:r>
        <w:rPr>
          <w:rFonts w:ascii="Times New Roman" w:hint="eastAsia"/>
          <w:kern w:val="2"/>
          <w:szCs w:val="22"/>
        </w:rPr>
        <w:t>。</w:t>
      </w:r>
    </w:p>
    <w:p w:rsidR="00427954" w:rsidRPr="00560A0E" w:rsidRDefault="004142A0" w:rsidP="00560A0E">
      <w:pPr>
        <w:pStyle w:val="afffffffa"/>
        <w:ind w:firstLineChars="0" w:firstLine="0"/>
        <w:rPr>
          <w:rFonts w:ascii="Times New Roman"/>
          <w:kern w:val="2"/>
          <w:szCs w:val="22"/>
        </w:rPr>
      </w:pPr>
      <w:r w:rsidRPr="006C07A1">
        <w:rPr>
          <w:rFonts w:ascii="黑体" w:eastAsia="黑体" w:hAnsi="黑体" w:hint="eastAsia"/>
          <w:kern w:val="2"/>
          <w:szCs w:val="22"/>
        </w:rPr>
        <w:t>10.3</w:t>
      </w:r>
      <w:r w:rsidRPr="006C07A1">
        <w:rPr>
          <w:rFonts w:ascii="黑体" w:eastAsia="黑体" w:hAnsi="黑体"/>
          <w:kern w:val="2"/>
          <w:szCs w:val="22"/>
        </w:rPr>
        <w:t xml:space="preserve"> </w:t>
      </w:r>
      <w:r>
        <w:rPr>
          <w:rFonts w:ascii="Times New Roman"/>
          <w:kern w:val="2"/>
          <w:szCs w:val="22"/>
        </w:rPr>
        <w:t xml:space="preserve"> </w:t>
      </w:r>
      <w:r w:rsidR="006C07A1">
        <w:rPr>
          <w:rFonts w:ascii="Times New Roman" w:hint="eastAsia"/>
          <w:kern w:val="2"/>
          <w:szCs w:val="22"/>
        </w:rPr>
        <w:t>应注意监测</w:t>
      </w:r>
      <w:r w:rsidR="006C07A1" w:rsidRPr="006C07A1">
        <w:rPr>
          <w:rFonts w:ascii="Times New Roman" w:hint="eastAsia"/>
          <w:kern w:val="2"/>
          <w:szCs w:val="22"/>
        </w:rPr>
        <w:t>车内人员的安全健康防护</w:t>
      </w:r>
      <w:r w:rsidR="006C07A1">
        <w:rPr>
          <w:rFonts w:ascii="Times New Roman" w:hint="eastAsia"/>
          <w:kern w:val="2"/>
          <w:szCs w:val="22"/>
        </w:rPr>
        <w:t>。根据工作需要配备口罩、</w:t>
      </w:r>
      <w:r w:rsidR="006C07A1" w:rsidRPr="006C07A1">
        <w:rPr>
          <w:rFonts w:ascii="Times New Roman" w:hint="eastAsia"/>
          <w:kern w:val="2"/>
          <w:szCs w:val="22"/>
        </w:rPr>
        <w:t>防护服、防毒面具等装备，</w:t>
      </w:r>
      <w:r w:rsidR="006936D8">
        <w:rPr>
          <w:rFonts w:ascii="Times New Roman" w:hint="eastAsia"/>
          <w:kern w:val="2"/>
          <w:szCs w:val="22"/>
        </w:rPr>
        <w:t>采样监测</w:t>
      </w:r>
      <w:r w:rsidR="006C07A1">
        <w:rPr>
          <w:rFonts w:ascii="Times New Roman" w:hint="eastAsia"/>
          <w:kern w:val="2"/>
          <w:szCs w:val="22"/>
        </w:rPr>
        <w:t>废气不应直接排放至</w:t>
      </w:r>
      <w:r w:rsidR="006C07A1" w:rsidRPr="006C07A1">
        <w:rPr>
          <w:rFonts w:ascii="Times New Roman" w:hint="eastAsia"/>
          <w:kern w:val="2"/>
          <w:szCs w:val="22"/>
        </w:rPr>
        <w:t>车内</w:t>
      </w:r>
      <w:r w:rsidR="00C73DA5">
        <w:rPr>
          <w:rFonts w:ascii="Times New Roman" w:hint="eastAsia"/>
          <w:kern w:val="2"/>
          <w:szCs w:val="22"/>
        </w:rPr>
        <w:t>。</w:t>
      </w:r>
      <w:r w:rsidR="00427954">
        <w:rPr>
          <w:rFonts w:ascii="Times New Roman"/>
          <w:kern w:val="2"/>
          <w:szCs w:val="22"/>
        </w:rPr>
        <w:br w:type="page"/>
      </w:r>
    </w:p>
    <w:p w:rsidR="00427954" w:rsidRDefault="00427954" w:rsidP="00427954">
      <w:pPr>
        <w:pStyle w:val="aff3"/>
      </w:pPr>
    </w:p>
    <w:p w:rsidR="002C3D19" w:rsidRDefault="002C3D19" w:rsidP="00453A1D">
      <w:pPr>
        <w:pStyle w:val="aff5"/>
        <w:spacing w:beforeLines="0" w:afterLines="0"/>
      </w:pPr>
    </w:p>
    <w:p w:rsidR="002C3D19" w:rsidRDefault="002C3D19" w:rsidP="00453A1D">
      <w:pPr>
        <w:pStyle w:val="aff5"/>
        <w:numPr>
          <w:ilvl w:val="0"/>
          <w:numId w:val="0"/>
        </w:numPr>
        <w:spacing w:beforeLines="0" w:afterLines="0"/>
        <w:outlineLvl w:val="9"/>
      </w:pPr>
      <w:r>
        <w:rPr>
          <w:rFonts w:hint="eastAsia"/>
        </w:rPr>
        <w:t>（规范性）</w:t>
      </w:r>
    </w:p>
    <w:p w:rsidR="002C3D19" w:rsidRDefault="002C3D19" w:rsidP="00453A1D">
      <w:pPr>
        <w:pStyle w:val="afffffffa"/>
        <w:spacing w:after="284"/>
        <w:ind w:firstLineChars="0" w:firstLine="0"/>
        <w:jc w:val="center"/>
        <w:rPr>
          <w:rFonts w:ascii="Times New Roman" w:eastAsia="黑体"/>
        </w:rPr>
      </w:pPr>
      <w:proofErr w:type="gramStart"/>
      <w:r w:rsidRPr="002C3D19">
        <w:rPr>
          <w:rFonts w:ascii="Times New Roman" w:eastAsia="黑体" w:hint="eastAsia"/>
        </w:rPr>
        <w:t>挥发性有机物走航监测</w:t>
      </w:r>
      <w:proofErr w:type="gramEnd"/>
      <w:r w:rsidRPr="002C3D19">
        <w:rPr>
          <w:rFonts w:ascii="Times New Roman" w:eastAsia="黑体" w:hint="eastAsia"/>
        </w:rPr>
        <w:t>必测目标物</w:t>
      </w:r>
    </w:p>
    <w:p w:rsidR="00202EEE" w:rsidRDefault="00202EEE" w:rsidP="00202EEE">
      <w:pPr>
        <w:pStyle w:val="afffffffa"/>
        <w:ind w:firstLine="420"/>
        <w:jc w:val="left"/>
        <w:rPr>
          <w:rFonts w:ascii="Times New Roman"/>
        </w:rPr>
      </w:pPr>
      <w:r w:rsidRPr="0031797D">
        <w:rPr>
          <w:rFonts w:ascii="Times New Roman"/>
        </w:rPr>
        <w:t>本文件</w:t>
      </w:r>
      <w:r w:rsidRPr="0031797D">
        <w:rPr>
          <w:rFonts w:ascii="Times New Roman"/>
        </w:rPr>
        <w:t>7.1.2</w:t>
      </w:r>
      <w:r w:rsidRPr="0031797D">
        <w:rPr>
          <w:rFonts w:ascii="Times New Roman"/>
        </w:rPr>
        <w:t>及</w:t>
      </w:r>
      <w:r w:rsidRPr="0031797D">
        <w:rPr>
          <w:rFonts w:ascii="Times New Roman"/>
        </w:rPr>
        <w:t>7.1.3</w:t>
      </w:r>
      <w:r w:rsidRPr="0031797D">
        <w:rPr>
          <w:rFonts w:ascii="Times New Roman"/>
        </w:rPr>
        <w:t>中要求的</w:t>
      </w:r>
      <w:r>
        <w:rPr>
          <w:rFonts w:ascii="Times New Roman" w:hint="eastAsia"/>
        </w:rPr>
        <w:t>必</w:t>
      </w:r>
      <w:r w:rsidRPr="0031797D">
        <w:rPr>
          <w:rFonts w:ascii="Times New Roman"/>
        </w:rPr>
        <w:t>测目标物见表</w:t>
      </w:r>
      <w:r>
        <w:rPr>
          <w:rFonts w:ascii="Times New Roman" w:hint="eastAsia"/>
        </w:rPr>
        <w:t>A</w:t>
      </w:r>
      <w:r w:rsidRPr="0031797D">
        <w:rPr>
          <w:rFonts w:ascii="Times New Roman"/>
        </w:rPr>
        <w:t>.1</w:t>
      </w:r>
      <w:r w:rsidRPr="0031797D">
        <w:rPr>
          <w:rFonts w:ascii="Times New Roman"/>
        </w:rPr>
        <w:t>。</w:t>
      </w:r>
    </w:p>
    <w:p w:rsidR="00F43694" w:rsidRPr="00202EEE" w:rsidRDefault="005441EB" w:rsidP="00544AA8">
      <w:pPr>
        <w:pStyle w:val="afffffffa"/>
        <w:spacing w:beforeLines="50" w:before="120" w:afterLines="50" w:after="120"/>
        <w:ind w:firstLineChars="0" w:firstLine="0"/>
        <w:jc w:val="center"/>
        <w:rPr>
          <w:rFonts w:ascii="Times New Roman"/>
        </w:rPr>
      </w:pPr>
      <w:r w:rsidRPr="002C3D19">
        <w:rPr>
          <w:rFonts w:ascii="Times New Roman" w:eastAsia="黑体" w:hint="eastAsia"/>
        </w:rPr>
        <w:t>表</w:t>
      </w:r>
      <w:r w:rsidRPr="002C3D19">
        <w:rPr>
          <w:rFonts w:ascii="Times New Roman" w:eastAsia="黑体" w:hint="eastAsia"/>
        </w:rPr>
        <w:t>A</w:t>
      </w:r>
      <w:r w:rsidRPr="002C3D19">
        <w:rPr>
          <w:rFonts w:ascii="Times New Roman" w:eastAsia="黑体"/>
        </w:rPr>
        <w:t xml:space="preserve">.1  </w:t>
      </w:r>
      <w:proofErr w:type="gramStart"/>
      <w:r w:rsidRPr="002C3D19">
        <w:rPr>
          <w:rFonts w:ascii="Times New Roman" w:eastAsia="黑体" w:hint="eastAsia"/>
        </w:rPr>
        <w:t>挥发性有机物走航监测</w:t>
      </w:r>
      <w:proofErr w:type="gramEnd"/>
      <w:r w:rsidRPr="002C3D19">
        <w:rPr>
          <w:rFonts w:ascii="Times New Roman" w:eastAsia="黑体" w:hint="eastAsia"/>
        </w:rPr>
        <w:t>必测目标物</w:t>
      </w:r>
    </w:p>
    <w:tbl>
      <w:tblPr>
        <w:tblStyle w:val="afffffe"/>
        <w:tblW w:w="0" w:type="auto"/>
        <w:jc w:val="center"/>
        <w:tblLook w:val="04A0" w:firstRow="1" w:lastRow="0" w:firstColumn="1" w:lastColumn="0" w:noHBand="0" w:noVBand="1"/>
      </w:tblPr>
      <w:tblGrid>
        <w:gridCol w:w="672"/>
        <w:gridCol w:w="2463"/>
        <w:gridCol w:w="2105"/>
        <w:gridCol w:w="2453"/>
      </w:tblGrid>
      <w:tr w:rsidR="007E3222" w:rsidRPr="003D043C" w:rsidTr="00DF2499">
        <w:trPr>
          <w:trHeight w:val="814"/>
          <w:jc w:val="center"/>
        </w:trPr>
        <w:tc>
          <w:tcPr>
            <w:tcW w:w="672" w:type="dxa"/>
            <w:tcBorders>
              <w:top w:val="single" w:sz="12" w:space="0" w:color="auto"/>
              <w:left w:val="single" w:sz="12" w:space="0" w:color="auto"/>
              <w:bottom w:val="single" w:sz="12" w:space="0" w:color="auto"/>
            </w:tcBorders>
            <w:vAlign w:val="center"/>
          </w:tcPr>
          <w:p w:rsidR="007E3222" w:rsidRPr="003D043C" w:rsidRDefault="007E3222" w:rsidP="00476A5F">
            <w:pPr>
              <w:spacing w:line="360" w:lineRule="auto"/>
              <w:jc w:val="center"/>
              <w:rPr>
                <w:rFonts w:ascii="宋体" w:hAnsi="宋体"/>
                <w:b/>
                <w:bCs/>
              </w:rPr>
            </w:pPr>
            <w:bookmarkStart w:id="91" w:name="_Hlk59109148"/>
            <w:r w:rsidRPr="003D043C">
              <w:rPr>
                <w:rFonts w:ascii="宋体" w:hAnsi="宋体" w:hint="eastAsia"/>
                <w:b/>
                <w:bCs/>
              </w:rPr>
              <w:t>序号</w:t>
            </w:r>
          </w:p>
        </w:tc>
        <w:tc>
          <w:tcPr>
            <w:tcW w:w="2463" w:type="dxa"/>
            <w:tcBorders>
              <w:top w:val="single" w:sz="12" w:space="0" w:color="auto"/>
              <w:bottom w:val="single" w:sz="12" w:space="0" w:color="auto"/>
            </w:tcBorders>
            <w:vAlign w:val="center"/>
          </w:tcPr>
          <w:p w:rsidR="007E3222" w:rsidRPr="003D043C" w:rsidRDefault="007E3222" w:rsidP="00476A5F">
            <w:pPr>
              <w:spacing w:line="360" w:lineRule="auto"/>
              <w:jc w:val="center"/>
              <w:rPr>
                <w:b/>
                <w:bCs/>
              </w:rPr>
            </w:pPr>
            <w:r w:rsidRPr="003D043C">
              <w:rPr>
                <w:rFonts w:hint="eastAsia"/>
                <w:b/>
                <w:bCs/>
              </w:rPr>
              <w:t>化合物名称</w:t>
            </w:r>
          </w:p>
        </w:tc>
        <w:tc>
          <w:tcPr>
            <w:tcW w:w="2105" w:type="dxa"/>
            <w:tcBorders>
              <w:top w:val="single" w:sz="12" w:space="0" w:color="auto"/>
              <w:bottom w:val="single" w:sz="12" w:space="0" w:color="auto"/>
            </w:tcBorders>
            <w:vAlign w:val="center"/>
          </w:tcPr>
          <w:p w:rsidR="007E3222" w:rsidRPr="003D043C" w:rsidRDefault="007E3222" w:rsidP="00476A5F">
            <w:pPr>
              <w:spacing w:line="360" w:lineRule="auto"/>
              <w:jc w:val="center"/>
              <w:rPr>
                <w:b/>
                <w:bCs/>
              </w:rPr>
            </w:pPr>
            <w:r w:rsidRPr="003D043C">
              <w:rPr>
                <w:rFonts w:hint="eastAsia"/>
                <w:b/>
                <w:bCs/>
              </w:rPr>
              <w:t>摩尔质量</w:t>
            </w:r>
            <w:r>
              <w:rPr>
                <w:rFonts w:hint="eastAsia"/>
                <w:b/>
                <w:bCs/>
              </w:rPr>
              <w:t xml:space="preserve"> </w:t>
            </w:r>
            <w:r w:rsidRPr="003D043C">
              <w:rPr>
                <w:b/>
                <w:bCs/>
              </w:rPr>
              <w:t>g/</w:t>
            </w:r>
            <w:proofErr w:type="spellStart"/>
            <w:r w:rsidRPr="003D043C">
              <w:rPr>
                <w:b/>
                <w:bCs/>
              </w:rPr>
              <w:t>mol</w:t>
            </w:r>
            <w:proofErr w:type="spellEnd"/>
          </w:p>
        </w:tc>
        <w:tc>
          <w:tcPr>
            <w:tcW w:w="2453" w:type="dxa"/>
            <w:tcBorders>
              <w:top w:val="single" w:sz="12" w:space="0" w:color="auto"/>
              <w:bottom w:val="single" w:sz="12" w:space="0" w:color="auto"/>
              <w:right w:val="single" w:sz="12" w:space="0" w:color="auto"/>
            </w:tcBorders>
            <w:vAlign w:val="center"/>
          </w:tcPr>
          <w:p w:rsidR="007E3222" w:rsidRPr="003D043C" w:rsidRDefault="007E3222" w:rsidP="00476A5F">
            <w:pPr>
              <w:spacing w:line="360" w:lineRule="auto"/>
              <w:jc w:val="center"/>
              <w:rPr>
                <w:b/>
                <w:bCs/>
              </w:rPr>
            </w:pPr>
            <w:r w:rsidRPr="003D043C">
              <w:rPr>
                <w:b/>
                <w:bCs/>
              </w:rPr>
              <w:t>CAS No.</w:t>
            </w:r>
          </w:p>
        </w:tc>
      </w:tr>
      <w:tr w:rsidR="007E3222" w:rsidTr="00DF2499">
        <w:trPr>
          <w:trHeight w:val="454"/>
          <w:jc w:val="center"/>
        </w:trPr>
        <w:tc>
          <w:tcPr>
            <w:tcW w:w="672" w:type="dxa"/>
            <w:tcBorders>
              <w:top w:val="single" w:sz="12" w:space="0" w:color="auto"/>
              <w:left w:val="single" w:sz="12" w:space="0" w:color="auto"/>
            </w:tcBorders>
            <w:vAlign w:val="center"/>
          </w:tcPr>
          <w:p w:rsidR="007E3222" w:rsidRPr="00C46BBD" w:rsidRDefault="007E3222" w:rsidP="00476A5F">
            <w:pPr>
              <w:spacing w:line="360" w:lineRule="auto"/>
              <w:jc w:val="center"/>
              <w:rPr>
                <w:rFonts w:eastAsia="黑体"/>
              </w:rPr>
            </w:pPr>
            <w:r w:rsidRPr="00C46BBD">
              <w:rPr>
                <w:rFonts w:eastAsia="黑体"/>
              </w:rPr>
              <w:t>1</w:t>
            </w:r>
          </w:p>
        </w:tc>
        <w:tc>
          <w:tcPr>
            <w:tcW w:w="2463" w:type="dxa"/>
            <w:tcBorders>
              <w:top w:val="single" w:sz="12" w:space="0" w:color="auto"/>
            </w:tcBorders>
            <w:vAlign w:val="center"/>
          </w:tcPr>
          <w:p w:rsidR="007E3222" w:rsidRPr="00C46BBD" w:rsidRDefault="007E3222" w:rsidP="00476A5F">
            <w:pPr>
              <w:spacing w:line="360" w:lineRule="auto"/>
              <w:jc w:val="center"/>
            </w:pPr>
            <w:r>
              <w:rPr>
                <w:rFonts w:hint="eastAsia"/>
              </w:rPr>
              <w:t>苯</w:t>
            </w:r>
          </w:p>
        </w:tc>
        <w:tc>
          <w:tcPr>
            <w:tcW w:w="2105" w:type="dxa"/>
            <w:tcBorders>
              <w:top w:val="single" w:sz="12" w:space="0" w:color="auto"/>
            </w:tcBorders>
            <w:vAlign w:val="center"/>
          </w:tcPr>
          <w:p w:rsidR="007E3222" w:rsidRPr="00C46BBD" w:rsidRDefault="007E3222" w:rsidP="00476A5F">
            <w:pPr>
              <w:spacing w:line="360" w:lineRule="auto"/>
              <w:jc w:val="center"/>
            </w:pPr>
            <w:r>
              <w:rPr>
                <w:rFonts w:hint="eastAsia"/>
              </w:rPr>
              <w:t>78</w:t>
            </w:r>
          </w:p>
        </w:tc>
        <w:tc>
          <w:tcPr>
            <w:tcW w:w="2453" w:type="dxa"/>
            <w:tcBorders>
              <w:top w:val="single" w:sz="12" w:space="0" w:color="auto"/>
              <w:right w:val="single" w:sz="12" w:space="0" w:color="auto"/>
            </w:tcBorders>
            <w:vAlign w:val="center"/>
          </w:tcPr>
          <w:p w:rsidR="007E3222" w:rsidRPr="00C46BBD" w:rsidRDefault="007E3222" w:rsidP="00476A5F">
            <w:pPr>
              <w:spacing w:line="360" w:lineRule="auto"/>
              <w:jc w:val="center"/>
            </w:pPr>
            <w:r>
              <w:rPr>
                <w:rFonts w:hint="eastAsia"/>
              </w:rPr>
              <w:t>71-43-2</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sidRPr="00C46BBD">
              <w:rPr>
                <w:rFonts w:eastAsia="黑体"/>
              </w:rPr>
              <w:t>2</w:t>
            </w:r>
          </w:p>
        </w:tc>
        <w:tc>
          <w:tcPr>
            <w:tcW w:w="2463" w:type="dxa"/>
            <w:vAlign w:val="center"/>
          </w:tcPr>
          <w:p w:rsidR="007E3222" w:rsidRPr="00C46BBD" w:rsidRDefault="007E3222" w:rsidP="00476A5F">
            <w:pPr>
              <w:spacing w:line="360" w:lineRule="auto"/>
              <w:jc w:val="center"/>
            </w:pPr>
            <w:r>
              <w:rPr>
                <w:rFonts w:hint="eastAsia"/>
              </w:rPr>
              <w:t>甲苯</w:t>
            </w:r>
          </w:p>
        </w:tc>
        <w:tc>
          <w:tcPr>
            <w:tcW w:w="2105" w:type="dxa"/>
            <w:vAlign w:val="center"/>
          </w:tcPr>
          <w:p w:rsidR="007E3222" w:rsidRPr="00C46BBD" w:rsidRDefault="007E3222" w:rsidP="00476A5F">
            <w:pPr>
              <w:spacing w:line="360" w:lineRule="auto"/>
              <w:jc w:val="center"/>
            </w:pPr>
            <w:r>
              <w:rPr>
                <w:rFonts w:hint="eastAsia"/>
              </w:rPr>
              <w:t>92</w:t>
            </w:r>
          </w:p>
        </w:tc>
        <w:tc>
          <w:tcPr>
            <w:tcW w:w="2453" w:type="dxa"/>
            <w:tcBorders>
              <w:right w:val="single" w:sz="12" w:space="0" w:color="auto"/>
            </w:tcBorders>
            <w:vAlign w:val="center"/>
          </w:tcPr>
          <w:p w:rsidR="007E3222" w:rsidRPr="00C46BBD" w:rsidRDefault="007E3222" w:rsidP="00476A5F">
            <w:pPr>
              <w:spacing w:line="360" w:lineRule="auto"/>
              <w:jc w:val="center"/>
            </w:pPr>
            <w:r>
              <w:rPr>
                <w:rFonts w:hint="eastAsia"/>
              </w:rPr>
              <w:t>108-88-3</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sidRPr="00C46BBD">
              <w:rPr>
                <w:rFonts w:eastAsia="黑体"/>
              </w:rPr>
              <w:t>3</w:t>
            </w:r>
          </w:p>
        </w:tc>
        <w:tc>
          <w:tcPr>
            <w:tcW w:w="2463" w:type="dxa"/>
            <w:vAlign w:val="center"/>
          </w:tcPr>
          <w:p w:rsidR="007E3222" w:rsidRDefault="007E3222" w:rsidP="00476A5F">
            <w:pPr>
              <w:spacing w:line="360" w:lineRule="auto"/>
              <w:jc w:val="center"/>
            </w:pPr>
            <w:r>
              <w:rPr>
                <w:rFonts w:hint="eastAsia"/>
              </w:rPr>
              <w:t>苯乙烯</w:t>
            </w:r>
          </w:p>
        </w:tc>
        <w:tc>
          <w:tcPr>
            <w:tcW w:w="2105" w:type="dxa"/>
            <w:vAlign w:val="center"/>
          </w:tcPr>
          <w:p w:rsidR="007E3222" w:rsidRDefault="007E3222" w:rsidP="00476A5F">
            <w:pPr>
              <w:spacing w:line="360" w:lineRule="auto"/>
              <w:jc w:val="center"/>
            </w:pPr>
            <w:r>
              <w:rPr>
                <w:rFonts w:hint="eastAsia"/>
              </w:rPr>
              <w:t>104</w:t>
            </w:r>
          </w:p>
        </w:tc>
        <w:tc>
          <w:tcPr>
            <w:tcW w:w="2453" w:type="dxa"/>
            <w:tcBorders>
              <w:right w:val="single" w:sz="12" w:space="0" w:color="auto"/>
            </w:tcBorders>
            <w:vAlign w:val="center"/>
          </w:tcPr>
          <w:p w:rsidR="007E3222" w:rsidRDefault="007E3222" w:rsidP="00476A5F">
            <w:pPr>
              <w:spacing w:line="360" w:lineRule="auto"/>
              <w:jc w:val="center"/>
            </w:pPr>
            <w:r>
              <w:rPr>
                <w:rFonts w:hint="eastAsia"/>
              </w:rPr>
              <w:t>100-42-5</w:t>
            </w:r>
          </w:p>
        </w:tc>
      </w:tr>
      <w:tr w:rsidR="007E3222" w:rsidTr="00DF2499">
        <w:trPr>
          <w:trHeight w:val="454"/>
          <w:jc w:val="center"/>
        </w:trPr>
        <w:tc>
          <w:tcPr>
            <w:tcW w:w="672" w:type="dxa"/>
            <w:tcBorders>
              <w:left w:val="single" w:sz="12" w:space="0" w:color="auto"/>
              <w:bottom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4</w:t>
            </w:r>
          </w:p>
        </w:tc>
        <w:tc>
          <w:tcPr>
            <w:tcW w:w="2463" w:type="dxa"/>
            <w:tcBorders>
              <w:bottom w:val="single" w:sz="12" w:space="0" w:color="auto"/>
            </w:tcBorders>
            <w:vAlign w:val="center"/>
          </w:tcPr>
          <w:p w:rsidR="007E3222" w:rsidRPr="00C46BBD" w:rsidRDefault="007E3222" w:rsidP="00476A5F">
            <w:pPr>
              <w:spacing w:line="360" w:lineRule="auto"/>
              <w:jc w:val="center"/>
            </w:pPr>
            <w:proofErr w:type="gramStart"/>
            <w:r>
              <w:rPr>
                <w:rFonts w:hint="eastAsia"/>
              </w:rPr>
              <w:t>邻</w:t>
            </w:r>
            <w:proofErr w:type="gramEnd"/>
            <w:r>
              <w:rPr>
                <w:rFonts w:hint="eastAsia"/>
              </w:rPr>
              <w:t>-/</w:t>
            </w:r>
            <w:r>
              <w:rPr>
                <w:rFonts w:hint="eastAsia"/>
              </w:rPr>
              <w:t>间</w:t>
            </w:r>
            <w:r>
              <w:rPr>
                <w:rFonts w:hint="eastAsia"/>
              </w:rPr>
              <w:t>-/</w:t>
            </w:r>
            <w:r>
              <w:rPr>
                <w:rFonts w:hint="eastAsia"/>
              </w:rPr>
              <w:t>对</w:t>
            </w:r>
            <w:r>
              <w:rPr>
                <w:rFonts w:hint="eastAsia"/>
              </w:rPr>
              <w:t>-</w:t>
            </w:r>
            <w:r>
              <w:rPr>
                <w:rFonts w:hint="eastAsia"/>
              </w:rPr>
              <w:t>二甲苯、乙苯</w:t>
            </w:r>
          </w:p>
        </w:tc>
        <w:tc>
          <w:tcPr>
            <w:tcW w:w="2105" w:type="dxa"/>
            <w:tcBorders>
              <w:bottom w:val="single" w:sz="12" w:space="0" w:color="auto"/>
            </w:tcBorders>
            <w:vAlign w:val="center"/>
          </w:tcPr>
          <w:p w:rsidR="007E3222" w:rsidRPr="00C46BBD" w:rsidRDefault="007E3222" w:rsidP="00476A5F">
            <w:pPr>
              <w:spacing w:line="360" w:lineRule="auto"/>
              <w:jc w:val="center"/>
            </w:pPr>
            <w:r>
              <w:rPr>
                <w:rFonts w:hint="eastAsia"/>
              </w:rPr>
              <w:t>106</w:t>
            </w:r>
          </w:p>
        </w:tc>
        <w:tc>
          <w:tcPr>
            <w:tcW w:w="2453" w:type="dxa"/>
            <w:tcBorders>
              <w:bottom w:val="single" w:sz="12" w:space="0" w:color="auto"/>
              <w:right w:val="single" w:sz="12" w:space="0" w:color="auto"/>
            </w:tcBorders>
            <w:vAlign w:val="center"/>
          </w:tcPr>
          <w:p w:rsidR="007E3222" w:rsidRPr="00C46BBD" w:rsidRDefault="007E3222" w:rsidP="00476A5F">
            <w:pPr>
              <w:spacing w:line="360" w:lineRule="auto"/>
              <w:jc w:val="center"/>
            </w:pPr>
            <w:r>
              <w:rPr>
                <w:rFonts w:hint="eastAsia"/>
              </w:rPr>
              <w:t>95-47-6</w:t>
            </w:r>
            <w:r>
              <w:rPr>
                <w:rFonts w:hint="eastAsia"/>
              </w:rPr>
              <w:t>、</w:t>
            </w:r>
            <w:r>
              <w:rPr>
                <w:rFonts w:hint="eastAsia"/>
              </w:rPr>
              <w:t>108-38-3</w:t>
            </w:r>
            <w:r>
              <w:rPr>
                <w:rFonts w:hint="eastAsia"/>
              </w:rPr>
              <w:t>、</w:t>
            </w:r>
            <w:r>
              <w:rPr>
                <w:rFonts w:hint="eastAsia"/>
              </w:rPr>
              <w:t>106-42-3</w:t>
            </w:r>
            <w:r>
              <w:rPr>
                <w:rFonts w:hint="eastAsia"/>
              </w:rPr>
              <w:t>、</w:t>
            </w:r>
            <w:r>
              <w:rPr>
                <w:rFonts w:hint="eastAsia"/>
              </w:rPr>
              <w:t>100-41-4</w:t>
            </w:r>
          </w:p>
        </w:tc>
      </w:tr>
      <w:bookmarkEnd w:id="91"/>
    </w:tbl>
    <w:p w:rsidR="007E3222" w:rsidRDefault="007E3222" w:rsidP="002C3D19">
      <w:pPr>
        <w:pStyle w:val="afffffffa"/>
        <w:ind w:firstLineChars="0" w:firstLine="0"/>
        <w:jc w:val="center"/>
        <w:rPr>
          <w:rFonts w:ascii="Times New Roman" w:eastAsia="黑体"/>
        </w:rPr>
        <w:sectPr w:rsidR="007E3222" w:rsidSect="006E04F2">
          <w:footerReference w:type="default" r:id="rId18"/>
          <w:pgSz w:w="11906" w:h="16838" w:code="9"/>
          <w:pgMar w:top="1276" w:right="1276" w:bottom="1276" w:left="1418" w:header="850" w:footer="1134" w:gutter="0"/>
          <w:pgNumType w:start="1"/>
          <w:cols w:space="708"/>
          <w:docGrid w:linePitch="360"/>
        </w:sectPr>
      </w:pPr>
    </w:p>
    <w:p w:rsidR="007E3222" w:rsidRPr="00607374" w:rsidRDefault="007E3222" w:rsidP="00453A1D">
      <w:pPr>
        <w:pStyle w:val="aff5"/>
        <w:numPr>
          <w:ilvl w:val="0"/>
          <w:numId w:val="0"/>
        </w:numPr>
        <w:spacing w:beforeLines="0" w:afterLines="0"/>
        <w:rPr>
          <w:lang w:val="fr-FR"/>
        </w:rPr>
      </w:pPr>
      <w:r>
        <w:rPr>
          <w:lang w:val="fr-FR"/>
        </w:rPr>
        <w:lastRenderedPageBreak/>
        <w:t>附</w:t>
      </w:r>
      <w:r>
        <w:rPr>
          <w:rFonts w:hint="eastAsia"/>
          <w:lang w:val="fr-FR"/>
        </w:rPr>
        <w:t xml:space="preserve"> </w:t>
      </w:r>
      <w:r>
        <w:rPr>
          <w:lang w:val="fr-FR"/>
        </w:rPr>
        <w:t xml:space="preserve"> 录</w:t>
      </w:r>
      <w:r>
        <w:rPr>
          <w:rFonts w:hint="eastAsia"/>
          <w:lang w:val="fr-FR"/>
        </w:rPr>
        <w:t xml:space="preserve"> </w:t>
      </w:r>
      <w:r>
        <w:rPr>
          <w:lang w:val="fr-FR"/>
        </w:rPr>
        <w:t xml:space="preserve"> </w:t>
      </w:r>
      <w:r w:rsidRPr="00607374">
        <w:rPr>
          <w:rFonts w:ascii="Times New Roman"/>
          <w:lang w:val="fr-FR"/>
        </w:rPr>
        <w:t>B</w:t>
      </w:r>
    </w:p>
    <w:p w:rsidR="007E3222" w:rsidRPr="002C3D19" w:rsidRDefault="007E3222" w:rsidP="00453A1D">
      <w:pPr>
        <w:pStyle w:val="aff5"/>
        <w:numPr>
          <w:ilvl w:val="0"/>
          <w:numId w:val="0"/>
        </w:numPr>
        <w:spacing w:beforeLines="0" w:afterLines="0"/>
        <w:outlineLvl w:val="9"/>
        <w:rPr>
          <w:rFonts w:ascii="Times New Roman"/>
        </w:rPr>
      </w:pPr>
      <w:r>
        <w:rPr>
          <w:rFonts w:hint="eastAsia"/>
        </w:rPr>
        <w:t>（规范性）</w:t>
      </w:r>
    </w:p>
    <w:p w:rsidR="007E3222" w:rsidRDefault="007E3222" w:rsidP="00453A1D">
      <w:pPr>
        <w:pStyle w:val="aff5"/>
        <w:numPr>
          <w:ilvl w:val="0"/>
          <w:numId w:val="0"/>
        </w:numPr>
        <w:spacing w:beforeLines="0" w:afterLines="0"/>
        <w:outlineLvl w:val="9"/>
        <w:rPr>
          <w:rFonts w:ascii="Times New Roman"/>
        </w:rPr>
      </w:pPr>
      <w:r w:rsidRPr="002C3D19">
        <w:rPr>
          <w:rFonts w:ascii="Times New Roman" w:hint="eastAsia"/>
        </w:rPr>
        <w:t>挥发性有机物</w:t>
      </w:r>
      <w:proofErr w:type="gramStart"/>
      <w:r w:rsidRPr="002C3D19">
        <w:rPr>
          <w:rFonts w:ascii="Times New Roman" w:hint="eastAsia"/>
        </w:rPr>
        <w:t>走航监测选测目标</w:t>
      </w:r>
      <w:proofErr w:type="gramEnd"/>
      <w:r w:rsidRPr="002C3D19">
        <w:rPr>
          <w:rFonts w:ascii="Times New Roman" w:hint="eastAsia"/>
        </w:rPr>
        <w:t>物</w:t>
      </w:r>
    </w:p>
    <w:p w:rsidR="003C4BA0" w:rsidRDefault="003C4BA0" w:rsidP="00991280">
      <w:pPr>
        <w:pStyle w:val="afffffffa"/>
        <w:ind w:firstLine="420"/>
        <w:jc w:val="left"/>
        <w:rPr>
          <w:rFonts w:ascii="Times New Roman"/>
        </w:rPr>
      </w:pPr>
      <w:r w:rsidRPr="00991280">
        <w:rPr>
          <w:rFonts w:ascii="Times New Roman" w:hint="eastAsia"/>
        </w:rPr>
        <w:t>本文件</w:t>
      </w:r>
      <w:r w:rsidRPr="00991280">
        <w:rPr>
          <w:rFonts w:ascii="Times New Roman"/>
        </w:rPr>
        <w:t>7.1.2</w:t>
      </w:r>
      <w:r w:rsidRPr="00991280">
        <w:rPr>
          <w:rFonts w:ascii="Times New Roman" w:hint="eastAsia"/>
        </w:rPr>
        <w:t>及</w:t>
      </w:r>
      <w:r w:rsidRPr="00991280">
        <w:rPr>
          <w:rFonts w:ascii="Times New Roman"/>
        </w:rPr>
        <w:t>7.1.3</w:t>
      </w:r>
      <w:r w:rsidRPr="00991280">
        <w:rPr>
          <w:rFonts w:ascii="Times New Roman" w:hint="eastAsia"/>
        </w:rPr>
        <w:t>中要求的</w:t>
      </w:r>
      <w:proofErr w:type="gramStart"/>
      <w:r w:rsidRPr="00991280">
        <w:rPr>
          <w:rFonts w:ascii="Times New Roman" w:hint="eastAsia"/>
        </w:rPr>
        <w:t>选测目标</w:t>
      </w:r>
      <w:proofErr w:type="gramEnd"/>
      <w:r w:rsidRPr="00991280">
        <w:rPr>
          <w:rFonts w:ascii="Times New Roman" w:hint="eastAsia"/>
        </w:rPr>
        <w:t>物见</w:t>
      </w:r>
      <w:r w:rsidR="00202EEE" w:rsidRPr="00991280">
        <w:rPr>
          <w:rFonts w:ascii="Times New Roman" w:hint="eastAsia"/>
        </w:rPr>
        <w:t>表</w:t>
      </w:r>
      <w:r w:rsidRPr="00991280">
        <w:rPr>
          <w:rFonts w:ascii="Times New Roman"/>
        </w:rPr>
        <w:t>B.1</w:t>
      </w:r>
      <w:r w:rsidR="00202EEE" w:rsidRPr="00991280">
        <w:rPr>
          <w:rFonts w:ascii="Times New Roman" w:hint="eastAsia"/>
        </w:rPr>
        <w:t>。</w:t>
      </w:r>
    </w:p>
    <w:p w:rsidR="005441EB" w:rsidRPr="001E78AC" w:rsidRDefault="005441EB" w:rsidP="00544AA8">
      <w:pPr>
        <w:pStyle w:val="afffffffa"/>
        <w:spacing w:beforeLines="50" w:before="120" w:afterLines="50" w:after="120"/>
        <w:ind w:firstLineChars="0" w:firstLine="0"/>
        <w:jc w:val="center"/>
        <w:rPr>
          <w:rFonts w:ascii="Times New Roman" w:eastAsia="黑体"/>
        </w:rPr>
      </w:pPr>
      <w:r w:rsidRPr="001E78AC">
        <w:rPr>
          <w:rFonts w:ascii="Times New Roman" w:eastAsia="黑体" w:hint="eastAsia"/>
        </w:rPr>
        <w:t>表</w:t>
      </w:r>
      <w:r w:rsidRPr="001E78AC">
        <w:rPr>
          <w:rFonts w:ascii="Times New Roman" w:eastAsia="黑体" w:hint="eastAsia"/>
        </w:rPr>
        <w:t>B</w:t>
      </w:r>
      <w:r w:rsidRPr="001E78AC">
        <w:rPr>
          <w:rFonts w:ascii="Times New Roman" w:eastAsia="黑体"/>
        </w:rPr>
        <w:t xml:space="preserve">.1  </w:t>
      </w:r>
      <w:r w:rsidRPr="001E78AC">
        <w:rPr>
          <w:rFonts w:ascii="Times New Roman" w:eastAsia="黑体" w:hint="eastAsia"/>
        </w:rPr>
        <w:t>挥发性有机物</w:t>
      </w:r>
      <w:proofErr w:type="gramStart"/>
      <w:r w:rsidRPr="001E78AC">
        <w:rPr>
          <w:rFonts w:ascii="Times New Roman" w:eastAsia="黑体" w:hint="eastAsia"/>
        </w:rPr>
        <w:t>走航监测选测目标</w:t>
      </w:r>
      <w:proofErr w:type="gramEnd"/>
      <w:r w:rsidRPr="001E78AC">
        <w:rPr>
          <w:rFonts w:ascii="Times New Roman" w:eastAsia="黑体" w:hint="eastAsia"/>
        </w:rPr>
        <w:t>物</w:t>
      </w:r>
    </w:p>
    <w:tbl>
      <w:tblPr>
        <w:tblStyle w:val="afffffe"/>
        <w:tblW w:w="0" w:type="auto"/>
        <w:jc w:val="center"/>
        <w:tblLook w:val="04A0" w:firstRow="1" w:lastRow="0" w:firstColumn="1" w:lastColumn="0" w:noHBand="0" w:noVBand="1"/>
      </w:tblPr>
      <w:tblGrid>
        <w:gridCol w:w="672"/>
        <w:gridCol w:w="3292"/>
        <w:gridCol w:w="1843"/>
        <w:gridCol w:w="2618"/>
      </w:tblGrid>
      <w:tr w:rsidR="007E3222" w:rsidTr="00DF2499">
        <w:trPr>
          <w:trHeight w:val="321"/>
          <w:jc w:val="center"/>
        </w:trPr>
        <w:tc>
          <w:tcPr>
            <w:tcW w:w="672" w:type="dxa"/>
            <w:tcBorders>
              <w:top w:val="single" w:sz="12" w:space="0" w:color="auto"/>
              <w:left w:val="single" w:sz="12" w:space="0" w:color="auto"/>
              <w:bottom w:val="single" w:sz="12" w:space="0" w:color="auto"/>
            </w:tcBorders>
            <w:vAlign w:val="bottom"/>
          </w:tcPr>
          <w:p w:rsidR="007E3222" w:rsidRPr="003D043C" w:rsidRDefault="007E3222" w:rsidP="00476A5F">
            <w:pPr>
              <w:spacing w:line="360" w:lineRule="auto"/>
              <w:jc w:val="center"/>
              <w:rPr>
                <w:rFonts w:ascii="宋体" w:hAnsi="宋体"/>
                <w:b/>
                <w:bCs/>
              </w:rPr>
            </w:pPr>
            <w:r w:rsidRPr="003D043C">
              <w:rPr>
                <w:rFonts w:ascii="宋体" w:hAnsi="宋体" w:hint="eastAsia"/>
                <w:b/>
                <w:bCs/>
              </w:rPr>
              <w:t>序号</w:t>
            </w:r>
          </w:p>
        </w:tc>
        <w:tc>
          <w:tcPr>
            <w:tcW w:w="3292" w:type="dxa"/>
            <w:tcBorders>
              <w:top w:val="single" w:sz="12" w:space="0" w:color="auto"/>
              <w:bottom w:val="single" w:sz="12" w:space="0" w:color="auto"/>
            </w:tcBorders>
            <w:vAlign w:val="bottom"/>
          </w:tcPr>
          <w:p w:rsidR="007E3222" w:rsidRPr="003D043C" w:rsidRDefault="007E3222" w:rsidP="00476A5F">
            <w:pPr>
              <w:spacing w:line="360" w:lineRule="auto"/>
              <w:jc w:val="center"/>
              <w:rPr>
                <w:b/>
                <w:bCs/>
              </w:rPr>
            </w:pPr>
            <w:r w:rsidRPr="003D043C">
              <w:rPr>
                <w:rFonts w:hint="eastAsia"/>
                <w:b/>
                <w:bCs/>
              </w:rPr>
              <w:t>化合物名称</w:t>
            </w:r>
          </w:p>
        </w:tc>
        <w:tc>
          <w:tcPr>
            <w:tcW w:w="1843" w:type="dxa"/>
            <w:tcBorders>
              <w:top w:val="single" w:sz="12" w:space="0" w:color="auto"/>
              <w:bottom w:val="single" w:sz="12" w:space="0" w:color="auto"/>
            </w:tcBorders>
            <w:vAlign w:val="bottom"/>
          </w:tcPr>
          <w:p w:rsidR="007E3222" w:rsidRPr="003D043C" w:rsidRDefault="007E3222" w:rsidP="00476A5F">
            <w:pPr>
              <w:spacing w:line="360" w:lineRule="auto"/>
              <w:jc w:val="center"/>
              <w:rPr>
                <w:b/>
                <w:bCs/>
              </w:rPr>
            </w:pPr>
            <w:r w:rsidRPr="003D043C">
              <w:rPr>
                <w:rFonts w:hint="eastAsia"/>
                <w:b/>
                <w:bCs/>
              </w:rPr>
              <w:t>摩尔质量</w:t>
            </w:r>
            <w:r>
              <w:rPr>
                <w:rFonts w:hint="eastAsia"/>
                <w:b/>
                <w:bCs/>
              </w:rPr>
              <w:t xml:space="preserve"> </w:t>
            </w:r>
            <w:r w:rsidRPr="003D043C">
              <w:rPr>
                <w:b/>
                <w:bCs/>
              </w:rPr>
              <w:t>g/</w:t>
            </w:r>
            <w:proofErr w:type="spellStart"/>
            <w:r w:rsidRPr="003D043C">
              <w:rPr>
                <w:b/>
                <w:bCs/>
              </w:rPr>
              <w:t>mol</w:t>
            </w:r>
            <w:proofErr w:type="spellEnd"/>
          </w:p>
        </w:tc>
        <w:tc>
          <w:tcPr>
            <w:tcW w:w="2618" w:type="dxa"/>
            <w:tcBorders>
              <w:top w:val="single" w:sz="12" w:space="0" w:color="auto"/>
              <w:bottom w:val="single" w:sz="12" w:space="0" w:color="auto"/>
              <w:right w:val="single" w:sz="12" w:space="0" w:color="auto"/>
            </w:tcBorders>
            <w:vAlign w:val="bottom"/>
          </w:tcPr>
          <w:p w:rsidR="007E3222" w:rsidRPr="003D043C" w:rsidRDefault="007E3222" w:rsidP="00476A5F">
            <w:pPr>
              <w:spacing w:line="360" w:lineRule="auto"/>
              <w:jc w:val="center"/>
              <w:rPr>
                <w:b/>
                <w:bCs/>
              </w:rPr>
            </w:pPr>
            <w:r w:rsidRPr="003D043C">
              <w:rPr>
                <w:b/>
                <w:bCs/>
              </w:rPr>
              <w:t>CAS No.</w:t>
            </w:r>
          </w:p>
        </w:tc>
      </w:tr>
      <w:tr w:rsidR="007E3222" w:rsidTr="00DF2499">
        <w:trPr>
          <w:trHeight w:val="454"/>
          <w:jc w:val="center"/>
        </w:trPr>
        <w:tc>
          <w:tcPr>
            <w:tcW w:w="672" w:type="dxa"/>
            <w:tcBorders>
              <w:top w:val="single" w:sz="12" w:space="0" w:color="auto"/>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1</w:t>
            </w:r>
          </w:p>
        </w:tc>
        <w:tc>
          <w:tcPr>
            <w:tcW w:w="3292" w:type="dxa"/>
            <w:tcBorders>
              <w:top w:val="single" w:sz="12" w:space="0" w:color="auto"/>
            </w:tcBorders>
            <w:vAlign w:val="center"/>
          </w:tcPr>
          <w:p w:rsidR="007E3222" w:rsidRPr="00C46BBD" w:rsidRDefault="007E3222" w:rsidP="00476A5F">
            <w:pPr>
              <w:spacing w:line="360" w:lineRule="auto"/>
              <w:jc w:val="center"/>
            </w:pPr>
            <w:r>
              <w:rPr>
                <w:rFonts w:hint="eastAsia"/>
              </w:rPr>
              <w:t>甲醇</w:t>
            </w:r>
          </w:p>
        </w:tc>
        <w:tc>
          <w:tcPr>
            <w:tcW w:w="1843" w:type="dxa"/>
            <w:tcBorders>
              <w:top w:val="single" w:sz="12" w:space="0" w:color="auto"/>
            </w:tcBorders>
            <w:vAlign w:val="center"/>
          </w:tcPr>
          <w:p w:rsidR="007E3222" w:rsidRPr="00C46BBD" w:rsidRDefault="007E3222" w:rsidP="00476A5F">
            <w:pPr>
              <w:spacing w:line="360" w:lineRule="auto"/>
              <w:jc w:val="center"/>
            </w:pPr>
            <w:r>
              <w:rPr>
                <w:rFonts w:hint="eastAsia"/>
              </w:rPr>
              <w:t>32</w:t>
            </w:r>
          </w:p>
        </w:tc>
        <w:tc>
          <w:tcPr>
            <w:tcW w:w="2618" w:type="dxa"/>
            <w:tcBorders>
              <w:top w:val="single" w:sz="12" w:space="0" w:color="auto"/>
              <w:right w:val="single" w:sz="12" w:space="0" w:color="auto"/>
            </w:tcBorders>
            <w:vAlign w:val="center"/>
          </w:tcPr>
          <w:p w:rsidR="007E3222" w:rsidRPr="00C46BBD" w:rsidRDefault="007E3222" w:rsidP="00476A5F">
            <w:pPr>
              <w:spacing w:line="360" w:lineRule="auto"/>
              <w:jc w:val="center"/>
            </w:pPr>
            <w:r>
              <w:rPr>
                <w:rFonts w:hint="eastAsia"/>
              </w:rPr>
              <w:t>67-56-1</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2</w:t>
            </w:r>
          </w:p>
        </w:tc>
        <w:tc>
          <w:tcPr>
            <w:tcW w:w="3292" w:type="dxa"/>
            <w:vAlign w:val="center"/>
          </w:tcPr>
          <w:p w:rsidR="007E3222" w:rsidRPr="00C46BBD" w:rsidRDefault="007E3222" w:rsidP="00476A5F">
            <w:pPr>
              <w:spacing w:line="360" w:lineRule="auto"/>
              <w:jc w:val="center"/>
            </w:pPr>
            <w:r>
              <w:rPr>
                <w:rFonts w:hint="eastAsia"/>
              </w:rPr>
              <w:t>乙腈</w:t>
            </w:r>
          </w:p>
        </w:tc>
        <w:tc>
          <w:tcPr>
            <w:tcW w:w="1843" w:type="dxa"/>
            <w:vAlign w:val="center"/>
          </w:tcPr>
          <w:p w:rsidR="007E3222" w:rsidRPr="00C46BBD" w:rsidRDefault="007E3222" w:rsidP="00476A5F">
            <w:pPr>
              <w:spacing w:line="360" w:lineRule="auto"/>
              <w:jc w:val="center"/>
            </w:pPr>
            <w:r>
              <w:rPr>
                <w:rFonts w:hint="eastAsia"/>
              </w:rPr>
              <w:t>41</w:t>
            </w:r>
          </w:p>
        </w:tc>
        <w:tc>
          <w:tcPr>
            <w:tcW w:w="2618" w:type="dxa"/>
            <w:tcBorders>
              <w:right w:val="single" w:sz="12" w:space="0" w:color="auto"/>
            </w:tcBorders>
            <w:vAlign w:val="center"/>
          </w:tcPr>
          <w:p w:rsidR="007E3222" w:rsidRPr="00C46BBD" w:rsidRDefault="007E3222" w:rsidP="00476A5F">
            <w:pPr>
              <w:spacing w:line="360" w:lineRule="auto"/>
              <w:jc w:val="center"/>
            </w:pPr>
            <w:r w:rsidRPr="005A54C7">
              <w:t>75-05-8</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3</w:t>
            </w:r>
          </w:p>
        </w:tc>
        <w:tc>
          <w:tcPr>
            <w:tcW w:w="3292" w:type="dxa"/>
            <w:vAlign w:val="center"/>
          </w:tcPr>
          <w:p w:rsidR="007E3222" w:rsidRPr="00C46BBD" w:rsidRDefault="007E3222" w:rsidP="00476A5F">
            <w:pPr>
              <w:spacing w:line="360" w:lineRule="auto"/>
              <w:jc w:val="center"/>
            </w:pPr>
            <w:r>
              <w:rPr>
                <w:rFonts w:hint="eastAsia"/>
              </w:rPr>
              <w:t>乙醛</w:t>
            </w:r>
          </w:p>
        </w:tc>
        <w:tc>
          <w:tcPr>
            <w:tcW w:w="1843" w:type="dxa"/>
            <w:vAlign w:val="center"/>
          </w:tcPr>
          <w:p w:rsidR="007E3222" w:rsidRPr="00C46BBD" w:rsidRDefault="007E3222" w:rsidP="00476A5F">
            <w:pPr>
              <w:spacing w:line="360" w:lineRule="auto"/>
              <w:jc w:val="center"/>
            </w:pPr>
            <w:r>
              <w:rPr>
                <w:rFonts w:hint="eastAsia"/>
              </w:rPr>
              <w:t>44</w:t>
            </w:r>
          </w:p>
        </w:tc>
        <w:tc>
          <w:tcPr>
            <w:tcW w:w="2618" w:type="dxa"/>
            <w:tcBorders>
              <w:right w:val="single" w:sz="12" w:space="0" w:color="auto"/>
            </w:tcBorders>
            <w:vAlign w:val="center"/>
          </w:tcPr>
          <w:p w:rsidR="007E3222" w:rsidRPr="00C46BBD" w:rsidRDefault="007E3222" w:rsidP="00476A5F">
            <w:pPr>
              <w:spacing w:line="360" w:lineRule="auto"/>
              <w:jc w:val="center"/>
            </w:pPr>
            <w:r>
              <w:rPr>
                <w:rFonts w:hint="eastAsia"/>
              </w:rPr>
              <w:t>75-07-0</w:t>
            </w:r>
          </w:p>
        </w:tc>
      </w:tr>
      <w:tr w:rsidR="007E3222" w:rsidTr="00DF2499">
        <w:trPr>
          <w:trHeight w:val="454"/>
          <w:jc w:val="center"/>
        </w:trPr>
        <w:tc>
          <w:tcPr>
            <w:tcW w:w="672" w:type="dxa"/>
            <w:tcBorders>
              <w:left w:val="single" w:sz="12" w:space="0" w:color="auto"/>
            </w:tcBorders>
            <w:vAlign w:val="center"/>
          </w:tcPr>
          <w:p w:rsidR="007E3222" w:rsidRDefault="007E3222" w:rsidP="00476A5F">
            <w:pPr>
              <w:spacing w:line="360" w:lineRule="auto"/>
              <w:jc w:val="center"/>
              <w:rPr>
                <w:rFonts w:eastAsia="黑体"/>
              </w:rPr>
            </w:pPr>
            <w:r>
              <w:rPr>
                <w:rFonts w:eastAsia="黑体" w:hint="eastAsia"/>
              </w:rPr>
              <w:t>4</w:t>
            </w:r>
          </w:p>
        </w:tc>
        <w:tc>
          <w:tcPr>
            <w:tcW w:w="3292" w:type="dxa"/>
            <w:vAlign w:val="center"/>
          </w:tcPr>
          <w:p w:rsidR="007E3222" w:rsidRDefault="007E3222" w:rsidP="00476A5F">
            <w:pPr>
              <w:spacing w:line="360" w:lineRule="auto"/>
              <w:jc w:val="center"/>
            </w:pPr>
            <w:r>
              <w:rPr>
                <w:rFonts w:hint="eastAsia"/>
              </w:rPr>
              <w:t>二甲胺</w:t>
            </w:r>
          </w:p>
        </w:tc>
        <w:tc>
          <w:tcPr>
            <w:tcW w:w="1843" w:type="dxa"/>
            <w:vAlign w:val="center"/>
          </w:tcPr>
          <w:p w:rsidR="007E3222" w:rsidRDefault="007E3222" w:rsidP="00476A5F">
            <w:pPr>
              <w:spacing w:line="360" w:lineRule="auto"/>
              <w:jc w:val="center"/>
            </w:pPr>
            <w:r>
              <w:rPr>
                <w:rFonts w:hint="eastAsia"/>
              </w:rPr>
              <w:t>45</w:t>
            </w:r>
          </w:p>
        </w:tc>
        <w:tc>
          <w:tcPr>
            <w:tcW w:w="2618" w:type="dxa"/>
            <w:tcBorders>
              <w:right w:val="single" w:sz="12" w:space="0" w:color="auto"/>
            </w:tcBorders>
            <w:vAlign w:val="center"/>
          </w:tcPr>
          <w:p w:rsidR="007E3222" w:rsidRPr="005A54C7" w:rsidRDefault="007E3222" w:rsidP="00476A5F">
            <w:pPr>
              <w:spacing w:line="360" w:lineRule="auto"/>
              <w:jc w:val="center"/>
            </w:pPr>
            <w:r w:rsidRPr="00EF4E96">
              <w:t>124-40-3</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5</w:t>
            </w:r>
          </w:p>
        </w:tc>
        <w:tc>
          <w:tcPr>
            <w:tcW w:w="3292" w:type="dxa"/>
            <w:vAlign w:val="center"/>
          </w:tcPr>
          <w:p w:rsidR="007E3222" w:rsidRPr="00C46BBD" w:rsidRDefault="007E3222" w:rsidP="00476A5F">
            <w:pPr>
              <w:spacing w:line="360" w:lineRule="auto"/>
              <w:jc w:val="center"/>
            </w:pPr>
            <w:r>
              <w:rPr>
                <w:rFonts w:hint="eastAsia"/>
              </w:rPr>
              <w:t>甲硫醇</w:t>
            </w:r>
          </w:p>
        </w:tc>
        <w:tc>
          <w:tcPr>
            <w:tcW w:w="1843" w:type="dxa"/>
            <w:vAlign w:val="center"/>
          </w:tcPr>
          <w:p w:rsidR="007E3222" w:rsidRPr="00C46BBD" w:rsidRDefault="007E3222" w:rsidP="00476A5F">
            <w:pPr>
              <w:spacing w:line="360" w:lineRule="auto"/>
              <w:jc w:val="center"/>
            </w:pPr>
            <w:r>
              <w:rPr>
                <w:rFonts w:hint="eastAsia"/>
              </w:rPr>
              <w:t>48</w:t>
            </w:r>
          </w:p>
        </w:tc>
        <w:tc>
          <w:tcPr>
            <w:tcW w:w="2618" w:type="dxa"/>
            <w:tcBorders>
              <w:right w:val="single" w:sz="12" w:space="0" w:color="auto"/>
            </w:tcBorders>
            <w:vAlign w:val="center"/>
          </w:tcPr>
          <w:p w:rsidR="007E3222" w:rsidRPr="00C46BBD" w:rsidRDefault="007E3222" w:rsidP="00476A5F">
            <w:pPr>
              <w:spacing w:line="360" w:lineRule="auto"/>
              <w:jc w:val="center"/>
            </w:pPr>
            <w:r w:rsidRPr="005A54C7">
              <w:t>74-93-1</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6</w:t>
            </w:r>
          </w:p>
        </w:tc>
        <w:tc>
          <w:tcPr>
            <w:tcW w:w="3292" w:type="dxa"/>
            <w:vAlign w:val="center"/>
          </w:tcPr>
          <w:p w:rsidR="007E3222" w:rsidRPr="00C46BBD" w:rsidRDefault="007E3222" w:rsidP="00476A5F">
            <w:pPr>
              <w:spacing w:line="360" w:lineRule="auto"/>
              <w:jc w:val="center"/>
            </w:pPr>
            <w:r>
              <w:rPr>
                <w:rFonts w:hint="eastAsia"/>
              </w:rPr>
              <w:t>丙烯腈</w:t>
            </w:r>
          </w:p>
        </w:tc>
        <w:tc>
          <w:tcPr>
            <w:tcW w:w="1843" w:type="dxa"/>
            <w:vAlign w:val="center"/>
          </w:tcPr>
          <w:p w:rsidR="007E3222" w:rsidRPr="00C46BBD" w:rsidRDefault="007E3222" w:rsidP="00476A5F">
            <w:pPr>
              <w:spacing w:line="360" w:lineRule="auto"/>
              <w:jc w:val="center"/>
            </w:pPr>
            <w:r>
              <w:rPr>
                <w:rFonts w:hint="eastAsia"/>
              </w:rPr>
              <w:t>53</w:t>
            </w:r>
          </w:p>
        </w:tc>
        <w:tc>
          <w:tcPr>
            <w:tcW w:w="2618" w:type="dxa"/>
            <w:tcBorders>
              <w:right w:val="single" w:sz="12" w:space="0" w:color="auto"/>
            </w:tcBorders>
            <w:vAlign w:val="center"/>
          </w:tcPr>
          <w:p w:rsidR="007E3222" w:rsidRPr="00C46BBD" w:rsidRDefault="007E3222" w:rsidP="00476A5F">
            <w:pPr>
              <w:spacing w:line="360" w:lineRule="auto"/>
              <w:jc w:val="center"/>
            </w:pPr>
            <w:r>
              <w:rPr>
                <w:rFonts w:hint="eastAsia"/>
              </w:rPr>
              <w:t>107-13-1</w:t>
            </w:r>
          </w:p>
        </w:tc>
      </w:tr>
      <w:tr w:rsidR="007E3222" w:rsidTr="00DF2499">
        <w:trPr>
          <w:trHeight w:val="454"/>
          <w:jc w:val="center"/>
        </w:trPr>
        <w:tc>
          <w:tcPr>
            <w:tcW w:w="672" w:type="dxa"/>
            <w:tcBorders>
              <w:left w:val="single" w:sz="12" w:space="0" w:color="auto"/>
            </w:tcBorders>
            <w:vAlign w:val="center"/>
          </w:tcPr>
          <w:p w:rsidR="007E3222" w:rsidRDefault="007E3222" w:rsidP="00476A5F">
            <w:pPr>
              <w:spacing w:line="360" w:lineRule="auto"/>
              <w:jc w:val="center"/>
              <w:rPr>
                <w:rFonts w:eastAsia="黑体"/>
              </w:rPr>
            </w:pPr>
            <w:r>
              <w:rPr>
                <w:rFonts w:eastAsia="黑体" w:hint="eastAsia"/>
              </w:rPr>
              <w:t>7</w:t>
            </w:r>
          </w:p>
        </w:tc>
        <w:tc>
          <w:tcPr>
            <w:tcW w:w="3292" w:type="dxa"/>
            <w:vAlign w:val="center"/>
          </w:tcPr>
          <w:p w:rsidR="007E3222" w:rsidRDefault="007E3222" w:rsidP="00476A5F">
            <w:pPr>
              <w:spacing w:line="360" w:lineRule="auto"/>
              <w:jc w:val="center"/>
            </w:pPr>
            <w:r>
              <w:rPr>
                <w:rFonts w:hint="eastAsia"/>
              </w:rPr>
              <w:t>丙烯醛</w:t>
            </w:r>
          </w:p>
        </w:tc>
        <w:tc>
          <w:tcPr>
            <w:tcW w:w="1843" w:type="dxa"/>
            <w:vAlign w:val="center"/>
          </w:tcPr>
          <w:p w:rsidR="007E3222" w:rsidRDefault="007E3222" w:rsidP="00476A5F">
            <w:pPr>
              <w:spacing w:line="360" w:lineRule="auto"/>
              <w:jc w:val="center"/>
            </w:pPr>
            <w:r>
              <w:rPr>
                <w:rFonts w:hint="eastAsia"/>
              </w:rPr>
              <w:t>56</w:t>
            </w:r>
          </w:p>
        </w:tc>
        <w:tc>
          <w:tcPr>
            <w:tcW w:w="2618" w:type="dxa"/>
            <w:tcBorders>
              <w:right w:val="single" w:sz="12" w:space="0" w:color="auto"/>
            </w:tcBorders>
            <w:vAlign w:val="center"/>
          </w:tcPr>
          <w:p w:rsidR="007E3222" w:rsidRDefault="007E3222" w:rsidP="00476A5F">
            <w:pPr>
              <w:spacing w:line="360" w:lineRule="auto"/>
              <w:jc w:val="center"/>
            </w:pPr>
            <w:r>
              <w:rPr>
                <w:rFonts w:hint="eastAsia"/>
              </w:rPr>
              <w:t>107-02-8</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8</w:t>
            </w:r>
          </w:p>
        </w:tc>
        <w:tc>
          <w:tcPr>
            <w:tcW w:w="3292" w:type="dxa"/>
            <w:vAlign w:val="center"/>
          </w:tcPr>
          <w:p w:rsidR="007E3222" w:rsidRPr="00C46BBD" w:rsidRDefault="007E3222" w:rsidP="00476A5F">
            <w:pPr>
              <w:spacing w:line="360" w:lineRule="auto"/>
              <w:jc w:val="center"/>
            </w:pPr>
            <w:r>
              <w:rPr>
                <w:rFonts w:hint="eastAsia"/>
              </w:rPr>
              <w:t>1-</w:t>
            </w:r>
            <w:r>
              <w:rPr>
                <w:rFonts w:hint="eastAsia"/>
              </w:rPr>
              <w:t>丁烯、顺</w:t>
            </w:r>
            <w:r>
              <w:rPr>
                <w:rFonts w:hint="eastAsia"/>
              </w:rPr>
              <w:t>-/</w:t>
            </w:r>
            <w:r>
              <w:rPr>
                <w:rFonts w:hint="eastAsia"/>
              </w:rPr>
              <w:t>反</w:t>
            </w:r>
            <w:r>
              <w:rPr>
                <w:rFonts w:hint="eastAsia"/>
              </w:rPr>
              <w:t>-2-</w:t>
            </w:r>
            <w:r>
              <w:rPr>
                <w:rFonts w:hint="eastAsia"/>
              </w:rPr>
              <w:t>丁烯、异丁烯</w:t>
            </w:r>
          </w:p>
        </w:tc>
        <w:tc>
          <w:tcPr>
            <w:tcW w:w="1843" w:type="dxa"/>
            <w:vAlign w:val="center"/>
          </w:tcPr>
          <w:p w:rsidR="007E3222" w:rsidRPr="00C46BBD" w:rsidRDefault="007E3222" w:rsidP="00476A5F">
            <w:pPr>
              <w:spacing w:line="360" w:lineRule="auto"/>
              <w:jc w:val="center"/>
            </w:pPr>
            <w:r>
              <w:rPr>
                <w:rFonts w:hint="eastAsia"/>
              </w:rPr>
              <w:t>56</w:t>
            </w:r>
          </w:p>
        </w:tc>
        <w:tc>
          <w:tcPr>
            <w:tcW w:w="2618" w:type="dxa"/>
            <w:tcBorders>
              <w:right w:val="single" w:sz="12" w:space="0" w:color="auto"/>
            </w:tcBorders>
            <w:vAlign w:val="center"/>
          </w:tcPr>
          <w:p w:rsidR="007E3222" w:rsidRPr="00C46BBD" w:rsidRDefault="007E3222" w:rsidP="00476A5F">
            <w:pPr>
              <w:spacing w:line="360" w:lineRule="auto"/>
              <w:jc w:val="center"/>
            </w:pPr>
            <w:r w:rsidRPr="00693479">
              <w:t>106-98-9</w:t>
            </w:r>
            <w:r>
              <w:rPr>
                <w:rFonts w:hint="eastAsia"/>
              </w:rPr>
              <w:t>、</w:t>
            </w:r>
            <w:r w:rsidRPr="00693479">
              <w:t>590-18-1</w:t>
            </w:r>
            <w:r>
              <w:rPr>
                <w:rFonts w:hint="eastAsia"/>
              </w:rPr>
              <w:t>、</w:t>
            </w:r>
            <w:r w:rsidRPr="00693479">
              <w:t>624-64-6</w:t>
            </w:r>
            <w:r>
              <w:rPr>
                <w:rFonts w:hint="eastAsia"/>
              </w:rPr>
              <w:t>、</w:t>
            </w:r>
            <w:r w:rsidRPr="00693479">
              <w:t>115-11-7</w:t>
            </w:r>
          </w:p>
        </w:tc>
      </w:tr>
      <w:tr w:rsidR="007E3222" w:rsidTr="00DF2499">
        <w:trPr>
          <w:trHeight w:val="454"/>
          <w:jc w:val="center"/>
        </w:trPr>
        <w:tc>
          <w:tcPr>
            <w:tcW w:w="672" w:type="dxa"/>
            <w:tcBorders>
              <w:left w:val="single" w:sz="12" w:space="0" w:color="auto"/>
            </w:tcBorders>
            <w:vAlign w:val="center"/>
          </w:tcPr>
          <w:p w:rsidR="007E3222" w:rsidRDefault="007E3222" w:rsidP="00476A5F">
            <w:pPr>
              <w:spacing w:line="360" w:lineRule="auto"/>
              <w:jc w:val="center"/>
              <w:rPr>
                <w:rFonts w:eastAsia="黑体"/>
              </w:rPr>
            </w:pPr>
            <w:r>
              <w:rPr>
                <w:rFonts w:eastAsia="黑体" w:hint="eastAsia"/>
              </w:rPr>
              <w:t>9</w:t>
            </w:r>
          </w:p>
        </w:tc>
        <w:tc>
          <w:tcPr>
            <w:tcW w:w="3292" w:type="dxa"/>
            <w:vAlign w:val="center"/>
          </w:tcPr>
          <w:p w:rsidR="007E3222" w:rsidRDefault="007E3222" w:rsidP="00476A5F">
            <w:pPr>
              <w:spacing w:line="360" w:lineRule="auto"/>
              <w:jc w:val="center"/>
            </w:pPr>
            <w:r>
              <w:rPr>
                <w:rFonts w:hint="eastAsia"/>
              </w:rPr>
              <w:t>丙酮</w:t>
            </w:r>
          </w:p>
        </w:tc>
        <w:tc>
          <w:tcPr>
            <w:tcW w:w="1843" w:type="dxa"/>
            <w:vAlign w:val="center"/>
          </w:tcPr>
          <w:p w:rsidR="007E3222" w:rsidRDefault="007E3222" w:rsidP="00476A5F">
            <w:pPr>
              <w:spacing w:line="360" w:lineRule="auto"/>
              <w:jc w:val="center"/>
            </w:pPr>
            <w:r>
              <w:rPr>
                <w:rFonts w:hint="eastAsia"/>
              </w:rPr>
              <w:t>58</w:t>
            </w:r>
          </w:p>
        </w:tc>
        <w:tc>
          <w:tcPr>
            <w:tcW w:w="2618" w:type="dxa"/>
            <w:tcBorders>
              <w:right w:val="single" w:sz="12" w:space="0" w:color="auto"/>
            </w:tcBorders>
            <w:vAlign w:val="center"/>
          </w:tcPr>
          <w:p w:rsidR="007E3222" w:rsidRPr="005A54C7" w:rsidRDefault="007E3222" w:rsidP="00476A5F">
            <w:pPr>
              <w:spacing w:line="360" w:lineRule="auto"/>
              <w:jc w:val="center"/>
            </w:pPr>
            <w:r w:rsidRPr="005A54C7">
              <w:t>67-64-1</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10</w:t>
            </w:r>
          </w:p>
        </w:tc>
        <w:tc>
          <w:tcPr>
            <w:tcW w:w="3292" w:type="dxa"/>
            <w:vAlign w:val="center"/>
          </w:tcPr>
          <w:p w:rsidR="007E3222" w:rsidRPr="00C46BBD" w:rsidRDefault="007E3222" w:rsidP="00476A5F">
            <w:pPr>
              <w:spacing w:line="360" w:lineRule="auto"/>
              <w:jc w:val="center"/>
            </w:pPr>
            <w:r>
              <w:rPr>
                <w:rFonts w:hint="eastAsia"/>
              </w:rPr>
              <w:t>甲硫醚</w:t>
            </w:r>
          </w:p>
        </w:tc>
        <w:tc>
          <w:tcPr>
            <w:tcW w:w="1843" w:type="dxa"/>
            <w:vAlign w:val="center"/>
          </w:tcPr>
          <w:p w:rsidR="007E3222" w:rsidRPr="00C46BBD" w:rsidRDefault="007E3222" w:rsidP="00476A5F">
            <w:pPr>
              <w:spacing w:line="360" w:lineRule="auto"/>
              <w:jc w:val="center"/>
            </w:pPr>
            <w:r>
              <w:rPr>
                <w:rFonts w:hint="eastAsia"/>
              </w:rPr>
              <w:t>62</w:t>
            </w:r>
          </w:p>
        </w:tc>
        <w:tc>
          <w:tcPr>
            <w:tcW w:w="2618" w:type="dxa"/>
            <w:tcBorders>
              <w:right w:val="single" w:sz="12" w:space="0" w:color="auto"/>
            </w:tcBorders>
            <w:vAlign w:val="center"/>
          </w:tcPr>
          <w:p w:rsidR="007E3222" w:rsidRPr="00C46BBD" w:rsidRDefault="007E3222" w:rsidP="00476A5F">
            <w:pPr>
              <w:spacing w:line="360" w:lineRule="auto"/>
              <w:jc w:val="center"/>
            </w:pPr>
            <w:r>
              <w:rPr>
                <w:rFonts w:hint="eastAsia"/>
              </w:rPr>
              <w:t>75-18-3</w:t>
            </w:r>
          </w:p>
        </w:tc>
      </w:tr>
      <w:tr w:rsidR="007E3222" w:rsidTr="00DF2499">
        <w:trPr>
          <w:trHeight w:val="454"/>
          <w:jc w:val="center"/>
        </w:trPr>
        <w:tc>
          <w:tcPr>
            <w:tcW w:w="672" w:type="dxa"/>
            <w:tcBorders>
              <w:left w:val="single" w:sz="12" w:space="0" w:color="auto"/>
            </w:tcBorders>
            <w:vAlign w:val="center"/>
          </w:tcPr>
          <w:p w:rsidR="007E3222" w:rsidRPr="005858D1" w:rsidRDefault="007E3222" w:rsidP="00476A5F">
            <w:pPr>
              <w:spacing w:line="360" w:lineRule="auto"/>
              <w:jc w:val="center"/>
              <w:rPr>
                <w:rFonts w:eastAsia="黑体"/>
              </w:rPr>
            </w:pPr>
            <w:r>
              <w:rPr>
                <w:rFonts w:eastAsia="黑体" w:hint="eastAsia"/>
              </w:rPr>
              <w:t>11</w:t>
            </w:r>
          </w:p>
        </w:tc>
        <w:tc>
          <w:tcPr>
            <w:tcW w:w="3292" w:type="dxa"/>
            <w:vAlign w:val="center"/>
          </w:tcPr>
          <w:p w:rsidR="007E3222" w:rsidRDefault="007E3222" w:rsidP="00476A5F">
            <w:pPr>
              <w:spacing w:line="360" w:lineRule="auto"/>
              <w:jc w:val="center"/>
            </w:pPr>
            <w:r>
              <w:rPr>
                <w:rFonts w:hint="eastAsia"/>
              </w:rPr>
              <w:t>2-</w:t>
            </w:r>
            <w:r>
              <w:rPr>
                <w:rFonts w:hint="eastAsia"/>
              </w:rPr>
              <w:t>丁酮</w:t>
            </w:r>
          </w:p>
        </w:tc>
        <w:tc>
          <w:tcPr>
            <w:tcW w:w="1843" w:type="dxa"/>
            <w:vAlign w:val="center"/>
          </w:tcPr>
          <w:p w:rsidR="007E3222" w:rsidRDefault="007E3222" w:rsidP="00476A5F">
            <w:pPr>
              <w:spacing w:line="360" w:lineRule="auto"/>
              <w:jc w:val="center"/>
            </w:pPr>
            <w:r>
              <w:rPr>
                <w:rFonts w:hint="eastAsia"/>
              </w:rPr>
              <w:t>72</w:t>
            </w:r>
          </w:p>
        </w:tc>
        <w:tc>
          <w:tcPr>
            <w:tcW w:w="2618" w:type="dxa"/>
            <w:tcBorders>
              <w:right w:val="single" w:sz="12" w:space="0" w:color="auto"/>
            </w:tcBorders>
            <w:vAlign w:val="center"/>
          </w:tcPr>
          <w:p w:rsidR="007E3222" w:rsidRDefault="007E3222" w:rsidP="00476A5F">
            <w:pPr>
              <w:spacing w:line="360" w:lineRule="auto"/>
              <w:jc w:val="center"/>
            </w:pPr>
            <w:r>
              <w:rPr>
                <w:rFonts w:hint="eastAsia"/>
              </w:rPr>
              <w:t>78-93-3</w:t>
            </w:r>
          </w:p>
        </w:tc>
      </w:tr>
      <w:tr w:rsidR="007E3222" w:rsidTr="00DF2499">
        <w:trPr>
          <w:trHeight w:val="454"/>
          <w:jc w:val="center"/>
        </w:trPr>
        <w:tc>
          <w:tcPr>
            <w:tcW w:w="672" w:type="dxa"/>
            <w:tcBorders>
              <w:left w:val="single" w:sz="12" w:space="0" w:color="auto"/>
            </w:tcBorders>
            <w:vAlign w:val="center"/>
          </w:tcPr>
          <w:p w:rsidR="007E3222" w:rsidRPr="005858D1" w:rsidRDefault="007E3222" w:rsidP="00476A5F">
            <w:pPr>
              <w:spacing w:line="360" w:lineRule="auto"/>
              <w:jc w:val="center"/>
              <w:rPr>
                <w:rFonts w:eastAsia="黑体"/>
              </w:rPr>
            </w:pPr>
            <w:r>
              <w:rPr>
                <w:rFonts w:eastAsia="黑体" w:hint="eastAsia"/>
              </w:rPr>
              <w:t>12</w:t>
            </w:r>
          </w:p>
        </w:tc>
        <w:tc>
          <w:tcPr>
            <w:tcW w:w="3292" w:type="dxa"/>
            <w:vAlign w:val="center"/>
          </w:tcPr>
          <w:p w:rsidR="007E3222" w:rsidRDefault="007E3222" w:rsidP="00476A5F">
            <w:pPr>
              <w:spacing w:line="360" w:lineRule="auto"/>
              <w:jc w:val="center"/>
            </w:pPr>
            <w:r>
              <w:rPr>
                <w:rFonts w:hint="eastAsia"/>
              </w:rPr>
              <w:t>二氯甲烷</w:t>
            </w:r>
          </w:p>
        </w:tc>
        <w:tc>
          <w:tcPr>
            <w:tcW w:w="1843" w:type="dxa"/>
            <w:vAlign w:val="center"/>
          </w:tcPr>
          <w:p w:rsidR="007E3222" w:rsidRDefault="007E3222" w:rsidP="00476A5F">
            <w:pPr>
              <w:spacing w:line="360" w:lineRule="auto"/>
              <w:jc w:val="center"/>
            </w:pPr>
            <w:r>
              <w:rPr>
                <w:rFonts w:hint="eastAsia"/>
              </w:rPr>
              <w:t>85</w:t>
            </w:r>
          </w:p>
        </w:tc>
        <w:tc>
          <w:tcPr>
            <w:tcW w:w="2618" w:type="dxa"/>
            <w:tcBorders>
              <w:right w:val="single" w:sz="12" w:space="0" w:color="auto"/>
            </w:tcBorders>
            <w:vAlign w:val="center"/>
          </w:tcPr>
          <w:p w:rsidR="007E3222" w:rsidRDefault="007E3222" w:rsidP="00476A5F">
            <w:pPr>
              <w:spacing w:line="360" w:lineRule="auto"/>
              <w:jc w:val="center"/>
            </w:pPr>
            <w:r w:rsidRPr="005A54C7">
              <w:t>75-09-2</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13</w:t>
            </w:r>
          </w:p>
        </w:tc>
        <w:tc>
          <w:tcPr>
            <w:tcW w:w="3292" w:type="dxa"/>
            <w:vAlign w:val="center"/>
          </w:tcPr>
          <w:p w:rsidR="007E3222" w:rsidRPr="00C46BBD" w:rsidRDefault="007E3222" w:rsidP="00476A5F">
            <w:pPr>
              <w:spacing w:line="360" w:lineRule="auto"/>
              <w:jc w:val="center"/>
            </w:pPr>
            <w:r>
              <w:rPr>
                <w:rFonts w:hint="eastAsia"/>
              </w:rPr>
              <w:t>正己烷</w:t>
            </w:r>
          </w:p>
        </w:tc>
        <w:tc>
          <w:tcPr>
            <w:tcW w:w="1843" w:type="dxa"/>
            <w:vAlign w:val="center"/>
          </w:tcPr>
          <w:p w:rsidR="007E3222" w:rsidRPr="00C46BBD" w:rsidRDefault="007E3222" w:rsidP="00476A5F">
            <w:pPr>
              <w:spacing w:line="360" w:lineRule="auto"/>
              <w:jc w:val="center"/>
            </w:pPr>
            <w:r>
              <w:rPr>
                <w:rFonts w:hint="eastAsia"/>
              </w:rPr>
              <w:t>86</w:t>
            </w:r>
          </w:p>
        </w:tc>
        <w:tc>
          <w:tcPr>
            <w:tcW w:w="2618" w:type="dxa"/>
            <w:tcBorders>
              <w:right w:val="single" w:sz="12" w:space="0" w:color="auto"/>
            </w:tcBorders>
            <w:vAlign w:val="center"/>
          </w:tcPr>
          <w:p w:rsidR="007E3222" w:rsidRPr="00C46BBD" w:rsidRDefault="007E3222" w:rsidP="00476A5F">
            <w:pPr>
              <w:spacing w:line="360" w:lineRule="auto"/>
              <w:jc w:val="center"/>
            </w:pPr>
            <w:r>
              <w:rPr>
                <w:rFonts w:hint="eastAsia"/>
              </w:rPr>
              <w:t>110-54-3</w:t>
            </w:r>
          </w:p>
        </w:tc>
      </w:tr>
      <w:tr w:rsidR="007E3222" w:rsidTr="00DF2499">
        <w:trPr>
          <w:trHeight w:val="454"/>
          <w:jc w:val="center"/>
        </w:trPr>
        <w:tc>
          <w:tcPr>
            <w:tcW w:w="672" w:type="dxa"/>
            <w:tcBorders>
              <w:left w:val="single" w:sz="12" w:space="0" w:color="auto"/>
            </w:tcBorders>
            <w:vAlign w:val="center"/>
          </w:tcPr>
          <w:p w:rsidR="007E3222" w:rsidRDefault="007E3222" w:rsidP="00476A5F">
            <w:pPr>
              <w:spacing w:line="360" w:lineRule="auto"/>
              <w:jc w:val="center"/>
              <w:rPr>
                <w:rFonts w:eastAsia="黑体"/>
              </w:rPr>
            </w:pPr>
            <w:r>
              <w:rPr>
                <w:rFonts w:eastAsia="黑体" w:hint="eastAsia"/>
              </w:rPr>
              <w:t>14</w:t>
            </w:r>
          </w:p>
        </w:tc>
        <w:tc>
          <w:tcPr>
            <w:tcW w:w="3292" w:type="dxa"/>
            <w:vAlign w:val="center"/>
          </w:tcPr>
          <w:p w:rsidR="007E3222" w:rsidRDefault="007E3222" w:rsidP="00476A5F">
            <w:pPr>
              <w:spacing w:line="360" w:lineRule="auto"/>
              <w:jc w:val="center"/>
            </w:pPr>
            <w:r>
              <w:rPr>
                <w:rFonts w:hint="eastAsia"/>
              </w:rPr>
              <w:t>乙酸乙酯</w:t>
            </w:r>
          </w:p>
        </w:tc>
        <w:tc>
          <w:tcPr>
            <w:tcW w:w="1843" w:type="dxa"/>
            <w:vAlign w:val="center"/>
          </w:tcPr>
          <w:p w:rsidR="007E3222" w:rsidRDefault="007E3222" w:rsidP="00476A5F">
            <w:pPr>
              <w:spacing w:line="360" w:lineRule="auto"/>
              <w:jc w:val="center"/>
            </w:pPr>
            <w:r>
              <w:rPr>
                <w:rFonts w:hint="eastAsia"/>
              </w:rPr>
              <w:t>88</w:t>
            </w:r>
          </w:p>
        </w:tc>
        <w:tc>
          <w:tcPr>
            <w:tcW w:w="2618" w:type="dxa"/>
            <w:tcBorders>
              <w:right w:val="single" w:sz="12" w:space="0" w:color="auto"/>
            </w:tcBorders>
            <w:vAlign w:val="center"/>
          </w:tcPr>
          <w:p w:rsidR="007E3222" w:rsidRDefault="007E3222" w:rsidP="00476A5F">
            <w:pPr>
              <w:spacing w:line="360" w:lineRule="auto"/>
              <w:jc w:val="center"/>
            </w:pPr>
            <w:r w:rsidRPr="005A54C7">
              <w:t>141-78-6</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15</w:t>
            </w:r>
          </w:p>
        </w:tc>
        <w:tc>
          <w:tcPr>
            <w:tcW w:w="3292" w:type="dxa"/>
            <w:vAlign w:val="center"/>
          </w:tcPr>
          <w:p w:rsidR="007E3222" w:rsidRDefault="007E3222" w:rsidP="00476A5F">
            <w:pPr>
              <w:spacing w:line="360" w:lineRule="auto"/>
              <w:jc w:val="center"/>
            </w:pPr>
            <w:r>
              <w:rPr>
                <w:rFonts w:hint="eastAsia"/>
              </w:rPr>
              <w:t>乙硫醚</w:t>
            </w:r>
          </w:p>
        </w:tc>
        <w:tc>
          <w:tcPr>
            <w:tcW w:w="1843" w:type="dxa"/>
            <w:vAlign w:val="center"/>
          </w:tcPr>
          <w:p w:rsidR="007E3222" w:rsidRDefault="007E3222" w:rsidP="00476A5F">
            <w:pPr>
              <w:spacing w:line="360" w:lineRule="auto"/>
              <w:jc w:val="center"/>
            </w:pPr>
            <w:r>
              <w:rPr>
                <w:rFonts w:hint="eastAsia"/>
              </w:rPr>
              <w:t>90</w:t>
            </w:r>
          </w:p>
        </w:tc>
        <w:tc>
          <w:tcPr>
            <w:tcW w:w="2618" w:type="dxa"/>
            <w:tcBorders>
              <w:right w:val="single" w:sz="12" w:space="0" w:color="auto"/>
            </w:tcBorders>
            <w:vAlign w:val="center"/>
          </w:tcPr>
          <w:p w:rsidR="007E3222" w:rsidRDefault="007E3222" w:rsidP="00476A5F">
            <w:pPr>
              <w:spacing w:line="360" w:lineRule="auto"/>
              <w:jc w:val="center"/>
            </w:pPr>
            <w:r>
              <w:rPr>
                <w:rFonts w:hint="eastAsia"/>
              </w:rPr>
              <w:t>352-93-2</w:t>
            </w:r>
          </w:p>
        </w:tc>
      </w:tr>
      <w:tr w:rsidR="007E3222" w:rsidTr="00DF2499">
        <w:trPr>
          <w:trHeight w:val="454"/>
          <w:jc w:val="center"/>
        </w:trPr>
        <w:tc>
          <w:tcPr>
            <w:tcW w:w="672" w:type="dxa"/>
            <w:tcBorders>
              <w:left w:val="single" w:sz="12" w:space="0" w:color="auto"/>
            </w:tcBorders>
            <w:vAlign w:val="center"/>
          </w:tcPr>
          <w:p w:rsidR="007E3222" w:rsidRPr="00C46BBD" w:rsidRDefault="007E3222" w:rsidP="00476A5F">
            <w:pPr>
              <w:spacing w:line="360" w:lineRule="auto"/>
              <w:jc w:val="center"/>
              <w:rPr>
                <w:rFonts w:eastAsia="黑体"/>
              </w:rPr>
            </w:pPr>
            <w:r>
              <w:rPr>
                <w:rFonts w:eastAsia="黑体" w:hint="eastAsia"/>
              </w:rPr>
              <w:t>16</w:t>
            </w:r>
          </w:p>
        </w:tc>
        <w:tc>
          <w:tcPr>
            <w:tcW w:w="3292" w:type="dxa"/>
            <w:vAlign w:val="center"/>
          </w:tcPr>
          <w:p w:rsidR="007E3222" w:rsidRPr="00C46BBD" w:rsidRDefault="007E3222" w:rsidP="00476A5F">
            <w:pPr>
              <w:spacing w:line="360" w:lineRule="auto"/>
              <w:jc w:val="center"/>
            </w:pPr>
            <w:r>
              <w:rPr>
                <w:rFonts w:hint="eastAsia"/>
              </w:rPr>
              <w:t>二甲基二硫醚</w:t>
            </w:r>
          </w:p>
        </w:tc>
        <w:tc>
          <w:tcPr>
            <w:tcW w:w="1843" w:type="dxa"/>
            <w:vAlign w:val="center"/>
          </w:tcPr>
          <w:p w:rsidR="007E3222" w:rsidRPr="00C46BBD" w:rsidRDefault="007E3222" w:rsidP="00476A5F">
            <w:pPr>
              <w:spacing w:line="360" w:lineRule="auto"/>
              <w:jc w:val="center"/>
            </w:pPr>
            <w:r>
              <w:rPr>
                <w:rFonts w:hint="eastAsia"/>
              </w:rPr>
              <w:t>94</w:t>
            </w:r>
          </w:p>
        </w:tc>
        <w:tc>
          <w:tcPr>
            <w:tcW w:w="2618" w:type="dxa"/>
            <w:tcBorders>
              <w:right w:val="single" w:sz="12" w:space="0" w:color="auto"/>
            </w:tcBorders>
            <w:vAlign w:val="center"/>
          </w:tcPr>
          <w:p w:rsidR="007E3222" w:rsidRPr="00C46BBD" w:rsidRDefault="007E3222" w:rsidP="00476A5F">
            <w:pPr>
              <w:spacing w:line="360" w:lineRule="auto"/>
              <w:jc w:val="center"/>
            </w:pPr>
            <w:r>
              <w:rPr>
                <w:rFonts w:hint="eastAsia"/>
              </w:rPr>
              <w:t>624-92-0</w:t>
            </w:r>
          </w:p>
        </w:tc>
      </w:tr>
      <w:tr w:rsidR="007E3222" w:rsidTr="00DF2499">
        <w:trPr>
          <w:trHeight w:val="454"/>
          <w:jc w:val="center"/>
        </w:trPr>
        <w:tc>
          <w:tcPr>
            <w:tcW w:w="672" w:type="dxa"/>
            <w:tcBorders>
              <w:left w:val="single" w:sz="12" w:space="0" w:color="auto"/>
            </w:tcBorders>
            <w:vAlign w:val="center"/>
          </w:tcPr>
          <w:p w:rsidR="007E3222" w:rsidRPr="005858D1" w:rsidRDefault="007E3222" w:rsidP="00476A5F">
            <w:pPr>
              <w:spacing w:line="360" w:lineRule="auto"/>
              <w:jc w:val="center"/>
              <w:rPr>
                <w:rFonts w:eastAsia="黑体"/>
              </w:rPr>
            </w:pPr>
            <w:r>
              <w:rPr>
                <w:rFonts w:eastAsia="黑体" w:hint="eastAsia"/>
              </w:rPr>
              <w:t>17</w:t>
            </w:r>
          </w:p>
        </w:tc>
        <w:tc>
          <w:tcPr>
            <w:tcW w:w="3292" w:type="dxa"/>
            <w:vAlign w:val="center"/>
          </w:tcPr>
          <w:p w:rsidR="007E3222" w:rsidRDefault="007E3222" w:rsidP="00476A5F">
            <w:pPr>
              <w:spacing w:line="360" w:lineRule="auto"/>
              <w:jc w:val="center"/>
            </w:pPr>
            <w:r>
              <w:rPr>
                <w:rFonts w:hint="eastAsia"/>
              </w:rPr>
              <w:t>环己酮</w:t>
            </w:r>
          </w:p>
        </w:tc>
        <w:tc>
          <w:tcPr>
            <w:tcW w:w="1843" w:type="dxa"/>
            <w:vAlign w:val="center"/>
          </w:tcPr>
          <w:p w:rsidR="007E3222" w:rsidRDefault="007E3222" w:rsidP="00476A5F">
            <w:pPr>
              <w:spacing w:line="360" w:lineRule="auto"/>
              <w:jc w:val="center"/>
            </w:pPr>
            <w:r>
              <w:rPr>
                <w:rFonts w:hint="eastAsia"/>
              </w:rPr>
              <w:t>98</w:t>
            </w:r>
          </w:p>
        </w:tc>
        <w:tc>
          <w:tcPr>
            <w:tcW w:w="2618" w:type="dxa"/>
            <w:tcBorders>
              <w:right w:val="single" w:sz="12" w:space="0" w:color="auto"/>
            </w:tcBorders>
            <w:vAlign w:val="center"/>
          </w:tcPr>
          <w:p w:rsidR="007E3222" w:rsidRDefault="007E3222" w:rsidP="00476A5F">
            <w:pPr>
              <w:spacing w:line="360" w:lineRule="auto"/>
              <w:jc w:val="center"/>
            </w:pPr>
            <w:r w:rsidRPr="00540E1D">
              <w:t>108-94-1</w:t>
            </w:r>
          </w:p>
        </w:tc>
      </w:tr>
      <w:tr w:rsidR="007E3222" w:rsidTr="00DF2499">
        <w:trPr>
          <w:trHeight w:val="454"/>
          <w:jc w:val="center"/>
        </w:trPr>
        <w:tc>
          <w:tcPr>
            <w:tcW w:w="672" w:type="dxa"/>
            <w:tcBorders>
              <w:left w:val="single" w:sz="12" w:space="0" w:color="auto"/>
            </w:tcBorders>
            <w:vAlign w:val="center"/>
          </w:tcPr>
          <w:p w:rsidR="007E3222" w:rsidRPr="005858D1" w:rsidRDefault="007E3222" w:rsidP="00476A5F">
            <w:pPr>
              <w:spacing w:line="360" w:lineRule="auto"/>
              <w:jc w:val="center"/>
              <w:rPr>
                <w:rFonts w:eastAsia="黑体"/>
              </w:rPr>
            </w:pPr>
            <w:r>
              <w:rPr>
                <w:rFonts w:eastAsia="黑体" w:hint="eastAsia"/>
              </w:rPr>
              <w:t>18</w:t>
            </w:r>
          </w:p>
        </w:tc>
        <w:tc>
          <w:tcPr>
            <w:tcW w:w="3292" w:type="dxa"/>
            <w:vAlign w:val="center"/>
          </w:tcPr>
          <w:p w:rsidR="007E3222" w:rsidRDefault="007E3222" w:rsidP="00476A5F">
            <w:pPr>
              <w:spacing w:line="360" w:lineRule="auto"/>
              <w:jc w:val="center"/>
            </w:pPr>
            <w:r>
              <w:t>1,1-/</w:t>
            </w:r>
            <w:r>
              <w:rPr>
                <w:rFonts w:hint="eastAsia"/>
              </w:rPr>
              <w:t>1,</w:t>
            </w:r>
            <w:r>
              <w:t>2-</w:t>
            </w:r>
            <w:r>
              <w:rPr>
                <w:rFonts w:hint="eastAsia"/>
              </w:rPr>
              <w:t>二氯乙烷</w:t>
            </w:r>
          </w:p>
        </w:tc>
        <w:tc>
          <w:tcPr>
            <w:tcW w:w="1843" w:type="dxa"/>
            <w:vAlign w:val="center"/>
          </w:tcPr>
          <w:p w:rsidR="007E3222" w:rsidRDefault="007E3222" w:rsidP="00476A5F">
            <w:pPr>
              <w:spacing w:line="360" w:lineRule="auto"/>
              <w:jc w:val="center"/>
            </w:pPr>
            <w:r>
              <w:rPr>
                <w:rFonts w:hint="eastAsia"/>
              </w:rPr>
              <w:t>99</w:t>
            </w:r>
          </w:p>
        </w:tc>
        <w:tc>
          <w:tcPr>
            <w:tcW w:w="2618" w:type="dxa"/>
            <w:tcBorders>
              <w:right w:val="single" w:sz="12" w:space="0" w:color="auto"/>
            </w:tcBorders>
            <w:vAlign w:val="center"/>
          </w:tcPr>
          <w:p w:rsidR="007E3222" w:rsidRDefault="007E3222" w:rsidP="00476A5F">
            <w:pPr>
              <w:spacing w:line="360" w:lineRule="auto"/>
              <w:jc w:val="center"/>
            </w:pPr>
            <w:r w:rsidRPr="00693479">
              <w:t>75-34-3</w:t>
            </w:r>
            <w:r>
              <w:rPr>
                <w:rFonts w:hint="eastAsia"/>
              </w:rPr>
              <w:t>、</w:t>
            </w:r>
            <w:r>
              <w:rPr>
                <w:rFonts w:hint="eastAsia"/>
              </w:rPr>
              <w:t>107-06-2</w:t>
            </w:r>
          </w:p>
        </w:tc>
      </w:tr>
      <w:tr w:rsidR="007E3222" w:rsidTr="00DF2499">
        <w:trPr>
          <w:trHeight w:val="454"/>
          <w:jc w:val="center"/>
        </w:trPr>
        <w:tc>
          <w:tcPr>
            <w:tcW w:w="672" w:type="dxa"/>
            <w:tcBorders>
              <w:left w:val="single" w:sz="12" w:space="0" w:color="auto"/>
            </w:tcBorders>
            <w:vAlign w:val="center"/>
          </w:tcPr>
          <w:p w:rsidR="007E3222" w:rsidRDefault="007E3222" w:rsidP="00476A5F">
            <w:pPr>
              <w:spacing w:line="360" w:lineRule="auto"/>
              <w:jc w:val="center"/>
              <w:rPr>
                <w:rFonts w:eastAsia="黑体"/>
              </w:rPr>
            </w:pPr>
            <w:r>
              <w:rPr>
                <w:rFonts w:eastAsia="黑体" w:hint="eastAsia"/>
              </w:rPr>
              <w:t>19</w:t>
            </w:r>
          </w:p>
        </w:tc>
        <w:tc>
          <w:tcPr>
            <w:tcW w:w="3292" w:type="dxa"/>
            <w:vAlign w:val="center"/>
          </w:tcPr>
          <w:p w:rsidR="007E3222" w:rsidRDefault="007E3222" w:rsidP="00476A5F">
            <w:pPr>
              <w:spacing w:line="360" w:lineRule="auto"/>
              <w:jc w:val="center"/>
            </w:pPr>
            <w:r>
              <w:rPr>
                <w:rFonts w:hint="eastAsia"/>
              </w:rPr>
              <w:t>甲基丙烯酸甲酯</w:t>
            </w:r>
          </w:p>
        </w:tc>
        <w:tc>
          <w:tcPr>
            <w:tcW w:w="1843" w:type="dxa"/>
            <w:vAlign w:val="center"/>
          </w:tcPr>
          <w:p w:rsidR="007E3222" w:rsidRDefault="007E3222" w:rsidP="00476A5F">
            <w:pPr>
              <w:spacing w:line="360" w:lineRule="auto"/>
              <w:jc w:val="center"/>
            </w:pPr>
            <w:r>
              <w:rPr>
                <w:rFonts w:hint="eastAsia"/>
              </w:rPr>
              <w:t>100</w:t>
            </w:r>
          </w:p>
        </w:tc>
        <w:tc>
          <w:tcPr>
            <w:tcW w:w="2618" w:type="dxa"/>
            <w:tcBorders>
              <w:right w:val="single" w:sz="12" w:space="0" w:color="auto"/>
            </w:tcBorders>
            <w:vAlign w:val="center"/>
          </w:tcPr>
          <w:p w:rsidR="007E3222" w:rsidRDefault="007E3222" w:rsidP="00476A5F">
            <w:pPr>
              <w:spacing w:line="360" w:lineRule="auto"/>
              <w:jc w:val="center"/>
            </w:pPr>
            <w:r w:rsidRPr="00540E1D">
              <w:t>80-62-6</w:t>
            </w:r>
          </w:p>
        </w:tc>
      </w:tr>
      <w:tr w:rsidR="007E3222" w:rsidTr="00DF2499">
        <w:trPr>
          <w:trHeight w:val="454"/>
          <w:jc w:val="center"/>
        </w:trPr>
        <w:tc>
          <w:tcPr>
            <w:tcW w:w="672" w:type="dxa"/>
            <w:tcBorders>
              <w:left w:val="single" w:sz="12" w:space="0" w:color="auto"/>
            </w:tcBorders>
            <w:vAlign w:val="center"/>
          </w:tcPr>
          <w:p w:rsidR="007E3222" w:rsidRPr="005858D1" w:rsidRDefault="007E3222" w:rsidP="00476A5F">
            <w:pPr>
              <w:spacing w:line="360" w:lineRule="auto"/>
              <w:jc w:val="center"/>
              <w:rPr>
                <w:rFonts w:eastAsia="黑体"/>
              </w:rPr>
            </w:pPr>
            <w:r>
              <w:rPr>
                <w:rFonts w:eastAsia="黑体" w:hint="eastAsia"/>
              </w:rPr>
              <w:t>20</w:t>
            </w:r>
          </w:p>
        </w:tc>
        <w:tc>
          <w:tcPr>
            <w:tcW w:w="3292" w:type="dxa"/>
            <w:vAlign w:val="center"/>
          </w:tcPr>
          <w:p w:rsidR="007E3222" w:rsidRDefault="007E3222" w:rsidP="00476A5F">
            <w:pPr>
              <w:spacing w:line="360" w:lineRule="auto"/>
              <w:jc w:val="center"/>
            </w:pPr>
            <w:r>
              <w:rPr>
                <w:rFonts w:hint="eastAsia"/>
              </w:rPr>
              <w:t>甲基异丁基酮</w:t>
            </w:r>
          </w:p>
        </w:tc>
        <w:tc>
          <w:tcPr>
            <w:tcW w:w="1843" w:type="dxa"/>
            <w:vAlign w:val="center"/>
          </w:tcPr>
          <w:p w:rsidR="007E3222" w:rsidRDefault="007E3222" w:rsidP="00476A5F">
            <w:pPr>
              <w:spacing w:line="360" w:lineRule="auto"/>
              <w:jc w:val="center"/>
            </w:pPr>
            <w:r>
              <w:rPr>
                <w:rFonts w:hint="eastAsia"/>
              </w:rPr>
              <w:t>100</w:t>
            </w:r>
          </w:p>
        </w:tc>
        <w:tc>
          <w:tcPr>
            <w:tcW w:w="2618" w:type="dxa"/>
            <w:tcBorders>
              <w:right w:val="single" w:sz="12" w:space="0" w:color="auto"/>
            </w:tcBorders>
            <w:vAlign w:val="center"/>
          </w:tcPr>
          <w:p w:rsidR="007E3222" w:rsidRDefault="007E3222" w:rsidP="00476A5F">
            <w:pPr>
              <w:spacing w:line="360" w:lineRule="auto"/>
              <w:jc w:val="center"/>
            </w:pPr>
            <w:r>
              <w:rPr>
                <w:rFonts w:hint="eastAsia"/>
              </w:rPr>
              <w:t>108-10-1</w:t>
            </w:r>
          </w:p>
        </w:tc>
      </w:tr>
      <w:tr w:rsidR="007E3222" w:rsidTr="00DF2499">
        <w:trPr>
          <w:trHeight w:val="454"/>
          <w:jc w:val="center"/>
        </w:trPr>
        <w:tc>
          <w:tcPr>
            <w:tcW w:w="672" w:type="dxa"/>
            <w:tcBorders>
              <w:left w:val="single" w:sz="12" w:space="0" w:color="auto"/>
              <w:bottom w:val="single" w:sz="4" w:space="0" w:color="auto"/>
            </w:tcBorders>
            <w:vAlign w:val="center"/>
          </w:tcPr>
          <w:p w:rsidR="007E3222" w:rsidRPr="005858D1" w:rsidRDefault="007E3222" w:rsidP="00476A5F">
            <w:pPr>
              <w:spacing w:line="360" w:lineRule="auto"/>
              <w:jc w:val="center"/>
              <w:rPr>
                <w:rFonts w:eastAsia="黑体"/>
              </w:rPr>
            </w:pPr>
            <w:r>
              <w:rPr>
                <w:rFonts w:eastAsia="黑体" w:hint="eastAsia"/>
              </w:rPr>
              <w:t>21</w:t>
            </w:r>
          </w:p>
        </w:tc>
        <w:tc>
          <w:tcPr>
            <w:tcW w:w="3292" w:type="dxa"/>
            <w:tcBorders>
              <w:bottom w:val="single" w:sz="4" w:space="0" w:color="auto"/>
            </w:tcBorders>
            <w:vAlign w:val="center"/>
          </w:tcPr>
          <w:p w:rsidR="007E3222" w:rsidRPr="005858D1" w:rsidRDefault="007E3222" w:rsidP="00476A5F">
            <w:pPr>
              <w:spacing w:line="360" w:lineRule="auto"/>
              <w:jc w:val="center"/>
            </w:pPr>
            <w:r>
              <w:rPr>
                <w:rFonts w:hint="eastAsia"/>
              </w:rPr>
              <w:t>正庚烷</w:t>
            </w:r>
          </w:p>
        </w:tc>
        <w:tc>
          <w:tcPr>
            <w:tcW w:w="1843" w:type="dxa"/>
            <w:tcBorders>
              <w:bottom w:val="single" w:sz="4" w:space="0" w:color="auto"/>
            </w:tcBorders>
            <w:vAlign w:val="center"/>
          </w:tcPr>
          <w:p w:rsidR="007E3222" w:rsidRPr="005858D1" w:rsidRDefault="007E3222" w:rsidP="00476A5F">
            <w:pPr>
              <w:spacing w:line="360" w:lineRule="auto"/>
              <w:jc w:val="center"/>
            </w:pPr>
            <w:r>
              <w:rPr>
                <w:rFonts w:hint="eastAsia"/>
              </w:rPr>
              <w:t>100</w:t>
            </w:r>
          </w:p>
        </w:tc>
        <w:tc>
          <w:tcPr>
            <w:tcW w:w="2618" w:type="dxa"/>
            <w:tcBorders>
              <w:bottom w:val="single" w:sz="4" w:space="0" w:color="auto"/>
              <w:right w:val="single" w:sz="12" w:space="0" w:color="auto"/>
            </w:tcBorders>
            <w:vAlign w:val="center"/>
          </w:tcPr>
          <w:p w:rsidR="007E3222" w:rsidRPr="005858D1" w:rsidRDefault="007E3222" w:rsidP="00476A5F">
            <w:pPr>
              <w:spacing w:line="360" w:lineRule="auto"/>
              <w:jc w:val="center"/>
            </w:pPr>
            <w:r>
              <w:rPr>
                <w:rFonts w:hint="eastAsia"/>
              </w:rPr>
              <w:t>142-82-5</w:t>
            </w:r>
          </w:p>
        </w:tc>
      </w:tr>
      <w:bookmarkEnd w:id="10"/>
    </w:tbl>
    <w:p w:rsidR="00E33C16" w:rsidRPr="00E33C16" w:rsidRDefault="00E33C16" w:rsidP="00E33C16">
      <w:pPr>
        <w:sectPr w:rsidR="00E33C16" w:rsidRPr="00E33C16" w:rsidSect="00E33C16">
          <w:pgSz w:w="11906" w:h="16838"/>
          <w:pgMar w:top="1276" w:right="1274" w:bottom="1276" w:left="1418" w:header="708" w:footer="708" w:gutter="0"/>
          <w:cols w:space="708"/>
          <w:docGrid w:linePitch="360"/>
        </w:sectPr>
      </w:pPr>
    </w:p>
    <w:p w:rsidR="00C223BA" w:rsidRDefault="00C223BA" w:rsidP="00453A1D">
      <w:pPr>
        <w:pStyle w:val="aff5"/>
        <w:numPr>
          <w:ilvl w:val="0"/>
          <w:numId w:val="0"/>
        </w:numPr>
        <w:spacing w:beforeLines="0" w:after="120"/>
        <w:outlineLvl w:val="9"/>
        <w:rPr>
          <w:rFonts w:ascii="Times New Roman"/>
        </w:rPr>
      </w:pPr>
      <w:r w:rsidRPr="002C3D19">
        <w:rPr>
          <w:rFonts w:ascii="Times New Roman" w:hint="eastAsia"/>
        </w:rPr>
        <w:lastRenderedPageBreak/>
        <w:t>表</w:t>
      </w:r>
      <w:r w:rsidRPr="002C3D19">
        <w:rPr>
          <w:rFonts w:ascii="Times New Roman" w:hint="eastAsia"/>
        </w:rPr>
        <w:t>B</w:t>
      </w:r>
      <w:r w:rsidRPr="002C3D19">
        <w:rPr>
          <w:rFonts w:ascii="Times New Roman"/>
        </w:rPr>
        <w:t xml:space="preserve">.1  </w:t>
      </w:r>
      <w:r w:rsidRPr="002C3D19">
        <w:rPr>
          <w:rFonts w:ascii="Times New Roman" w:hint="eastAsia"/>
        </w:rPr>
        <w:t>挥发性有机物</w:t>
      </w:r>
      <w:proofErr w:type="gramStart"/>
      <w:r w:rsidRPr="002C3D19">
        <w:rPr>
          <w:rFonts w:ascii="Times New Roman" w:hint="eastAsia"/>
        </w:rPr>
        <w:t>走航监测选测目标</w:t>
      </w:r>
      <w:proofErr w:type="gramEnd"/>
      <w:r w:rsidRPr="002C3D19">
        <w:rPr>
          <w:rFonts w:ascii="Times New Roman" w:hint="eastAsia"/>
        </w:rPr>
        <w:t>物</w:t>
      </w:r>
      <w:r w:rsidRPr="00F7364D">
        <w:rPr>
          <w:rFonts w:asciiTheme="majorEastAsia" w:eastAsiaTheme="majorEastAsia" w:hAnsiTheme="majorEastAsia" w:hint="eastAsia"/>
        </w:rPr>
        <w:t>（续）</w:t>
      </w:r>
    </w:p>
    <w:tbl>
      <w:tblPr>
        <w:tblStyle w:val="afffffe"/>
        <w:tblW w:w="0" w:type="auto"/>
        <w:jc w:val="center"/>
        <w:tblLook w:val="04A0" w:firstRow="1" w:lastRow="0" w:firstColumn="1" w:lastColumn="0" w:noHBand="0" w:noVBand="1"/>
      </w:tblPr>
      <w:tblGrid>
        <w:gridCol w:w="672"/>
        <w:gridCol w:w="3292"/>
        <w:gridCol w:w="1843"/>
        <w:gridCol w:w="2618"/>
      </w:tblGrid>
      <w:tr w:rsidR="00C223BA" w:rsidTr="00DF2499">
        <w:trPr>
          <w:trHeight w:val="454"/>
          <w:jc w:val="center"/>
        </w:trPr>
        <w:tc>
          <w:tcPr>
            <w:tcW w:w="672" w:type="dxa"/>
            <w:tcBorders>
              <w:top w:val="single" w:sz="12" w:space="0" w:color="auto"/>
              <w:left w:val="single" w:sz="12" w:space="0" w:color="auto"/>
              <w:bottom w:val="single" w:sz="12" w:space="0" w:color="auto"/>
            </w:tcBorders>
            <w:vAlign w:val="bottom"/>
          </w:tcPr>
          <w:p w:rsidR="00C223BA" w:rsidRDefault="00C223BA" w:rsidP="00C223BA">
            <w:pPr>
              <w:spacing w:line="360" w:lineRule="auto"/>
              <w:jc w:val="center"/>
              <w:rPr>
                <w:rFonts w:eastAsia="黑体"/>
              </w:rPr>
            </w:pPr>
            <w:r w:rsidRPr="003D043C">
              <w:rPr>
                <w:rFonts w:ascii="宋体" w:hAnsi="宋体" w:hint="eastAsia"/>
                <w:b/>
                <w:bCs/>
              </w:rPr>
              <w:t>序号</w:t>
            </w:r>
          </w:p>
        </w:tc>
        <w:tc>
          <w:tcPr>
            <w:tcW w:w="3292" w:type="dxa"/>
            <w:tcBorders>
              <w:top w:val="single" w:sz="12" w:space="0" w:color="auto"/>
              <w:bottom w:val="single" w:sz="12" w:space="0" w:color="auto"/>
            </w:tcBorders>
            <w:vAlign w:val="bottom"/>
          </w:tcPr>
          <w:p w:rsidR="00C223BA" w:rsidRDefault="00C223BA" w:rsidP="00C223BA">
            <w:pPr>
              <w:spacing w:line="360" w:lineRule="auto"/>
              <w:jc w:val="center"/>
            </w:pPr>
            <w:r w:rsidRPr="003D043C">
              <w:rPr>
                <w:rFonts w:hint="eastAsia"/>
                <w:b/>
                <w:bCs/>
              </w:rPr>
              <w:t>化合物名称</w:t>
            </w:r>
          </w:p>
        </w:tc>
        <w:tc>
          <w:tcPr>
            <w:tcW w:w="1843" w:type="dxa"/>
            <w:tcBorders>
              <w:top w:val="single" w:sz="12" w:space="0" w:color="auto"/>
              <w:bottom w:val="single" w:sz="12" w:space="0" w:color="auto"/>
            </w:tcBorders>
            <w:vAlign w:val="bottom"/>
          </w:tcPr>
          <w:p w:rsidR="00C223BA" w:rsidRDefault="00C223BA" w:rsidP="00C223BA">
            <w:pPr>
              <w:spacing w:line="360" w:lineRule="auto"/>
              <w:jc w:val="center"/>
            </w:pPr>
            <w:r w:rsidRPr="003D043C">
              <w:rPr>
                <w:rFonts w:hint="eastAsia"/>
                <w:b/>
                <w:bCs/>
              </w:rPr>
              <w:t>摩尔质量</w:t>
            </w:r>
            <w:r>
              <w:rPr>
                <w:rFonts w:hint="eastAsia"/>
                <w:b/>
                <w:bCs/>
              </w:rPr>
              <w:t xml:space="preserve"> </w:t>
            </w:r>
            <w:r w:rsidRPr="003D043C">
              <w:rPr>
                <w:b/>
                <w:bCs/>
              </w:rPr>
              <w:t>g/</w:t>
            </w:r>
            <w:proofErr w:type="spellStart"/>
            <w:r w:rsidRPr="003D043C">
              <w:rPr>
                <w:b/>
                <w:bCs/>
              </w:rPr>
              <w:t>mol</w:t>
            </w:r>
            <w:proofErr w:type="spellEnd"/>
          </w:p>
        </w:tc>
        <w:tc>
          <w:tcPr>
            <w:tcW w:w="2618" w:type="dxa"/>
            <w:tcBorders>
              <w:top w:val="single" w:sz="12" w:space="0" w:color="auto"/>
              <w:bottom w:val="single" w:sz="12" w:space="0" w:color="auto"/>
              <w:right w:val="single" w:sz="12" w:space="0" w:color="auto"/>
            </w:tcBorders>
            <w:vAlign w:val="bottom"/>
          </w:tcPr>
          <w:p w:rsidR="00C223BA" w:rsidRPr="00177E7E" w:rsidRDefault="00C223BA" w:rsidP="00C223BA">
            <w:pPr>
              <w:spacing w:line="360" w:lineRule="auto"/>
              <w:jc w:val="center"/>
            </w:pPr>
            <w:r w:rsidRPr="003D043C">
              <w:rPr>
                <w:b/>
                <w:bCs/>
              </w:rPr>
              <w:t>CAS No.</w:t>
            </w:r>
          </w:p>
        </w:tc>
      </w:tr>
      <w:tr w:rsidR="001E78AC" w:rsidTr="00DF2499">
        <w:trPr>
          <w:trHeight w:val="454"/>
          <w:jc w:val="center"/>
        </w:trPr>
        <w:tc>
          <w:tcPr>
            <w:tcW w:w="672" w:type="dxa"/>
            <w:tcBorders>
              <w:top w:val="single" w:sz="12" w:space="0" w:color="auto"/>
              <w:left w:val="single" w:sz="12" w:space="0" w:color="auto"/>
            </w:tcBorders>
            <w:vAlign w:val="center"/>
          </w:tcPr>
          <w:p w:rsidR="001E78AC" w:rsidRDefault="001E78AC" w:rsidP="001E78AC">
            <w:pPr>
              <w:spacing w:line="360" w:lineRule="auto"/>
              <w:jc w:val="center"/>
              <w:rPr>
                <w:rFonts w:eastAsia="黑体"/>
              </w:rPr>
            </w:pPr>
            <w:r>
              <w:rPr>
                <w:rFonts w:eastAsia="黑体" w:hint="eastAsia"/>
              </w:rPr>
              <w:t>22</w:t>
            </w:r>
          </w:p>
        </w:tc>
        <w:tc>
          <w:tcPr>
            <w:tcW w:w="3292" w:type="dxa"/>
            <w:tcBorders>
              <w:top w:val="single" w:sz="12" w:space="0" w:color="auto"/>
            </w:tcBorders>
            <w:vAlign w:val="center"/>
          </w:tcPr>
          <w:p w:rsidR="001E78AC" w:rsidRDefault="001E78AC" w:rsidP="001E78AC">
            <w:pPr>
              <w:spacing w:line="360" w:lineRule="auto"/>
              <w:jc w:val="center"/>
            </w:pPr>
            <w:r>
              <w:rPr>
                <w:rFonts w:hint="eastAsia"/>
              </w:rPr>
              <w:t>氯苯</w:t>
            </w:r>
          </w:p>
        </w:tc>
        <w:tc>
          <w:tcPr>
            <w:tcW w:w="1843" w:type="dxa"/>
            <w:tcBorders>
              <w:top w:val="single" w:sz="12" w:space="0" w:color="auto"/>
            </w:tcBorders>
            <w:vAlign w:val="center"/>
          </w:tcPr>
          <w:p w:rsidR="001E78AC" w:rsidRDefault="001E78AC" w:rsidP="001E78AC">
            <w:pPr>
              <w:spacing w:line="360" w:lineRule="auto"/>
              <w:jc w:val="center"/>
            </w:pPr>
            <w:r>
              <w:rPr>
                <w:rFonts w:hint="eastAsia"/>
              </w:rPr>
              <w:t>112</w:t>
            </w:r>
          </w:p>
        </w:tc>
        <w:tc>
          <w:tcPr>
            <w:tcW w:w="2618" w:type="dxa"/>
            <w:tcBorders>
              <w:top w:val="single" w:sz="12" w:space="0" w:color="auto"/>
              <w:right w:val="single" w:sz="12" w:space="0" w:color="auto"/>
            </w:tcBorders>
            <w:vAlign w:val="center"/>
          </w:tcPr>
          <w:p w:rsidR="001E78AC" w:rsidRDefault="001E78AC" w:rsidP="001E78AC">
            <w:pPr>
              <w:spacing w:line="360" w:lineRule="auto"/>
              <w:jc w:val="center"/>
            </w:pPr>
            <w:r>
              <w:rPr>
                <w:rFonts w:hint="eastAsia"/>
              </w:rPr>
              <w:t>108-90-7</w:t>
            </w:r>
          </w:p>
        </w:tc>
      </w:tr>
      <w:tr w:rsidR="001E78AC" w:rsidTr="00DF2499">
        <w:trPr>
          <w:trHeight w:val="454"/>
          <w:jc w:val="center"/>
        </w:trPr>
        <w:tc>
          <w:tcPr>
            <w:tcW w:w="672" w:type="dxa"/>
            <w:tcBorders>
              <w:left w:val="single" w:sz="12" w:space="0" w:color="auto"/>
            </w:tcBorders>
            <w:vAlign w:val="center"/>
          </w:tcPr>
          <w:p w:rsidR="001E78AC" w:rsidRDefault="001E78AC" w:rsidP="001E78AC">
            <w:pPr>
              <w:spacing w:line="360" w:lineRule="auto"/>
              <w:jc w:val="center"/>
              <w:rPr>
                <w:rFonts w:eastAsia="黑体"/>
              </w:rPr>
            </w:pPr>
            <w:r>
              <w:rPr>
                <w:rFonts w:eastAsia="黑体" w:hint="eastAsia"/>
              </w:rPr>
              <w:t>23</w:t>
            </w:r>
          </w:p>
        </w:tc>
        <w:tc>
          <w:tcPr>
            <w:tcW w:w="3292" w:type="dxa"/>
            <w:vAlign w:val="center"/>
          </w:tcPr>
          <w:p w:rsidR="001E78AC" w:rsidRPr="00CD01C7" w:rsidRDefault="001E78AC" w:rsidP="001E78AC">
            <w:pPr>
              <w:spacing w:line="360" w:lineRule="auto"/>
              <w:jc w:val="center"/>
            </w:pPr>
            <w:r>
              <w:rPr>
                <w:rFonts w:hint="eastAsia"/>
              </w:rPr>
              <w:t>正辛烷</w:t>
            </w:r>
          </w:p>
        </w:tc>
        <w:tc>
          <w:tcPr>
            <w:tcW w:w="1843" w:type="dxa"/>
            <w:vAlign w:val="center"/>
          </w:tcPr>
          <w:p w:rsidR="001E78AC" w:rsidRDefault="001E78AC" w:rsidP="001E78AC">
            <w:pPr>
              <w:spacing w:line="360" w:lineRule="auto"/>
              <w:jc w:val="center"/>
            </w:pPr>
            <w:r>
              <w:rPr>
                <w:rFonts w:hint="eastAsia"/>
              </w:rPr>
              <w:t>114</w:t>
            </w:r>
          </w:p>
        </w:tc>
        <w:tc>
          <w:tcPr>
            <w:tcW w:w="2618" w:type="dxa"/>
            <w:tcBorders>
              <w:right w:val="single" w:sz="12" w:space="0" w:color="auto"/>
            </w:tcBorders>
            <w:vAlign w:val="center"/>
          </w:tcPr>
          <w:p w:rsidR="001E78AC" w:rsidRPr="00CD01C7" w:rsidRDefault="001E78AC" w:rsidP="001E78AC">
            <w:pPr>
              <w:spacing w:line="360" w:lineRule="auto"/>
              <w:jc w:val="center"/>
            </w:pPr>
            <w:r>
              <w:rPr>
                <w:rFonts w:hint="eastAsia"/>
              </w:rPr>
              <w:t>111-65-9</w:t>
            </w:r>
          </w:p>
        </w:tc>
      </w:tr>
      <w:tr w:rsidR="001E78AC" w:rsidTr="00DF2499">
        <w:trPr>
          <w:trHeight w:val="454"/>
          <w:jc w:val="center"/>
        </w:trPr>
        <w:tc>
          <w:tcPr>
            <w:tcW w:w="672" w:type="dxa"/>
            <w:tcBorders>
              <w:left w:val="single" w:sz="12" w:space="0" w:color="auto"/>
            </w:tcBorders>
            <w:vAlign w:val="center"/>
          </w:tcPr>
          <w:p w:rsidR="001E78AC" w:rsidRDefault="001E78AC" w:rsidP="001E78AC">
            <w:pPr>
              <w:spacing w:line="360" w:lineRule="auto"/>
              <w:jc w:val="center"/>
              <w:rPr>
                <w:rFonts w:eastAsia="黑体"/>
              </w:rPr>
            </w:pPr>
            <w:r>
              <w:rPr>
                <w:rFonts w:eastAsia="黑体" w:hint="eastAsia"/>
              </w:rPr>
              <w:t>24</w:t>
            </w:r>
          </w:p>
        </w:tc>
        <w:tc>
          <w:tcPr>
            <w:tcW w:w="3292" w:type="dxa"/>
            <w:vAlign w:val="center"/>
          </w:tcPr>
          <w:p w:rsidR="001E78AC" w:rsidRDefault="001E78AC" w:rsidP="001E78AC">
            <w:pPr>
              <w:spacing w:line="360" w:lineRule="auto"/>
              <w:jc w:val="center"/>
            </w:pPr>
            <w:r w:rsidRPr="00CD01C7">
              <w:rPr>
                <w:rFonts w:hint="eastAsia"/>
              </w:rPr>
              <w:t>乙酸丁酯</w:t>
            </w:r>
          </w:p>
        </w:tc>
        <w:tc>
          <w:tcPr>
            <w:tcW w:w="1843" w:type="dxa"/>
            <w:vAlign w:val="center"/>
          </w:tcPr>
          <w:p w:rsidR="001E78AC" w:rsidRDefault="001E78AC" w:rsidP="001E78AC">
            <w:pPr>
              <w:spacing w:line="360" w:lineRule="auto"/>
              <w:jc w:val="center"/>
            </w:pPr>
            <w:r>
              <w:rPr>
                <w:rFonts w:hint="eastAsia"/>
              </w:rPr>
              <w:t>116</w:t>
            </w:r>
          </w:p>
        </w:tc>
        <w:tc>
          <w:tcPr>
            <w:tcW w:w="2618" w:type="dxa"/>
            <w:tcBorders>
              <w:right w:val="single" w:sz="12" w:space="0" w:color="auto"/>
            </w:tcBorders>
            <w:vAlign w:val="center"/>
          </w:tcPr>
          <w:p w:rsidR="001E78AC" w:rsidRPr="00177E7E" w:rsidRDefault="001E78AC" w:rsidP="001E78AC">
            <w:pPr>
              <w:spacing w:line="360" w:lineRule="auto"/>
              <w:jc w:val="center"/>
            </w:pPr>
            <w:r w:rsidRPr="00CD01C7">
              <w:t>123-86-4</w:t>
            </w:r>
          </w:p>
        </w:tc>
      </w:tr>
      <w:tr w:rsidR="001E78AC" w:rsidTr="00DF2499">
        <w:trPr>
          <w:trHeight w:val="454"/>
          <w:jc w:val="center"/>
        </w:trPr>
        <w:tc>
          <w:tcPr>
            <w:tcW w:w="672" w:type="dxa"/>
            <w:tcBorders>
              <w:left w:val="single" w:sz="12" w:space="0" w:color="auto"/>
            </w:tcBorders>
            <w:vAlign w:val="center"/>
          </w:tcPr>
          <w:p w:rsidR="001E78AC" w:rsidRDefault="001E78AC" w:rsidP="001E78AC">
            <w:pPr>
              <w:spacing w:line="360" w:lineRule="auto"/>
              <w:jc w:val="center"/>
              <w:rPr>
                <w:rFonts w:eastAsia="黑体"/>
              </w:rPr>
            </w:pPr>
            <w:r>
              <w:rPr>
                <w:rFonts w:eastAsia="黑体" w:hint="eastAsia"/>
              </w:rPr>
              <w:t>25</w:t>
            </w:r>
          </w:p>
        </w:tc>
        <w:tc>
          <w:tcPr>
            <w:tcW w:w="3292" w:type="dxa"/>
            <w:vAlign w:val="center"/>
          </w:tcPr>
          <w:p w:rsidR="001E78AC" w:rsidRDefault="001E78AC" w:rsidP="001E78AC">
            <w:pPr>
              <w:spacing w:line="360" w:lineRule="auto"/>
              <w:jc w:val="center"/>
            </w:pPr>
            <w:r>
              <w:rPr>
                <w:rFonts w:hint="eastAsia"/>
              </w:rPr>
              <w:t>三氯乙烯</w:t>
            </w:r>
          </w:p>
        </w:tc>
        <w:tc>
          <w:tcPr>
            <w:tcW w:w="1843" w:type="dxa"/>
            <w:vAlign w:val="center"/>
          </w:tcPr>
          <w:p w:rsidR="001E78AC" w:rsidRDefault="001E78AC" w:rsidP="001E78AC">
            <w:pPr>
              <w:spacing w:line="360" w:lineRule="auto"/>
              <w:jc w:val="center"/>
            </w:pPr>
            <w:r>
              <w:rPr>
                <w:rFonts w:hint="eastAsia"/>
              </w:rPr>
              <w:t>130</w:t>
            </w:r>
          </w:p>
        </w:tc>
        <w:tc>
          <w:tcPr>
            <w:tcW w:w="2618" w:type="dxa"/>
            <w:tcBorders>
              <w:right w:val="single" w:sz="12" w:space="0" w:color="auto"/>
            </w:tcBorders>
            <w:vAlign w:val="center"/>
          </w:tcPr>
          <w:p w:rsidR="001E78AC" w:rsidRPr="00177E7E" w:rsidRDefault="001E78AC" w:rsidP="001E78AC">
            <w:pPr>
              <w:spacing w:line="360" w:lineRule="auto"/>
              <w:jc w:val="center"/>
            </w:pPr>
            <w:r w:rsidRPr="00177E7E">
              <w:t>79-01-6</w:t>
            </w:r>
          </w:p>
        </w:tc>
      </w:tr>
      <w:tr w:rsidR="001E78AC" w:rsidTr="00DF2499">
        <w:trPr>
          <w:trHeight w:val="454"/>
          <w:jc w:val="center"/>
        </w:trPr>
        <w:tc>
          <w:tcPr>
            <w:tcW w:w="672" w:type="dxa"/>
            <w:tcBorders>
              <w:left w:val="single" w:sz="12" w:space="0" w:color="auto"/>
            </w:tcBorders>
            <w:vAlign w:val="center"/>
          </w:tcPr>
          <w:p w:rsidR="001E78AC" w:rsidRDefault="001E78AC" w:rsidP="001E78AC">
            <w:pPr>
              <w:spacing w:line="360" w:lineRule="auto"/>
              <w:jc w:val="center"/>
              <w:rPr>
                <w:rFonts w:eastAsia="黑体"/>
              </w:rPr>
            </w:pPr>
            <w:r>
              <w:rPr>
                <w:rFonts w:eastAsia="黑体" w:hint="eastAsia"/>
              </w:rPr>
              <w:t>26</w:t>
            </w:r>
          </w:p>
        </w:tc>
        <w:tc>
          <w:tcPr>
            <w:tcW w:w="3292" w:type="dxa"/>
            <w:vAlign w:val="center"/>
          </w:tcPr>
          <w:p w:rsidR="001E78AC" w:rsidRDefault="001E78AC" w:rsidP="001E78AC">
            <w:pPr>
              <w:spacing w:line="360" w:lineRule="auto"/>
              <w:jc w:val="center"/>
            </w:pPr>
            <w:proofErr w:type="gramStart"/>
            <w:r>
              <w:rPr>
                <w:rFonts w:hint="eastAsia"/>
              </w:rPr>
              <w:t>邻</w:t>
            </w:r>
            <w:proofErr w:type="gramEnd"/>
            <w:r>
              <w:rPr>
                <w:rFonts w:hint="eastAsia"/>
              </w:rPr>
              <w:t>-/</w:t>
            </w:r>
            <w:r>
              <w:rPr>
                <w:rFonts w:hint="eastAsia"/>
              </w:rPr>
              <w:t>间</w:t>
            </w:r>
            <w:r>
              <w:rPr>
                <w:rFonts w:hint="eastAsia"/>
              </w:rPr>
              <w:t>-/</w:t>
            </w:r>
            <w:r>
              <w:rPr>
                <w:rFonts w:hint="eastAsia"/>
              </w:rPr>
              <w:t>对</w:t>
            </w:r>
            <w:r>
              <w:rPr>
                <w:rFonts w:hint="eastAsia"/>
              </w:rPr>
              <w:t>-</w:t>
            </w:r>
            <w:r>
              <w:rPr>
                <w:rFonts w:hint="eastAsia"/>
              </w:rPr>
              <w:t>二氯苯</w:t>
            </w:r>
          </w:p>
        </w:tc>
        <w:tc>
          <w:tcPr>
            <w:tcW w:w="1843" w:type="dxa"/>
            <w:vAlign w:val="center"/>
          </w:tcPr>
          <w:p w:rsidR="001E78AC" w:rsidRDefault="001E78AC" w:rsidP="001E78AC">
            <w:pPr>
              <w:spacing w:line="360" w:lineRule="auto"/>
              <w:jc w:val="center"/>
            </w:pPr>
            <w:r>
              <w:rPr>
                <w:rFonts w:eastAsia="等线"/>
                <w:color w:val="000000"/>
                <w:sz w:val="22"/>
                <w:szCs w:val="22"/>
              </w:rPr>
              <w:t>147</w:t>
            </w:r>
          </w:p>
        </w:tc>
        <w:tc>
          <w:tcPr>
            <w:tcW w:w="2618" w:type="dxa"/>
            <w:tcBorders>
              <w:right w:val="single" w:sz="12" w:space="0" w:color="auto"/>
            </w:tcBorders>
            <w:vAlign w:val="center"/>
          </w:tcPr>
          <w:p w:rsidR="001E78AC" w:rsidRPr="00177E7E" w:rsidRDefault="001E78AC" w:rsidP="001E78AC">
            <w:pPr>
              <w:spacing w:line="360" w:lineRule="auto"/>
              <w:jc w:val="center"/>
            </w:pPr>
            <w:r w:rsidRPr="00EF4E96">
              <w:t>95-50-1</w:t>
            </w:r>
            <w:r>
              <w:rPr>
                <w:rFonts w:hint="eastAsia"/>
              </w:rPr>
              <w:t>、</w:t>
            </w:r>
            <w:r w:rsidRPr="00EF4E96">
              <w:t>541-73-1</w:t>
            </w:r>
            <w:r>
              <w:rPr>
                <w:rFonts w:hint="eastAsia"/>
              </w:rPr>
              <w:t>、</w:t>
            </w:r>
            <w:r w:rsidRPr="00EF4E96">
              <w:t>106-46-7</w:t>
            </w:r>
          </w:p>
        </w:tc>
      </w:tr>
      <w:tr w:rsidR="001E78AC" w:rsidTr="00DF2499">
        <w:trPr>
          <w:trHeight w:val="454"/>
          <w:jc w:val="center"/>
        </w:trPr>
        <w:tc>
          <w:tcPr>
            <w:tcW w:w="672" w:type="dxa"/>
            <w:tcBorders>
              <w:left w:val="single" w:sz="12" w:space="0" w:color="auto"/>
            </w:tcBorders>
            <w:vAlign w:val="center"/>
          </w:tcPr>
          <w:p w:rsidR="001E78AC" w:rsidRDefault="001E78AC" w:rsidP="001E78AC">
            <w:pPr>
              <w:spacing w:line="360" w:lineRule="auto"/>
              <w:jc w:val="center"/>
              <w:rPr>
                <w:rFonts w:eastAsia="黑体"/>
              </w:rPr>
            </w:pPr>
            <w:r>
              <w:rPr>
                <w:rFonts w:eastAsia="黑体" w:hint="eastAsia"/>
              </w:rPr>
              <w:t>27</w:t>
            </w:r>
          </w:p>
        </w:tc>
        <w:tc>
          <w:tcPr>
            <w:tcW w:w="3292" w:type="dxa"/>
            <w:vAlign w:val="center"/>
          </w:tcPr>
          <w:p w:rsidR="001E78AC" w:rsidRDefault="001E78AC" w:rsidP="001E78AC">
            <w:pPr>
              <w:spacing w:line="360" w:lineRule="auto"/>
              <w:jc w:val="center"/>
            </w:pPr>
            <w:r>
              <w:rPr>
                <w:rFonts w:hint="eastAsia"/>
              </w:rPr>
              <w:t>十一烷</w:t>
            </w:r>
          </w:p>
        </w:tc>
        <w:tc>
          <w:tcPr>
            <w:tcW w:w="1843" w:type="dxa"/>
            <w:vAlign w:val="center"/>
          </w:tcPr>
          <w:p w:rsidR="001E78AC" w:rsidRDefault="001E78AC" w:rsidP="001E78AC">
            <w:pPr>
              <w:spacing w:line="360" w:lineRule="auto"/>
              <w:jc w:val="center"/>
            </w:pPr>
            <w:r>
              <w:rPr>
                <w:rFonts w:hint="eastAsia"/>
              </w:rPr>
              <w:t>156</w:t>
            </w:r>
          </w:p>
        </w:tc>
        <w:tc>
          <w:tcPr>
            <w:tcW w:w="2618" w:type="dxa"/>
            <w:tcBorders>
              <w:right w:val="single" w:sz="12" w:space="0" w:color="auto"/>
            </w:tcBorders>
            <w:vAlign w:val="center"/>
          </w:tcPr>
          <w:p w:rsidR="001E78AC" w:rsidRDefault="001E78AC" w:rsidP="001E78AC">
            <w:pPr>
              <w:spacing w:line="360" w:lineRule="auto"/>
              <w:jc w:val="center"/>
            </w:pPr>
            <w:r w:rsidRPr="00177E7E">
              <w:t>1120-21-4</w:t>
            </w:r>
          </w:p>
        </w:tc>
      </w:tr>
      <w:tr w:rsidR="001E78AC" w:rsidRPr="00177E7E" w:rsidTr="00DF2499">
        <w:trPr>
          <w:trHeight w:val="454"/>
          <w:jc w:val="center"/>
        </w:trPr>
        <w:tc>
          <w:tcPr>
            <w:tcW w:w="672" w:type="dxa"/>
            <w:tcBorders>
              <w:left w:val="single" w:sz="12" w:space="0" w:color="auto"/>
            </w:tcBorders>
            <w:vAlign w:val="center"/>
          </w:tcPr>
          <w:p w:rsidR="001E78AC" w:rsidRDefault="001E78AC" w:rsidP="001E78AC">
            <w:pPr>
              <w:spacing w:line="360" w:lineRule="auto"/>
              <w:jc w:val="center"/>
              <w:rPr>
                <w:rFonts w:eastAsia="黑体"/>
              </w:rPr>
            </w:pPr>
            <w:r>
              <w:rPr>
                <w:rFonts w:eastAsia="黑体" w:hint="eastAsia"/>
              </w:rPr>
              <w:t>28</w:t>
            </w:r>
          </w:p>
        </w:tc>
        <w:tc>
          <w:tcPr>
            <w:tcW w:w="3292" w:type="dxa"/>
            <w:vAlign w:val="center"/>
          </w:tcPr>
          <w:p w:rsidR="001E78AC" w:rsidRDefault="001E78AC" w:rsidP="001E78AC">
            <w:pPr>
              <w:spacing w:line="360" w:lineRule="auto"/>
              <w:jc w:val="center"/>
            </w:pPr>
            <w:r>
              <w:rPr>
                <w:rFonts w:hint="eastAsia"/>
              </w:rPr>
              <w:t>十二烷</w:t>
            </w:r>
          </w:p>
        </w:tc>
        <w:tc>
          <w:tcPr>
            <w:tcW w:w="1843" w:type="dxa"/>
            <w:vAlign w:val="center"/>
          </w:tcPr>
          <w:p w:rsidR="001E78AC" w:rsidRDefault="001E78AC" w:rsidP="001E78AC">
            <w:pPr>
              <w:spacing w:line="360" w:lineRule="auto"/>
              <w:jc w:val="center"/>
            </w:pPr>
            <w:r>
              <w:rPr>
                <w:rFonts w:hint="eastAsia"/>
              </w:rPr>
              <w:t>170</w:t>
            </w:r>
          </w:p>
        </w:tc>
        <w:tc>
          <w:tcPr>
            <w:tcW w:w="2618" w:type="dxa"/>
            <w:tcBorders>
              <w:right w:val="single" w:sz="12" w:space="0" w:color="auto"/>
            </w:tcBorders>
            <w:vAlign w:val="center"/>
          </w:tcPr>
          <w:p w:rsidR="001E78AC" w:rsidRPr="00177E7E" w:rsidRDefault="001E78AC" w:rsidP="001E78AC">
            <w:pPr>
              <w:spacing w:line="360" w:lineRule="auto"/>
              <w:jc w:val="center"/>
            </w:pPr>
            <w:r>
              <w:rPr>
                <w:rFonts w:hint="eastAsia"/>
              </w:rPr>
              <w:t>112-40-3</w:t>
            </w:r>
          </w:p>
        </w:tc>
      </w:tr>
      <w:tr w:rsidR="001E78AC" w:rsidTr="00DF2499">
        <w:trPr>
          <w:trHeight w:val="454"/>
          <w:jc w:val="center"/>
        </w:trPr>
        <w:tc>
          <w:tcPr>
            <w:tcW w:w="672" w:type="dxa"/>
            <w:tcBorders>
              <w:left w:val="single" w:sz="12" w:space="0" w:color="auto"/>
              <w:bottom w:val="single" w:sz="12" w:space="0" w:color="auto"/>
            </w:tcBorders>
            <w:vAlign w:val="center"/>
          </w:tcPr>
          <w:p w:rsidR="001E78AC" w:rsidRDefault="001E78AC" w:rsidP="001E78AC">
            <w:pPr>
              <w:spacing w:line="360" w:lineRule="auto"/>
              <w:jc w:val="center"/>
              <w:rPr>
                <w:rFonts w:eastAsia="黑体"/>
              </w:rPr>
            </w:pPr>
            <w:r>
              <w:rPr>
                <w:rFonts w:eastAsia="黑体" w:hint="eastAsia"/>
              </w:rPr>
              <w:t>29</w:t>
            </w:r>
          </w:p>
        </w:tc>
        <w:tc>
          <w:tcPr>
            <w:tcW w:w="3292" w:type="dxa"/>
            <w:tcBorders>
              <w:bottom w:val="single" w:sz="12" w:space="0" w:color="auto"/>
            </w:tcBorders>
            <w:vAlign w:val="center"/>
          </w:tcPr>
          <w:p w:rsidR="001E78AC" w:rsidRDefault="001E78AC" w:rsidP="001E78AC">
            <w:pPr>
              <w:spacing w:line="360" w:lineRule="auto"/>
              <w:jc w:val="center"/>
            </w:pPr>
            <w:r>
              <w:rPr>
                <w:rFonts w:hint="eastAsia"/>
              </w:rPr>
              <w:t>1,</w:t>
            </w:r>
            <w:r>
              <w:t>2,4-</w:t>
            </w:r>
            <w:r>
              <w:rPr>
                <w:rFonts w:hint="eastAsia"/>
              </w:rPr>
              <w:t>三氯苯</w:t>
            </w:r>
          </w:p>
        </w:tc>
        <w:tc>
          <w:tcPr>
            <w:tcW w:w="1843" w:type="dxa"/>
            <w:tcBorders>
              <w:bottom w:val="single" w:sz="12" w:space="0" w:color="auto"/>
            </w:tcBorders>
            <w:vAlign w:val="center"/>
          </w:tcPr>
          <w:p w:rsidR="001E78AC" w:rsidRDefault="001E78AC" w:rsidP="001E78AC">
            <w:pPr>
              <w:spacing w:line="360" w:lineRule="auto"/>
              <w:jc w:val="center"/>
            </w:pPr>
            <w:r>
              <w:rPr>
                <w:rFonts w:hint="eastAsia"/>
              </w:rPr>
              <w:t>181.5</w:t>
            </w:r>
          </w:p>
        </w:tc>
        <w:tc>
          <w:tcPr>
            <w:tcW w:w="2618" w:type="dxa"/>
            <w:tcBorders>
              <w:bottom w:val="single" w:sz="12" w:space="0" w:color="auto"/>
              <w:right w:val="single" w:sz="12" w:space="0" w:color="auto"/>
            </w:tcBorders>
            <w:vAlign w:val="center"/>
          </w:tcPr>
          <w:p w:rsidR="001E78AC" w:rsidRDefault="001E78AC" w:rsidP="001E78AC">
            <w:pPr>
              <w:spacing w:line="360" w:lineRule="auto"/>
              <w:jc w:val="center"/>
            </w:pPr>
            <w:r w:rsidRPr="00EF4E96">
              <w:t>87-61-6</w:t>
            </w:r>
          </w:p>
        </w:tc>
      </w:tr>
    </w:tbl>
    <w:p w:rsidR="00C223BA" w:rsidRDefault="00C223BA" w:rsidP="00C223BA">
      <w:pPr>
        <w:pStyle w:val="aff5"/>
        <w:numPr>
          <w:ilvl w:val="0"/>
          <w:numId w:val="0"/>
        </w:numPr>
        <w:spacing w:before="60" w:after="120"/>
        <w:jc w:val="both"/>
        <w:outlineLvl w:val="9"/>
        <w:rPr>
          <w:rFonts w:ascii="Times New Roman"/>
        </w:rPr>
      </w:pPr>
      <w:r>
        <w:rPr>
          <w:rFonts w:ascii="Times New Roman"/>
        </w:rPr>
        <w:t xml:space="preserve"> </w:t>
      </w:r>
      <w:r>
        <w:rPr>
          <w:rFonts w:ascii="Times New Roman"/>
        </w:rPr>
        <w:br w:type="page"/>
      </w:r>
    </w:p>
    <w:p w:rsidR="007E3222" w:rsidRDefault="007E3222" w:rsidP="00607374">
      <w:pPr>
        <w:pStyle w:val="aff5"/>
        <w:numPr>
          <w:ilvl w:val="0"/>
          <w:numId w:val="0"/>
        </w:numPr>
        <w:spacing w:beforeLines="0" w:afterLines="0"/>
        <w:sectPr w:rsidR="007E3222" w:rsidSect="00E33C16">
          <w:pgSz w:w="11906" w:h="16838"/>
          <w:pgMar w:top="1276" w:right="1274" w:bottom="1276" w:left="1418" w:header="708" w:footer="708" w:gutter="0"/>
          <w:cols w:space="708"/>
          <w:docGrid w:linePitch="360"/>
        </w:sectPr>
      </w:pPr>
    </w:p>
    <w:p w:rsidR="00607374" w:rsidRDefault="006A28E8" w:rsidP="00607374">
      <w:pPr>
        <w:pStyle w:val="aff5"/>
        <w:numPr>
          <w:ilvl w:val="0"/>
          <w:numId w:val="0"/>
        </w:numPr>
        <w:spacing w:beforeLines="0" w:afterLines="0"/>
      </w:pPr>
      <w:r>
        <w:rPr>
          <w:rFonts w:hint="eastAsia"/>
        </w:rPr>
        <w:lastRenderedPageBreak/>
        <w:t>参 考</w:t>
      </w:r>
      <w:r>
        <w:t xml:space="preserve"> </w:t>
      </w:r>
      <w:r>
        <w:rPr>
          <w:rFonts w:hint="eastAsia"/>
        </w:rPr>
        <w:t>文 献</w:t>
      </w:r>
    </w:p>
    <w:p w:rsidR="006A28E8" w:rsidRPr="00475DBC" w:rsidRDefault="006A28E8" w:rsidP="00607374">
      <w:pPr>
        <w:tabs>
          <w:tab w:val="left" w:pos="3945"/>
        </w:tabs>
        <w:spacing w:line="300" w:lineRule="auto"/>
        <w:ind w:firstLineChars="200" w:firstLine="420"/>
        <w:jc w:val="left"/>
        <w:rPr>
          <w:rFonts w:eastAsiaTheme="majorEastAsia"/>
        </w:rPr>
      </w:pPr>
      <w:r w:rsidRPr="00475DBC">
        <w:rPr>
          <w:rFonts w:eastAsiaTheme="majorEastAsia"/>
        </w:rPr>
        <w:t>[</w:t>
      </w:r>
      <w:r w:rsidR="003C4BA0">
        <w:rPr>
          <w:rFonts w:eastAsiaTheme="majorEastAsia" w:hint="eastAsia"/>
        </w:rPr>
        <w:t>1</w:t>
      </w:r>
      <w:r w:rsidRPr="00475DBC">
        <w:rPr>
          <w:rFonts w:eastAsiaTheme="majorEastAsia"/>
        </w:rPr>
        <w:t>]  DB31/933</w:t>
      </w:r>
      <w:r w:rsidR="00ED20A0" w:rsidRPr="00475DBC">
        <w:rPr>
          <w:rFonts w:eastAsiaTheme="majorEastAsia"/>
        </w:rPr>
        <w:t xml:space="preserve">  </w:t>
      </w:r>
      <w:r w:rsidR="00ED20A0" w:rsidRPr="00475DBC">
        <w:rPr>
          <w:rFonts w:eastAsiaTheme="majorEastAsia"/>
        </w:rPr>
        <w:t>大气污染</w:t>
      </w:r>
      <w:proofErr w:type="gramStart"/>
      <w:r w:rsidR="00ED20A0" w:rsidRPr="00475DBC">
        <w:rPr>
          <w:rFonts w:eastAsiaTheme="majorEastAsia"/>
        </w:rPr>
        <w:t>物综合</w:t>
      </w:r>
      <w:proofErr w:type="gramEnd"/>
      <w:r w:rsidR="00ED20A0" w:rsidRPr="00475DBC">
        <w:rPr>
          <w:rFonts w:eastAsiaTheme="majorEastAsia"/>
        </w:rPr>
        <w:t>排放标准</w:t>
      </w:r>
    </w:p>
    <w:p w:rsidR="00ED20A0" w:rsidRDefault="00ED20A0" w:rsidP="00607374">
      <w:pPr>
        <w:tabs>
          <w:tab w:val="left" w:pos="3945"/>
        </w:tabs>
        <w:spacing w:line="300" w:lineRule="auto"/>
        <w:ind w:firstLineChars="200" w:firstLine="420"/>
        <w:jc w:val="left"/>
        <w:rPr>
          <w:rFonts w:eastAsiaTheme="majorEastAsia"/>
        </w:rPr>
      </w:pPr>
      <w:r w:rsidRPr="00475DBC">
        <w:rPr>
          <w:rFonts w:eastAsiaTheme="majorEastAsia"/>
        </w:rPr>
        <w:t>[</w:t>
      </w:r>
      <w:r w:rsidR="003C4BA0">
        <w:rPr>
          <w:rFonts w:eastAsiaTheme="majorEastAsia" w:hint="eastAsia"/>
        </w:rPr>
        <w:t>2</w:t>
      </w:r>
      <w:r w:rsidRPr="00475DBC">
        <w:rPr>
          <w:rFonts w:eastAsiaTheme="majorEastAsia"/>
        </w:rPr>
        <w:t xml:space="preserve">]  DB31/2015  </w:t>
      </w:r>
      <w:r w:rsidRPr="00475DBC">
        <w:rPr>
          <w:rFonts w:eastAsiaTheme="majorEastAsia"/>
        </w:rPr>
        <w:t>恶臭（异味）污染物排放标准</w:t>
      </w:r>
    </w:p>
    <w:p w:rsidR="00CB428B" w:rsidRDefault="001148C6" w:rsidP="00CB428B">
      <w:pPr>
        <w:tabs>
          <w:tab w:val="left" w:pos="3945"/>
        </w:tabs>
        <w:spacing w:line="300" w:lineRule="auto"/>
        <w:ind w:leftChars="1687" w:left="3543" w:firstLineChars="200" w:firstLine="420"/>
        <w:jc w:val="left"/>
        <w:rPr>
          <w:rFonts w:asciiTheme="majorEastAsia" w:eastAsiaTheme="majorEastAsia" w:hAnsiTheme="majorEastAsia"/>
        </w:rPr>
      </w:pPr>
      <w:r>
        <w:rPr>
          <w:rFonts w:asciiTheme="majorEastAsia" w:eastAsiaTheme="majorEastAsia" w:hAnsiTheme="majorEastAsia"/>
          <w:noProof/>
        </w:rPr>
        <w:pict>
          <v:line id="直接连接符 7" o:spid="_x0000_s1036" style="position:absolute;left:0;text-align:left;z-index:251667968;visibility:visible" from="154.7pt,28.15pt" to="305.9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EqEzwEAAMUDAAAOAAAAZHJzL2Uyb0RvYy54bWysU0tuFDEQ3SNxB8v7jHtaEQOt6ckiEWwQ&#10;jPgcwHGXpy38k22mey7BBZDYwYole25DOAZlz0wnShBCUTbV/rz3ql65enk2Gk22EKJytqXzWUUJ&#10;WOE6ZTctff/u+clTSmLituPaWWjpDiI9Wz1+tBx8A7Xrne4gEBSxsRl8S/uUfMNYFD0YHmfOg8VL&#10;6YLhCbdhw7rAB1Q3mtVV9YQNLnQ+OAEx4unF/pKuir6UINJrKSMkoluKtaUSQ4mXObLVkjebwH2v&#10;xKEMfo8qDFcWk05SFzxx8jGoO1JGieCik2kmnGFOSiWgeEA38+qWm7c991C8YHOin9oUH05WvNqu&#10;A1FdSxeUWG7wia4+//j16evvn18wXn3/Rha5SYOPDWLP7TocdtGvQ3Y8ymDyF72QsTR2NzUWxkQE&#10;Hs6f1VV9iv0Xxzt2TfQhphfgDMmLlmpls2fe8O3LmDAZQo+QfKwtGVCxXlTl9ViubF9LWaWdhj3s&#10;DUg0lrMXuTJScK4D2XIchu7DPPtCcW0RmSlSaT2Rqn+TDthMgzJm/0uc0CWjs2kiGmVd+FvWNB5L&#10;lXs8ln3Da15eum5XXqZc4KwUZ4e5zsN4c1/o13/f6g8AAAD//wMAUEsDBBQABgAIAAAAIQDGUHEZ&#10;2wAAAAkBAAAPAAAAZHJzL2Rvd25yZXYueG1sTI/BTsMwDIbvSLxDZCQuiCWl0EFpOlVIewA2Dhy9&#10;xjTVGqc0WVfeniAOcLT96ff3V5vFDWKmKfSeNWQrBYK49abnTsPbfnv7CCJEZIODZ9LwRQE29eVF&#10;haXxZ36leRc7kUI4lKjBxjiWUobWksOw8iNxun34yWFM49RJM+E5hbtB3ilVSIc9pw8WR3qx1B53&#10;J6dh/74mY2+GZsbPxnCXH/vtWml9fbU0zyAiLfEPhh/9pA51cjr4E5sgBg25erpPqIaHIgeRgCLL&#10;UpfD70LWlfzfoP4GAAD//wMAUEsBAi0AFAAGAAgAAAAhALaDOJL+AAAA4QEAABMAAAAAAAAAAAAA&#10;AAAAAAAAAFtDb250ZW50X1R5cGVzXS54bWxQSwECLQAUAAYACAAAACEAOP0h/9YAAACUAQAACwAA&#10;AAAAAAAAAAAAAAAvAQAAX3JlbHMvLnJlbHNQSwECLQAUAAYACAAAACEA2FhKhM8BAADFAwAADgAA&#10;AAAAAAAAAAAAAAAuAgAAZHJzL2Uyb0RvYy54bWxQSwECLQAUAAYACAAAACEAxlBxGdsAAAAJAQAA&#10;DwAAAAAAAAAAAAAAAAApBAAAZHJzL2Rvd25yZXYueG1sUEsFBgAAAAAEAAQA8wAAADEFAAAAAA==&#10;" strokecolor="black [3200]" strokeweight="1pt">
            <v:stroke joinstyle="miter"/>
          </v:line>
        </w:pict>
      </w:r>
    </w:p>
    <w:p w:rsidR="00CB428B" w:rsidRDefault="00CB428B" w:rsidP="00CB428B">
      <w:pPr>
        <w:tabs>
          <w:tab w:val="left" w:pos="3945"/>
        </w:tabs>
        <w:spacing w:line="300" w:lineRule="auto"/>
        <w:ind w:leftChars="1687" w:left="3543" w:firstLineChars="200" w:firstLine="420"/>
        <w:jc w:val="left"/>
        <w:rPr>
          <w:rFonts w:asciiTheme="majorEastAsia" w:eastAsiaTheme="majorEastAsia" w:hAnsiTheme="majorEastAsia"/>
        </w:rPr>
        <w:sectPr w:rsidR="00CB428B" w:rsidSect="00E33C16">
          <w:pgSz w:w="11906" w:h="16838"/>
          <w:pgMar w:top="1276" w:right="1274" w:bottom="1276" w:left="1418" w:header="708" w:footer="708" w:gutter="0"/>
          <w:cols w:space="708"/>
          <w:docGrid w:linePitch="360"/>
        </w:sectPr>
      </w:pPr>
    </w:p>
    <w:p w:rsidR="00ED20A0" w:rsidRPr="006A28E8" w:rsidRDefault="00ED20A0" w:rsidP="00544AA8">
      <w:pPr>
        <w:tabs>
          <w:tab w:val="left" w:pos="3945"/>
        </w:tabs>
        <w:spacing w:line="300" w:lineRule="auto"/>
        <w:ind w:leftChars="1687" w:left="3543" w:firstLineChars="200" w:firstLine="420"/>
        <w:jc w:val="left"/>
        <w:rPr>
          <w:rFonts w:asciiTheme="majorEastAsia" w:eastAsiaTheme="majorEastAsia" w:hAnsiTheme="majorEastAsia"/>
        </w:rPr>
      </w:pPr>
      <w:bookmarkStart w:id="92" w:name="_GoBack"/>
      <w:bookmarkEnd w:id="92"/>
    </w:p>
    <w:sectPr w:rsidR="00ED20A0" w:rsidRPr="006A28E8" w:rsidSect="00E33C16">
      <w:headerReference w:type="even" r:id="rId19"/>
      <w:footerReference w:type="even" r:id="rId20"/>
      <w:pgSz w:w="11906" w:h="16838"/>
      <w:pgMar w:top="1276" w:right="1274" w:bottom="127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8C6" w:rsidRDefault="001148C6">
      <w:r>
        <w:separator/>
      </w:r>
    </w:p>
  </w:endnote>
  <w:endnote w:type="continuationSeparator" w:id="0">
    <w:p w:rsidR="001148C6" w:rsidRDefault="0011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五">
    <w:altName w:val="黑体"/>
    <w:panose1 w:val="00000000000000000000"/>
    <w:charset w:val="86"/>
    <w:family w:val="auto"/>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汉鼎简书宋">
    <w:altName w:val="宋体"/>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00000007"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Default="007D652B">
    <w:pPr>
      <w:pStyle w:val="afffffffb"/>
    </w:pPr>
    <w:r>
      <w:fldChar w:fldCharType="begin"/>
    </w:r>
    <w:r w:rsidR="00991280">
      <w:instrText>PAGE   \* MERGEFORMAT</w:instrText>
    </w:r>
    <w:r>
      <w:fldChar w:fldCharType="separate"/>
    </w:r>
    <w:r w:rsidR="00544AA8" w:rsidRPr="00544AA8">
      <w:rPr>
        <w:noProof/>
        <w:lang w:val="zh-CN"/>
      </w:rPr>
      <w:t>I</w:t>
    </w:r>
    <w:r>
      <w:fldChar w:fldCharType="end"/>
    </w:r>
  </w:p>
  <w:p w:rsidR="00991280" w:rsidRDefault="0099128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9595311"/>
      <w:docPartObj>
        <w:docPartGallery w:val="Page Numbers (Bottom of Page)"/>
        <w:docPartUnique/>
      </w:docPartObj>
    </w:sdtPr>
    <w:sdtEndPr/>
    <w:sdtContent>
      <w:p w:rsidR="00991280" w:rsidRDefault="007D652B" w:rsidP="00FF28BE">
        <w:pPr>
          <w:pStyle w:val="afffff6"/>
          <w:ind w:left="840" w:hanging="420"/>
          <w:jc w:val="left"/>
        </w:pPr>
        <w:r>
          <w:fldChar w:fldCharType="begin"/>
        </w:r>
        <w:r w:rsidR="00991280">
          <w:instrText>PAGE   \* MERGEFORMAT</w:instrText>
        </w:r>
        <w:r>
          <w:fldChar w:fldCharType="separate"/>
        </w:r>
        <w:r w:rsidR="00544AA8" w:rsidRPr="00544AA8">
          <w:rPr>
            <w:noProof/>
            <w:lang w:val="zh-CN"/>
          </w:rPr>
          <w:t>8</w:t>
        </w:r>
        <w:r>
          <w:fldChar w:fldCharType="end"/>
        </w:r>
      </w:p>
    </w:sdtContent>
  </w:sdt>
  <w:p w:rsidR="00991280" w:rsidRDefault="0099128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Default="007D652B">
    <w:pPr>
      <w:pStyle w:val="afffff6"/>
      <w:ind w:left="840" w:hanging="420"/>
      <w:jc w:val="center"/>
    </w:pPr>
    <w:r>
      <w:fldChar w:fldCharType="begin"/>
    </w:r>
    <w:r w:rsidR="00991280">
      <w:instrText>PAGE   \* MERGEFORMAT</w:instrText>
    </w:r>
    <w:r>
      <w:fldChar w:fldCharType="separate"/>
    </w:r>
    <w:r w:rsidR="00A171A1" w:rsidRPr="00A171A1">
      <w:rPr>
        <w:noProof/>
        <w:lang w:val="zh-CN"/>
      </w:rPr>
      <w:t>III</w:t>
    </w:r>
    <w:r>
      <w:fldChar w:fldCharType="end"/>
    </w:r>
  </w:p>
  <w:p w:rsidR="00991280" w:rsidRDefault="0099128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Default="0099128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304930"/>
      <w:docPartObj>
        <w:docPartGallery w:val="Page Numbers (Bottom of Page)"/>
        <w:docPartUnique/>
      </w:docPartObj>
    </w:sdtPr>
    <w:sdtEndPr/>
    <w:sdtContent>
      <w:p w:rsidR="00991280" w:rsidRDefault="007D652B">
        <w:pPr>
          <w:pStyle w:val="afffff6"/>
          <w:ind w:left="840" w:hanging="420"/>
        </w:pPr>
        <w:r>
          <w:fldChar w:fldCharType="begin"/>
        </w:r>
        <w:r w:rsidR="00991280">
          <w:instrText>PAGE   \* MERGEFORMAT</w:instrText>
        </w:r>
        <w:r>
          <w:fldChar w:fldCharType="separate"/>
        </w:r>
        <w:r w:rsidR="00544AA8" w:rsidRPr="00544AA8">
          <w:rPr>
            <w:noProof/>
            <w:lang w:val="zh-CN"/>
          </w:rPr>
          <w:t>9</w:t>
        </w:r>
        <w:r>
          <w:fldChar w:fldCharType="end"/>
        </w:r>
      </w:p>
    </w:sdtContent>
  </w:sdt>
  <w:p w:rsidR="00991280" w:rsidRDefault="0099128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57A" w:rsidRDefault="00F4657A" w:rsidP="00F4657A">
    <w:pPr>
      <w:pStyle w:val="afffff6"/>
      <w:jc w:val="left"/>
    </w:pPr>
  </w:p>
  <w:p w:rsidR="00F4657A" w:rsidRDefault="00F465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8C6" w:rsidRDefault="001148C6">
      <w:r>
        <w:separator/>
      </w:r>
    </w:p>
  </w:footnote>
  <w:footnote w:type="continuationSeparator" w:id="0">
    <w:p w:rsidR="001148C6" w:rsidRDefault="00114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Pr="00D35F89" w:rsidRDefault="00991280" w:rsidP="00CB428B">
    <w:pPr>
      <w:pStyle w:val="10"/>
      <w:wordWrap w:val="0"/>
      <w:adjustRightInd w:val="0"/>
      <w:snapToGrid w:val="0"/>
      <w:spacing w:before="0"/>
      <w:rPr>
        <w:rFonts w:ascii="黑体" w:eastAsia="黑体"/>
        <w:sz w:val="21"/>
        <w:szCs w:val="21"/>
        <w:lang w:val="fr-FR"/>
      </w:rPr>
    </w:pPr>
    <w:r>
      <w:rPr>
        <w:rFonts w:ascii="黑体" w:eastAsia="黑体"/>
        <w:sz w:val="21"/>
        <w:szCs w:val="21"/>
        <w:lang w:val="fr-FR"/>
      </w:rPr>
      <w:t>DB31/T</w:t>
    </w:r>
    <w:r w:rsidRPr="00D35F89">
      <w:rPr>
        <w:rFonts w:ascii="黑体" w:eastAsia="黑体"/>
        <w:sz w:val="21"/>
        <w:szCs w:val="21"/>
        <w:lang w:val="fr-FR"/>
      </w:rPr>
      <w:t xml:space="preserve"> 310</w:t>
    </w:r>
    <w:r w:rsidR="00A171A1">
      <w:rPr>
        <w:rFonts w:ascii="黑体" w:eastAsia="黑体" w:hint="eastAsia"/>
        <w:sz w:val="21"/>
        <w:szCs w:val="21"/>
        <w:lang w:val="fr-FR"/>
      </w:rPr>
      <w:t>002</w:t>
    </w:r>
    <w:r w:rsidRPr="00D35F89">
      <w:rPr>
        <w:rFonts w:ascii="黑体" w:eastAsia="黑体" w:hint="eastAsia"/>
        <w:sz w:val="21"/>
        <w:szCs w:val="21"/>
        <w:lang w:val="fr-FR"/>
      </w:rPr>
      <w:t>—20</w:t>
    </w:r>
    <w:r w:rsidRPr="00D35F89">
      <w:rPr>
        <w:rFonts w:ascii="黑体" w:eastAsia="黑体"/>
        <w:sz w:val="21"/>
        <w:szCs w:val="21"/>
        <w:lang w:val="fr-FR"/>
      </w:rPr>
      <w:t>2</w:t>
    </w:r>
    <w:r w:rsidR="00A171A1">
      <w:rPr>
        <w:rFonts w:ascii="黑体" w:eastAsia="黑体" w:hint="eastAsia"/>
        <w:sz w:val="21"/>
        <w:szCs w:val="21"/>
        <w:lang w:val="fr-FR"/>
      </w:rPr>
      <w:t>1</w:t>
    </w:r>
    <w:r w:rsidR="00A171A1">
      <w:rPr>
        <w:rFonts w:ascii="黑体" w:eastAsia="黑体" w:hint="eastAsia"/>
        <w:sz w:val="21"/>
        <w:szCs w:val="21"/>
      </w:rPr>
      <w:t xml:space="preserve"> </w:t>
    </w:r>
    <w:r w:rsidRPr="00D35F89">
      <w:rPr>
        <w:rFonts w:ascii="黑体" w:eastAsia="黑体" w:hint="eastAsia"/>
        <w:sz w:val="21"/>
        <w:szCs w:val="21"/>
        <w:lang w:val="fr-FR"/>
      </w:rPr>
      <w:t>DB3</w:t>
    </w:r>
    <w:r w:rsidRPr="00D35F89">
      <w:rPr>
        <w:rFonts w:ascii="黑体" w:eastAsia="黑体"/>
        <w:sz w:val="21"/>
        <w:szCs w:val="21"/>
        <w:lang w:val="fr-FR"/>
      </w:rPr>
      <w:t>2</w:t>
    </w:r>
    <w:r w:rsidRPr="00D35F89">
      <w:rPr>
        <w:rFonts w:ascii="黑体" w:eastAsia="黑体" w:hint="eastAsia"/>
        <w:sz w:val="21"/>
        <w:szCs w:val="21"/>
        <w:lang w:val="fr-FR"/>
      </w:rPr>
      <w:t>/</w:t>
    </w:r>
    <w:r w:rsidRPr="00D35F89">
      <w:rPr>
        <w:rFonts w:ascii="黑体" w:eastAsia="黑体"/>
        <w:sz w:val="21"/>
        <w:szCs w:val="21"/>
        <w:lang w:val="fr-FR"/>
      </w:rPr>
      <w:t>T 310</w:t>
    </w:r>
    <w:r w:rsidR="00A171A1">
      <w:rPr>
        <w:rFonts w:ascii="黑体" w:eastAsia="黑体" w:hint="eastAsia"/>
        <w:sz w:val="21"/>
        <w:szCs w:val="21"/>
        <w:lang w:val="fr-FR"/>
      </w:rPr>
      <w:t>002</w:t>
    </w:r>
    <w:r w:rsidRPr="00D35F89">
      <w:rPr>
        <w:rFonts w:ascii="黑体" w:eastAsia="黑体" w:hint="eastAsia"/>
        <w:sz w:val="21"/>
        <w:szCs w:val="21"/>
        <w:lang w:val="fr-FR"/>
      </w:rPr>
      <w:t>—20</w:t>
    </w:r>
    <w:r w:rsidRPr="00D35F89">
      <w:rPr>
        <w:rFonts w:ascii="黑体" w:eastAsia="黑体"/>
        <w:sz w:val="21"/>
        <w:szCs w:val="21"/>
        <w:lang w:val="fr-FR"/>
      </w:rPr>
      <w:t>2</w:t>
    </w:r>
    <w:r w:rsidR="00A171A1">
      <w:rPr>
        <w:rFonts w:ascii="黑体" w:eastAsia="黑体" w:hint="eastAsia"/>
        <w:sz w:val="21"/>
        <w:szCs w:val="21"/>
        <w:lang w:val="fr-FR"/>
      </w:rPr>
      <w:t xml:space="preserve">1 </w:t>
    </w:r>
    <w:r w:rsidRPr="00D35F89">
      <w:rPr>
        <w:rFonts w:ascii="黑体" w:eastAsia="黑体" w:hint="eastAsia"/>
        <w:sz w:val="21"/>
        <w:szCs w:val="21"/>
        <w:lang w:val="fr-FR"/>
      </w:rPr>
      <w:t>DB3</w:t>
    </w:r>
    <w:r w:rsidRPr="00D35F89">
      <w:rPr>
        <w:rFonts w:ascii="黑体" w:eastAsia="黑体"/>
        <w:sz w:val="21"/>
        <w:szCs w:val="21"/>
        <w:lang w:val="fr-FR"/>
      </w:rPr>
      <w:t>3</w:t>
    </w:r>
    <w:r w:rsidRPr="00D35F89">
      <w:rPr>
        <w:rFonts w:ascii="黑体" w:eastAsia="黑体" w:hint="eastAsia"/>
        <w:sz w:val="21"/>
        <w:szCs w:val="21"/>
        <w:lang w:val="fr-FR"/>
      </w:rPr>
      <w:t>/</w:t>
    </w:r>
    <w:r w:rsidRPr="00D35F89">
      <w:rPr>
        <w:rFonts w:ascii="黑体" w:eastAsia="黑体"/>
        <w:sz w:val="21"/>
        <w:szCs w:val="21"/>
        <w:lang w:val="fr-FR"/>
      </w:rPr>
      <w:t>T 310</w:t>
    </w:r>
    <w:r w:rsidR="00A171A1">
      <w:rPr>
        <w:rFonts w:ascii="黑体" w:eastAsia="黑体" w:hint="eastAsia"/>
        <w:sz w:val="21"/>
        <w:szCs w:val="21"/>
        <w:lang w:val="fr-FR"/>
      </w:rPr>
      <w:t>002</w:t>
    </w:r>
    <w:r w:rsidRPr="00D35F89">
      <w:rPr>
        <w:rFonts w:ascii="黑体" w:eastAsia="黑体" w:hint="eastAsia"/>
        <w:sz w:val="21"/>
        <w:szCs w:val="21"/>
        <w:lang w:val="fr-FR"/>
      </w:rPr>
      <w:t>—20</w:t>
    </w:r>
    <w:r w:rsidRPr="00D35F89">
      <w:rPr>
        <w:rFonts w:ascii="黑体" w:eastAsia="黑体"/>
        <w:sz w:val="21"/>
        <w:szCs w:val="21"/>
        <w:lang w:val="fr-FR"/>
      </w:rPr>
      <w:t>2</w:t>
    </w:r>
    <w:r w:rsidR="00A171A1">
      <w:rPr>
        <w:rFonts w:ascii="黑体" w:eastAsia="黑体" w:hint="eastAsia"/>
        <w:sz w:val="21"/>
        <w:szCs w:val="21"/>
        <w:lang w:val="fr-FR"/>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Pr="00A171A1" w:rsidRDefault="00991280" w:rsidP="006E04F2">
    <w:pPr>
      <w:pStyle w:val="10"/>
      <w:adjustRightInd w:val="0"/>
      <w:snapToGrid w:val="0"/>
      <w:spacing w:before="0"/>
      <w:jc w:val="left"/>
      <w:rPr>
        <w:rFonts w:eastAsia="黑体"/>
        <w:sz w:val="21"/>
        <w:szCs w:val="21"/>
        <w:lang w:val="fr-FR"/>
      </w:rPr>
    </w:pPr>
    <w:r w:rsidRPr="00A171A1">
      <w:rPr>
        <w:rFonts w:eastAsia="黑体"/>
        <w:bCs/>
        <w:sz w:val="21"/>
        <w:szCs w:val="21"/>
        <w:lang w:val="fr-FR"/>
      </w:rPr>
      <w:t>DB31/T</w:t>
    </w:r>
    <w:r w:rsidRPr="00A171A1">
      <w:rPr>
        <w:rFonts w:eastAsia="黑体"/>
        <w:sz w:val="21"/>
        <w:szCs w:val="21"/>
        <w:lang w:val="fr-FR"/>
      </w:rPr>
      <w:t xml:space="preserve"> </w:t>
    </w:r>
    <w:r w:rsidRPr="00A171A1">
      <w:rPr>
        <w:rFonts w:ascii="黑体" w:eastAsia="黑体" w:hAnsi="黑体"/>
        <w:sz w:val="21"/>
        <w:szCs w:val="21"/>
        <w:lang w:val="fr-FR"/>
      </w:rPr>
      <w:t>310XX—2020</w:t>
    </w:r>
    <w:r w:rsidR="00A171A1">
      <w:rPr>
        <w:rFonts w:ascii="黑体" w:eastAsia="黑体" w:hAnsi="黑体" w:hint="eastAsia"/>
        <w:sz w:val="21"/>
        <w:szCs w:val="21"/>
        <w:lang w:val="fr-FR"/>
      </w:rPr>
      <w:t xml:space="preserve"> </w:t>
    </w:r>
    <w:r w:rsidRPr="00A171A1">
      <w:rPr>
        <w:rFonts w:eastAsia="黑体"/>
        <w:bCs/>
        <w:sz w:val="21"/>
        <w:szCs w:val="21"/>
        <w:lang w:val="fr-FR"/>
      </w:rPr>
      <w:t>DB32/T</w:t>
    </w:r>
    <w:r w:rsidRPr="00A171A1">
      <w:rPr>
        <w:rFonts w:eastAsia="黑体"/>
        <w:sz w:val="21"/>
        <w:szCs w:val="21"/>
        <w:lang w:val="fr-FR"/>
      </w:rPr>
      <w:t xml:space="preserve"> </w:t>
    </w:r>
    <w:r w:rsidRPr="00A171A1">
      <w:rPr>
        <w:rFonts w:ascii="黑体" w:eastAsia="黑体" w:hAnsi="黑体"/>
        <w:sz w:val="21"/>
        <w:szCs w:val="21"/>
        <w:lang w:val="fr-FR"/>
      </w:rPr>
      <w:t>310XX—2020</w:t>
    </w:r>
    <w:r w:rsidR="00A171A1">
      <w:rPr>
        <w:rFonts w:ascii="黑体" w:eastAsia="黑体" w:hAnsi="黑体" w:hint="eastAsia"/>
        <w:sz w:val="21"/>
        <w:szCs w:val="21"/>
        <w:lang w:val="fr-FR"/>
      </w:rPr>
      <w:t xml:space="preserve"> </w:t>
    </w:r>
    <w:r w:rsidRPr="00A171A1">
      <w:rPr>
        <w:rFonts w:eastAsia="黑体"/>
        <w:bCs/>
        <w:sz w:val="21"/>
        <w:szCs w:val="21"/>
        <w:lang w:val="fr-FR"/>
      </w:rPr>
      <w:t>DB33/T</w:t>
    </w:r>
    <w:r w:rsidRPr="00A171A1">
      <w:rPr>
        <w:rFonts w:eastAsia="黑体"/>
        <w:sz w:val="21"/>
        <w:szCs w:val="21"/>
        <w:lang w:val="fr-FR"/>
      </w:rPr>
      <w:t xml:space="preserve"> </w:t>
    </w:r>
    <w:r w:rsidRPr="00A171A1">
      <w:rPr>
        <w:rFonts w:ascii="黑体" w:eastAsia="黑体" w:hAnsi="黑体"/>
        <w:sz w:val="21"/>
        <w:szCs w:val="21"/>
        <w:lang w:val="fr-FR"/>
      </w:rPr>
      <w:t>310XX—2020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Default="00991280" w:rsidP="00D35F89">
    <w:pPr>
      <w:pStyle w:val="10"/>
      <w:wordWrap w:val="0"/>
      <w:adjustRightInd w:val="0"/>
      <w:snapToGrid w:val="0"/>
      <w:spacing w:before="0"/>
      <w:rPr>
        <w:rFonts w:eastAsia="黑体"/>
        <w:sz w:val="21"/>
        <w:szCs w:val="21"/>
        <w:lang w:val="fr-FR"/>
      </w:rPr>
    </w:pPr>
    <w:r w:rsidRPr="00CB428B">
      <w:rPr>
        <w:rFonts w:eastAsia="黑体"/>
        <w:b/>
        <w:bCs/>
        <w:sz w:val="21"/>
        <w:szCs w:val="21"/>
        <w:lang w:val="fr-FR"/>
      </w:rPr>
      <w:t>DB31/T</w:t>
    </w:r>
    <w:r w:rsidRPr="00CB428B">
      <w:rPr>
        <w:rFonts w:eastAsia="黑体"/>
        <w:sz w:val="21"/>
        <w:szCs w:val="21"/>
        <w:lang w:val="fr-FR"/>
      </w:rPr>
      <w:t xml:space="preserve"> </w:t>
    </w:r>
    <w:r w:rsidRPr="00CB428B">
      <w:rPr>
        <w:rFonts w:ascii="黑体" w:eastAsia="黑体" w:hAnsi="黑体"/>
        <w:sz w:val="21"/>
        <w:szCs w:val="21"/>
        <w:lang w:val="fr-FR"/>
      </w:rPr>
      <w:t>310XX—2020</w:t>
    </w:r>
    <w:r w:rsidRPr="00CB428B">
      <w:rPr>
        <w:rFonts w:eastAsia="黑体"/>
        <w:sz w:val="21"/>
        <w:szCs w:val="21"/>
      </w:rPr>
      <w:t>、</w:t>
    </w:r>
    <w:r w:rsidRPr="00CB428B">
      <w:rPr>
        <w:rFonts w:eastAsia="黑体"/>
        <w:b/>
        <w:bCs/>
        <w:sz w:val="21"/>
        <w:szCs w:val="21"/>
        <w:lang w:val="fr-FR"/>
      </w:rPr>
      <w:t>DB32/T</w:t>
    </w:r>
    <w:r w:rsidRPr="00CB428B">
      <w:rPr>
        <w:rFonts w:eastAsia="黑体"/>
        <w:sz w:val="21"/>
        <w:szCs w:val="21"/>
        <w:lang w:val="fr-FR"/>
      </w:rPr>
      <w:t xml:space="preserve"> </w:t>
    </w:r>
    <w:r w:rsidRPr="00CB428B">
      <w:rPr>
        <w:rFonts w:ascii="黑体" w:eastAsia="黑体" w:hAnsi="黑体"/>
        <w:sz w:val="21"/>
        <w:szCs w:val="21"/>
        <w:lang w:val="fr-FR"/>
      </w:rPr>
      <w:t>310XX—2020</w:t>
    </w:r>
    <w:r w:rsidRPr="00CB428B">
      <w:rPr>
        <w:rFonts w:eastAsia="黑体"/>
        <w:sz w:val="21"/>
        <w:szCs w:val="21"/>
        <w:lang w:val="fr-FR"/>
      </w:rPr>
      <w:t>、</w:t>
    </w:r>
    <w:r w:rsidRPr="00CB428B">
      <w:rPr>
        <w:rFonts w:eastAsia="黑体"/>
        <w:b/>
        <w:bCs/>
        <w:sz w:val="21"/>
        <w:szCs w:val="21"/>
        <w:lang w:val="fr-FR"/>
      </w:rPr>
      <w:t>DB33/T</w:t>
    </w:r>
    <w:r w:rsidRPr="00CB428B">
      <w:rPr>
        <w:rFonts w:eastAsia="黑体"/>
        <w:sz w:val="21"/>
        <w:szCs w:val="21"/>
        <w:lang w:val="fr-FR"/>
      </w:rPr>
      <w:t xml:space="preserve"> </w:t>
    </w:r>
    <w:r w:rsidRPr="00CB428B">
      <w:rPr>
        <w:rFonts w:ascii="黑体" w:eastAsia="黑体" w:hAnsi="黑体"/>
        <w:sz w:val="21"/>
        <w:szCs w:val="21"/>
        <w:lang w:val="fr-FR"/>
      </w:rPr>
      <w:t>310XX—2020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Default="0099128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80" w:rsidRDefault="00991280" w:rsidP="006E04F2">
    <w:pPr>
      <w:pStyle w:val="10"/>
      <w:adjustRightInd w:val="0"/>
      <w:snapToGrid w:val="0"/>
      <w:spacing w:before="0"/>
      <w:jc w:val="left"/>
      <w:rPr>
        <w:rFonts w:eastAsia="黑体"/>
        <w:sz w:val="21"/>
        <w:szCs w:val="21"/>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A952887"/>
    <w:lvl w:ilvl="0">
      <w:start w:val="1"/>
      <w:numFmt w:val="decimal"/>
      <w:pStyle w:val="a"/>
      <w:suff w:val="nothing"/>
      <w:lvlText w:val="注%1："/>
      <w:lvlJc w:val="left"/>
      <w:pPr>
        <w:ind w:left="811" w:hanging="448"/>
      </w:pPr>
      <w:rPr>
        <w:rFonts w:ascii="黑体" w:eastAsia="黑体" w:hAnsi="黑体" w:hint="eastAsia"/>
        <w:b w:val="0"/>
        <w:i w:val="0"/>
        <w:sz w:val="18"/>
        <w:vertAlign w:val="baseline"/>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1">
    <w:nsid w:val="00000002"/>
    <w:multiLevelType w:val="hybridMultilevel"/>
    <w:tmpl w:val="EFBCC0E2"/>
    <w:lvl w:ilvl="0" w:tplc="19F4F868">
      <w:numFmt w:val="none"/>
      <w:pStyle w:val="a0"/>
      <w:lvlText w:val=""/>
      <w:lvlJc w:val="left"/>
      <w:pPr>
        <w:tabs>
          <w:tab w:val="num" w:pos="360"/>
        </w:tabs>
      </w:pPr>
    </w:lvl>
    <w:lvl w:ilvl="1" w:tplc="330A656C">
      <w:start w:val="1"/>
      <w:numFmt w:val="lowerLetter"/>
      <w:lvlRestart w:val="0"/>
      <w:lvlText w:val="%2)"/>
      <w:lvlJc w:val="left"/>
      <w:pPr>
        <w:tabs>
          <w:tab w:val="num" w:pos="840"/>
        </w:tabs>
        <w:ind w:left="840" w:hanging="420"/>
      </w:pPr>
    </w:lvl>
    <w:lvl w:ilvl="2" w:tplc="360A9A00">
      <w:start w:val="1"/>
      <w:numFmt w:val="lowerRoman"/>
      <w:lvlRestart w:val="0"/>
      <w:lvlText w:val="%3."/>
      <w:lvlJc w:val="right"/>
      <w:pPr>
        <w:tabs>
          <w:tab w:val="num" w:pos="1260"/>
        </w:tabs>
        <w:ind w:left="1260" w:hanging="420"/>
      </w:pPr>
    </w:lvl>
    <w:lvl w:ilvl="3" w:tplc="A066F012">
      <w:start w:val="1"/>
      <w:numFmt w:val="decimal"/>
      <w:lvlRestart w:val="0"/>
      <w:lvlText w:val="%4."/>
      <w:lvlJc w:val="left"/>
      <w:pPr>
        <w:tabs>
          <w:tab w:val="num" w:pos="1680"/>
        </w:tabs>
        <w:ind w:left="1680" w:hanging="420"/>
      </w:pPr>
    </w:lvl>
    <w:lvl w:ilvl="4" w:tplc="7BBC4AF2">
      <w:start w:val="1"/>
      <w:numFmt w:val="lowerLetter"/>
      <w:lvlRestart w:val="0"/>
      <w:lvlText w:val="%5)"/>
      <w:lvlJc w:val="left"/>
      <w:pPr>
        <w:tabs>
          <w:tab w:val="num" w:pos="2100"/>
        </w:tabs>
        <w:ind w:left="2100" w:hanging="420"/>
      </w:pPr>
    </w:lvl>
    <w:lvl w:ilvl="5" w:tplc="A288D8B0">
      <w:start w:val="1"/>
      <w:numFmt w:val="lowerRoman"/>
      <w:lvlRestart w:val="0"/>
      <w:lvlText w:val="%6."/>
      <w:lvlJc w:val="right"/>
      <w:pPr>
        <w:tabs>
          <w:tab w:val="num" w:pos="2520"/>
        </w:tabs>
        <w:ind w:left="2520" w:hanging="420"/>
      </w:pPr>
    </w:lvl>
    <w:lvl w:ilvl="6" w:tplc="611E53B8">
      <w:start w:val="1"/>
      <w:numFmt w:val="decimal"/>
      <w:lvlRestart w:val="0"/>
      <w:lvlText w:val="%7."/>
      <w:lvlJc w:val="left"/>
      <w:pPr>
        <w:tabs>
          <w:tab w:val="num" w:pos="2940"/>
        </w:tabs>
        <w:ind w:left="2940" w:hanging="420"/>
      </w:pPr>
    </w:lvl>
    <w:lvl w:ilvl="7" w:tplc="1A8E0EC0">
      <w:start w:val="1"/>
      <w:numFmt w:val="lowerLetter"/>
      <w:lvlRestart w:val="0"/>
      <w:lvlText w:val="%8)"/>
      <w:lvlJc w:val="left"/>
      <w:pPr>
        <w:tabs>
          <w:tab w:val="num" w:pos="3360"/>
        </w:tabs>
        <w:ind w:left="3360" w:hanging="420"/>
      </w:pPr>
    </w:lvl>
    <w:lvl w:ilvl="8" w:tplc="3530CFB4">
      <w:start w:val="1"/>
      <w:numFmt w:val="lowerRoman"/>
      <w:lvlRestart w:val="0"/>
      <w:lvlText w:val="%9."/>
      <w:lvlJc w:val="right"/>
      <w:pPr>
        <w:tabs>
          <w:tab w:val="num" w:pos="3780"/>
        </w:tabs>
        <w:ind w:left="3780" w:hanging="420"/>
      </w:pPr>
    </w:lvl>
  </w:abstractNum>
  <w:abstractNum w:abstractNumId="2">
    <w:nsid w:val="00000005"/>
    <w:multiLevelType w:val="hybridMultilevel"/>
    <w:tmpl w:val="BED46C0E"/>
    <w:lvl w:ilvl="0" w:tplc="7640147C">
      <w:start w:val="1"/>
      <w:numFmt w:val="none"/>
      <w:pStyle w:val="a1"/>
      <w:lvlText w:val=""/>
      <w:lvlJc w:val="left"/>
      <w:pPr>
        <w:tabs>
          <w:tab w:val="num" w:pos="360"/>
        </w:tabs>
        <w:ind w:left="0" w:firstLine="0"/>
      </w:pPr>
      <w:rPr>
        <w:rFonts w:ascii="黑体" w:eastAsia="黑体" w:hint="eastAsia"/>
        <w:b w:val="0"/>
        <w:i w:val="0"/>
        <w:sz w:val="21"/>
      </w:rPr>
    </w:lvl>
    <w:lvl w:ilvl="1" w:tplc="04090019">
      <w:start w:val="1"/>
      <w:numFmt w:val="lowerLetter"/>
      <w:lvlRestart w:val="0"/>
      <w:lvlText w:val="%2)"/>
      <w:lvlJc w:val="left"/>
      <w:pPr>
        <w:tabs>
          <w:tab w:val="num" w:pos="840"/>
        </w:tabs>
        <w:ind w:left="840" w:hanging="420"/>
      </w:pPr>
    </w:lvl>
    <w:lvl w:ilvl="2" w:tplc="0409001B">
      <w:start w:val="1"/>
      <w:numFmt w:val="lowerRoman"/>
      <w:lvlRestart w:val="0"/>
      <w:lvlText w:val="%3."/>
      <w:lvlJc w:val="right"/>
      <w:pPr>
        <w:tabs>
          <w:tab w:val="num" w:pos="1260"/>
        </w:tabs>
        <w:ind w:left="1260" w:hanging="420"/>
      </w:pPr>
    </w:lvl>
    <w:lvl w:ilvl="3" w:tplc="0409000F">
      <w:start w:val="1"/>
      <w:numFmt w:val="decimal"/>
      <w:lvlRestart w:val="0"/>
      <w:lvlText w:val="%4."/>
      <w:lvlJc w:val="left"/>
      <w:pPr>
        <w:tabs>
          <w:tab w:val="num" w:pos="1680"/>
        </w:tabs>
        <w:ind w:left="1680" w:hanging="420"/>
      </w:pPr>
    </w:lvl>
    <w:lvl w:ilvl="4" w:tplc="04090019">
      <w:start w:val="1"/>
      <w:numFmt w:val="lowerLetter"/>
      <w:lvlRestart w:val="0"/>
      <w:lvlText w:val="%5)"/>
      <w:lvlJc w:val="left"/>
      <w:pPr>
        <w:tabs>
          <w:tab w:val="num" w:pos="2100"/>
        </w:tabs>
        <w:ind w:left="2100" w:hanging="420"/>
      </w:pPr>
    </w:lvl>
    <w:lvl w:ilvl="5" w:tplc="0409001B">
      <w:start w:val="1"/>
      <w:numFmt w:val="lowerRoman"/>
      <w:lvlRestart w:val="0"/>
      <w:lvlText w:val="%6."/>
      <w:lvlJc w:val="right"/>
      <w:pPr>
        <w:tabs>
          <w:tab w:val="num" w:pos="2520"/>
        </w:tabs>
        <w:ind w:left="2520" w:hanging="420"/>
      </w:pPr>
    </w:lvl>
    <w:lvl w:ilvl="6" w:tplc="0409000F">
      <w:start w:val="1"/>
      <w:numFmt w:val="decimal"/>
      <w:lvlRestart w:val="0"/>
      <w:lvlText w:val="%7."/>
      <w:lvlJc w:val="left"/>
      <w:pPr>
        <w:tabs>
          <w:tab w:val="num" w:pos="2940"/>
        </w:tabs>
        <w:ind w:left="2940" w:hanging="420"/>
      </w:pPr>
    </w:lvl>
    <w:lvl w:ilvl="7" w:tplc="04090019">
      <w:start w:val="1"/>
      <w:numFmt w:val="lowerLetter"/>
      <w:lvlRestart w:val="0"/>
      <w:lvlText w:val="%8)"/>
      <w:lvlJc w:val="left"/>
      <w:pPr>
        <w:tabs>
          <w:tab w:val="num" w:pos="3360"/>
        </w:tabs>
        <w:ind w:left="3360" w:hanging="420"/>
      </w:pPr>
    </w:lvl>
    <w:lvl w:ilvl="8" w:tplc="0409001B">
      <w:start w:val="1"/>
      <w:numFmt w:val="lowerRoman"/>
      <w:lvlRestart w:val="0"/>
      <w:lvlText w:val="%9."/>
      <w:lvlJc w:val="right"/>
      <w:pPr>
        <w:tabs>
          <w:tab w:val="num" w:pos="3780"/>
        </w:tabs>
        <w:ind w:left="3780" w:hanging="420"/>
      </w:pPr>
    </w:lvl>
  </w:abstractNum>
  <w:abstractNum w:abstractNumId="3">
    <w:nsid w:val="00000006"/>
    <w:multiLevelType w:val="hybridMultilevel"/>
    <w:tmpl w:val="A9D4DA5C"/>
    <w:lvl w:ilvl="0" w:tplc="9ED027FC">
      <w:numFmt w:val="none"/>
      <w:pStyle w:val="a2"/>
      <w:lvlText w:val=""/>
      <w:lvlJc w:val="left"/>
      <w:pPr>
        <w:tabs>
          <w:tab w:val="num" w:pos="360"/>
        </w:tabs>
      </w:pPr>
    </w:lvl>
    <w:lvl w:ilvl="1" w:tplc="679659CA">
      <w:start w:val="1"/>
      <w:numFmt w:val="lowerLetter"/>
      <w:lvlRestart w:val="0"/>
      <w:lvlText w:val="%2)"/>
      <w:lvlJc w:val="left"/>
      <w:pPr>
        <w:tabs>
          <w:tab w:val="num" w:pos="840"/>
        </w:tabs>
        <w:ind w:left="840" w:hanging="420"/>
      </w:pPr>
    </w:lvl>
    <w:lvl w:ilvl="2" w:tplc="1E087308">
      <w:start w:val="1"/>
      <w:numFmt w:val="lowerRoman"/>
      <w:lvlRestart w:val="0"/>
      <w:lvlText w:val="%3."/>
      <w:lvlJc w:val="right"/>
      <w:pPr>
        <w:tabs>
          <w:tab w:val="num" w:pos="1260"/>
        </w:tabs>
        <w:ind w:left="1260" w:hanging="420"/>
      </w:pPr>
    </w:lvl>
    <w:lvl w:ilvl="3" w:tplc="9F146F42">
      <w:start w:val="1"/>
      <w:numFmt w:val="decimal"/>
      <w:lvlRestart w:val="0"/>
      <w:lvlText w:val="%4."/>
      <w:lvlJc w:val="left"/>
      <w:pPr>
        <w:tabs>
          <w:tab w:val="num" w:pos="1680"/>
        </w:tabs>
        <w:ind w:left="1680" w:hanging="420"/>
      </w:pPr>
    </w:lvl>
    <w:lvl w:ilvl="4" w:tplc="C088BA5E">
      <w:start w:val="1"/>
      <w:numFmt w:val="lowerLetter"/>
      <w:lvlRestart w:val="0"/>
      <w:lvlText w:val="%5)"/>
      <w:lvlJc w:val="left"/>
      <w:pPr>
        <w:tabs>
          <w:tab w:val="num" w:pos="2100"/>
        </w:tabs>
        <w:ind w:left="2100" w:hanging="420"/>
      </w:pPr>
    </w:lvl>
    <w:lvl w:ilvl="5" w:tplc="5F48A6F6">
      <w:start w:val="1"/>
      <w:numFmt w:val="lowerRoman"/>
      <w:lvlRestart w:val="0"/>
      <w:lvlText w:val="%6."/>
      <w:lvlJc w:val="right"/>
      <w:pPr>
        <w:tabs>
          <w:tab w:val="num" w:pos="2520"/>
        </w:tabs>
        <w:ind w:left="2520" w:hanging="420"/>
      </w:pPr>
    </w:lvl>
    <w:lvl w:ilvl="6" w:tplc="CC8E18AC">
      <w:start w:val="1"/>
      <w:numFmt w:val="decimal"/>
      <w:lvlRestart w:val="0"/>
      <w:lvlText w:val="%7."/>
      <w:lvlJc w:val="left"/>
      <w:pPr>
        <w:tabs>
          <w:tab w:val="num" w:pos="2940"/>
        </w:tabs>
        <w:ind w:left="2940" w:hanging="420"/>
      </w:pPr>
    </w:lvl>
    <w:lvl w:ilvl="7" w:tplc="D44C1646">
      <w:start w:val="1"/>
      <w:numFmt w:val="lowerLetter"/>
      <w:lvlRestart w:val="0"/>
      <w:lvlText w:val="%8)"/>
      <w:lvlJc w:val="left"/>
      <w:pPr>
        <w:tabs>
          <w:tab w:val="num" w:pos="3360"/>
        </w:tabs>
        <w:ind w:left="3360" w:hanging="420"/>
      </w:pPr>
    </w:lvl>
    <w:lvl w:ilvl="8" w:tplc="E80CC36A">
      <w:start w:val="1"/>
      <w:numFmt w:val="lowerRoman"/>
      <w:lvlRestart w:val="0"/>
      <w:lvlText w:val="%9."/>
      <w:lvlJc w:val="right"/>
      <w:pPr>
        <w:tabs>
          <w:tab w:val="num" w:pos="3780"/>
        </w:tabs>
        <w:ind w:left="3780" w:hanging="420"/>
      </w:pPr>
    </w:lvl>
  </w:abstractNum>
  <w:abstractNum w:abstractNumId="4">
    <w:nsid w:val="00000007"/>
    <w:multiLevelType w:val="hybridMultilevel"/>
    <w:tmpl w:val="5128F2E4"/>
    <w:lvl w:ilvl="0" w:tplc="9834A618">
      <w:numFmt w:val="none"/>
      <w:pStyle w:val="a3"/>
      <w:lvlText w:val=""/>
      <w:lvlJc w:val="left"/>
      <w:pPr>
        <w:tabs>
          <w:tab w:val="num" w:pos="360"/>
        </w:tabs>
      </w:pPr>
    </w:lvl>
    <w:lvl w:ilvl="1" w:tplc="70606C28">
      <w:start w:val="1"/>
      <w:numFmt w:val="lowerLetter"/>
      <w:lvlRestart w:val="0"/>
      <w:lvlText w:val="%2)"/>
      <w:lvlJc w:val="left"/>
      <w:pPr>
        <w:tabs>
          <w:tab w:val="num" w:pos="840"/>
        </w:tabs>
        <w:ind w:left="840" w:hanging="420"/>
      </w:pPr>
    </w:lvl>
    <w:lvl w:ilvl="2" w:tplc="CAE2E392">
      <w:start w:val="1"/>
      <w:numFmt w:val="lowerRoman"/>
      <w:lvlRestart w:val="0"/>
      <w:lvlText w:val="%3."/>
      <w:lvlJc w:val="right"/>
      <w:pPr>
        <w:tabs>
          <w:tab w:val="num" w:pos="1260"/>
        </w:tabs>
        <w:ind w:left="1260" w:hanging="420"/>
      </w:pPr>
    </w:lvl>
    <w:lvl w:ilvl="3" w:tplc="E0F6D686">
      <w:start w:val="1"/>
      <w:numFmt w:val="decimal"/>
      <w:lvlRestart w:val="0"/>
      <w:lvlText w:val="%4."/>
      <w:lvlJc w:val="left"/>
      <w:pPr>
        <w:tabs>
          <w:tab w:val="num" w:pos="1680"/>
        </w:tabs>
        <w:ind w:left="1680" w:hanging="420"/>
      </w:pPr>
    </w:lvl>
    <w:lvl w:ilvl="4" w:tplc="7A904EF6">
      <w:start w:val="1"/>
      <w:numFmt w:val="lowerLetter"/>
      <w:lvlRestart w:val="0"/>
      <w:lvlText w:val="%5)"/>
      <w:lvlJc w:val="left"/>
      <w:pPr>
        <w:tabs>
          <w:tab w:val="num" w:pos="2100"/>
        </w:tabs>
        <w:ind w:left="2100" w:hanging="420"/>
      </w:pPr>
    </w:lvl>
    <w:lvl w:ilvl="5" w:tplc="BC56B694">
      <w:start w:val="1"/>
      <w:numFmt w:val="lowerRoman"/>
      <w:lvlRestart w:val="0"/>
      <w:lvlText w:val="%6."/>
      <w:lvlJc w:val="right"/>
      <w:pPr>
        <w:tabs>
          <w:tab w:val="num" w:pos="2520"/>
        </w:tabs>
        <w:ind w:left="2520" w:hanging="420"/>
      </w:pPr>
    </w:lvl>
    <w:lvl w:ilvl="6" w:tplc="E3E8F83E">
      <w:start w:val="1"/>
      <w:numFmt w:val="decimal"/>
      <w:lvlRestart w:val="0"/>
      <w:lvlText w:val="%7."/>
      <w:lvlJc w:val="left"/>
      <w:pPr>
        <w:tabs>
          <w:tab w:val="num" w:pos="2940"/>
        </w:tabs>
        <w:ind w:left="2940" w:hanging="420"/>
      </w:pPr>
    </w:lvl>
    <w:lvl w:ilvl="7" w:tplc="2D5CAFAC">
      <w:start w:val="1"/>
      <w:numFmt w:val="lowerLetter"/>
      <w:lvlRestart w:val="0"/>
      <w:lvlText w:val="%8)"/>
      <w:lvlJc w:val="left"/>
      <w:pPr>
        <w:tabs>
          <w:tab w:val="num" w:pos="3360"/>
        </w:tabs>
        <w:ind w:left="3360" w:hanging="420"/>
      </w:pPr>
    </w:lvl>
    <w:lvl w:ilvl="8" w:tplc="0E761086">
      <w:start w:val="1"/>
      <w:numFmt w:val="lowerRoman"/>
      <w:lvlRestart w:val="0"/>
      <w:lvlText w:val="%9."/>
      <w:lvlJc w:val="right"/>
      <w:pPr>
        <w:tabs>
          <w:tab w:val="num" w:pos="3780"/>
        </w:tabs>
        <w:ind w:left="3780" w:hanging="420"/>
      </w:pPr>
    </w:lvl>
  </w:abstractNum>
  <w:abstractNum w:abstractNumId="5">
    <w:nsid w:val="00000008"/>
    <w:multiLevelType w:val="hybridMultilevel"/>
    <w:tmpl w:val="3FC61F44"/>
    <w:lvl w:ilvl="0" w:tplc="A4A00172">
      <w:start w:val="1"/>
      <w:numFmt w:val="none"/>
      <w:pStyle w:val="a4"/>
      <w:lvlText w:val=""/>
      <w:lvlJc w:val="left"/>
      <w:pPr>
        <w:tabs>
          <w:tab w:val="num" w:pos="360"/>
        </w:tabs>
        <w:ind w:left="0" w:firstLine="0"/>
      </w:pPr>
      <w:rPr>
        <w:rFonts w:ascii="黑体" w:eastAsia="黑体" w:hint="eastAsia"/>
        <w:b w:val="0"/>
        <w:i w:val="0"/>
        <w:sz w:val="21"/>
      </w:rPr>
    </w:lvl>
    <w:lvl w:ilvl="1" w:tplc="04090019">
      <w:start w:val="1"/>
      <w:numFmt w:val="lowerLetter"/>
      <w:lvlRestart w:val="0"/>
      <w:lvlText w:val="%2)"/>
      <w:lvlJc w:val="left"/>
      <w:pPr>
        <w:tabs>
          <w:tab w:val="num" w:pos="840"/>
        </w:tabs>
        <w:ind w:left="840" w:hanging="420"/>
      </w:pPr>
    </w:lvl>
    <w:lvl w:ilvl="2" w:tplc="0409001B">
      <w:start w:val="1"/>
      <w:numFmt w:val="lowerRoman"/>
      <w:lvlRestart w:val="0"/>
      <w:lvlText w:val="%3."/>
      <w:lvlJc w:val="right"/>
      <w:pPr>
        <w:tabs>
          <w:tab w:val="num" w:pos="1260"/>
        </w:tabs>
        <w:ind w:left="1260" w:hanging="420"/>
      </w:pPr>
    </w:lvl>
    <w:lvl w:ilvl="3" w:tplc="0409000F">
      <w:start w:val="1"/>
      <w:numFmt w:val="decimal"/>
      <w:lvlRestart w:val="0"/>
      <w:lvlText w:val="%4."/>
      <w:lvlJc w:val="left"/>
      <w:pPr>
        <w:tabs>
          <w:tab w:val="num" w:pos="1680"/>
        </w:tabs>
        <w:ind w:left="1680" w:hanging="420"/>
      </w:pPr>
    </w:lvl>
    <w:lvl w:ilvl="4" w:tplc="04090019">
      <w:start w:val="1"/>
      <w:numFmt w:val="lowerLetter"/>
      <w:lvlRestart w:val="0"/>
      <w:lvlText w:val="%5)"/>
      <w:lvlJc w:val="left"/>
      <w:pPr>
        <w:tabs>
          <w:tab w:val="num" w:pos="2100"/>
        </w:tabs>
        <w:ind w:left="2100" w:hanging="420"/>
      </w:pPr>
    </w:lvl>
    <w:lvl w:ilvl="5" w:tplc="0409001B">
      <w:start w:val="1"/>
      <w:numFmt w:val="lowerRoman"/>
      <w:lvlRestart w:val="0"/>
      <w:lvlText w:val="%6."/>
      <w:lvlJc w:val="right"/>
      <w:pPr>
        <w:tabs>
          <w:tab w:val="num" w:pos="2520"/>
        </w:tabs>
        <w:ind w:left="2520" w:hanging="420"/>
      </w:pPr>
    </w:lvl>
    <w:lvl w:ilvl="6" w:tplc="0409000F">
      <w:start w:val="1"/>
      <w:numFmt w:val="decimal"/>
      <w:lvlRestart w:val="0"/>
      <w:lvlText w:val="%7."/>
      <w:lvlJc w:val="left"/>
      <w:pPr>
        <w:tabs>
          <w:tab w:val="num" w:pos="2940"/>
        </w:tabs>
        <w:ind w:left="2940" w:hanging="420"/>
      </w:pPr>
    </w:lvl>
    <w:lvl w:ilvl="7" w:tplc="04090019">
      <w:start w:val="1"/>
      <w:numFmt w:val="lowerLetter"/>
      <w:lvlRestart w:val="0"/>
      <w:lvlText w:val="%8)"/>
      <w:lvlJc w:val="left"/>
      <w:pPr>
        <w:tabs>
          <w:tab w:val="num" w:pos="3360"/>
        </w:tabs>
        <w:ind w:left="3360" w:hanging="420"/>
      </w:pPr>
    </w:lvl>
    <w:lvl w:ilvl="8" w:tplc="0409001B">
      <w:start w:val="1"/>
      <w:numFmt w:val="lowerRoman"/>
      <w:lvlRestart w:val="0"/>
      <w:lvlText w:val="%9."/>
      <w:lvlJc w:val="right"/>
      <w:pPr>
        <w:tabs>
          <w:tab w:val="num" w:pos="3780"/>
        </w:tabs>
        <w:ind w:left="3780" w:hanging="420"/>
      </w:pPr>
    </w:lvl>
  </w:abstractNum>
  <w:abstractNum w:abstractNumId="6">
    <w:nsid w:val="00000009"/>
    <w:multiLevelType w:val="multilevel"/>
    <w:tmpl w:val="0392647C"/>
    <w:lvl w:ilvl="0">
      <w:start w:val="1"/>
      <w:numFmt w:val="decimal"/>
      <w:pStyle w:val="a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0000000A"/>
    <w:multiLevelType w:val="hybridMultilevel"/>
    <w:tmpl w:val="47F84426"/>
    <w:lvl w:ilvl="0" w:tplc="B096DF62">
      <w:numFmt w:val="none"/>
      <w:pStyle w:val="a6"/>
      <w:lvlText w:val=""/>
      <w:lvlJc w:val="left"/>
      <w:pPr>
        <w:tabs>
          <w:tab w:val="num" w:pos="360"/>
        </w:tabs>
      </w:pPr>
    </w:lvl>
    <w:lvl w:ilvl="1" w:tplc="64A6CA50">
      <w:start w:val="1"/>
      <w:numFmt w:val="lowerLetter"/>
      <w:lvlText w:val="%2)"/>
      <w:lvlJc w:val="left"/>
      <w:pPr>
        <w:tabs>
          <w:tab w:val="num" w:pos="780"/>
        </w:tabs>
        <w:ind w:left="780" w:hanging="360"/>
      </w:pPr>
      <w:rPr>
        <w:rFonts w:hint="eastAsia"/>
      </w:rPr>
    </w:lvl>
    <w:lvl w:ilvl="2" w:tplc="01B0347A">
      <w:start w:val="1"/>
      <w:numFmt w:val="decimal"/>
      <w:lvlText w:val="%3)"/>
      <w:lvlJc w:val="left"/>
      <w:pPr>
        <w:tabs>
          <w:tab w:val="num" w:pos="1200"/>
        </w:tabs>
        <w:ind w:left="1200" w:hanging="360"/>
      </w:pPr>
      <w:rPr>
        <w:rFonts w:hint="eastAsia"/>
      </w:rPr>
    </w:lvl>
    <w:lvl w:ilvl="3" w:tplc="AC70B52A">
      <w:start w:val="1"/>
      <w:numFmt w:val="decimal"/>
      <w:lvlRestart w:val="0"/>
      <w:lvlText w:val="%4."/>
      <w:lvlJc w:val="left"/>
      <w:pPr>
        <w:tabs>
          <w:tab w:val="num" w:pos="1680"/>
        </w:tabs>
        <w:ind w:left="1680" w:hanging="420"/>
      </w:pPr>
    </w:lvl>
    <w:lvl w:ilvl="4" w:tplc="C02A8AE2">
      <w:start w:val="1"/>
      <w:numFmt w:val="lowerLetter"/>
      <w:lvlRestart w:val="0"/>
      <w:lvlText w:val="%5)"/>
      <w:lvlJc w:val="left"/>
      <w:pPr>
        <w:tabs>
          <w:tab w:val="num" w:pos="2100"/>
        </w:tabs>
        <w:ind w:left="2100" w:hanging="420"/>
      </w:pPr>
    </w:lvl>
    <w:lvl w:ilvl="5" w:tplc="79D07D04">
      <w:start w:val="1"/>
      <w:numFmt w:val="lowerRoman"/>
      <w:lvlRestart w:val="0"/>
      <w:lvlText w:val="%6."/>
      <w:lvlJc w:val="right"/>
      <w:pPr>
        <w:tabs>
          <w:tab w:val="num" w:pos="2520"/>
        </w:tabs>
        <w:ind w:left="2520" w:hanging="420"/>
      </w:pPr>
    </w:lvl>
    <w:lvl w:ilvl="6" w:tplc="A1024132">
      <w:start w:val="1"/>
      <w:numFmt w:val="decimal"/>
      <w:lvlRestart w:val="0"/>
      <w:lvlText w:val="%7."/>
      <w:lvlJc w:val="left"/>
      <w:pPr>
        <w:tabs>
          <w:tab w:val="num" w:pos="2940"/>
        </w:tabs>
        <w:ind w:left="2940" w:hanging="420"/>
      </w:pPr>
    </w:lvl>
    <w:lvl w:ilvl="7" w:tplc="87BA7F66">
      <w:start w:val="1"/>
      <w:numFmt w:val="lowerLetter"/>
      <w:lvlRestart w:val="0"/>
      <w:lvlText w:val="%8)"/>
      <w:lvlJc w:val="left"/>
      <w:pPr>
        <w:tabs>
          <w:tab w:val="num" w:pos="3360"/>
        </w:tabs>
        <w:ind w:left="3360" w:hanging="420"/>
      </w:pPr>
    </w:lvl>
    <w:lvl w:ilvl="8" w:tplc="10E69E84">
      <w:start w:val="1"/>
      <w:numFmt w:val="lowerRoman"/>
      <w:lvlRestart w:val="0"/>
      <w:lvlText w:val="%9."/>
      <w:lvlJc w:val="right"/>
      <w:pPr>
        <w:tabs>
          <w:tab w:val="num" w:pos="3780"/>
        </w:tabs>
        <w:ind w:left="3780" w:hanging="420"/>
      </w:pPr>
    </w:lvl>
  </w:abstractNum>
  <w:abstractNum w:abstractNumId="8">
    <w:nsid w:val="0000000B"/>
    <w:multiLevelType w:val="multilevel"/>
    <w:tmpl w:val="42400F6C"/>
    <w:lvl w:ilvl="0">
      <w:start w:val="1"/>
      <w:numFmt w:val="decimal"/>
      <w:pStyle w:val="a7"/>
      <w:suff w:val="nothing"/>
      <w:lvlText w:val="表%1　"/>
      <w:lvlJc w:val="left"/>
      <w:pPr>
        <w:ind w:left="5103"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0000000C"/>
    <w:multiLevelType w:val="multilevel"/>
    <w:tmpl w:val="CDB07A9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0000000D"/>
    <w:multiLevelType w:val="multilevel"/>
    <w:tmpl w:val="D8468884"/>
    <w:lvl w:ilvl="0">
      <w:numFmt w:val="none"/>
      <w:pStyle w:val="ad"/>
      <w:lvlText w:val=""/>
      <w:lvlJc w:val="left"/>
      <w:pPr>
        <w:tabs>
          <w:tab w:val="num" w:pos="360"/>
        </w:tabs>
      </w:pPr>
    </w:lvl>
    <w:lvl w:ilvl="1">
      <w:start w:val="1"/>
      <w:numFmt w:val="decimal"/>
      <w:pStyle w:val="ae"/>
      <w:suff w:val="nothing"/>
      <w:lvlText w:val="%1%2　"/>
      <w:lvlJc w:val="left"/>
      <w:pPr>
        <w:ind w:left="0" w:firstLine="0"/>
      </w:pPr>
      <w:rPr>
        <w:rFonts w:ascii="黑体" w:eastAsia="黑体" w:hAnsi="Times New Roman" w:hint="eastAsia"/>
        <w:b w:val="0"/>
        <w:i w:val="0"/>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pStyle w:val="af0"/>
      <w:suff w:val="nothing"/>
      <w:lvlText w:val="%1%2.%3.%4.%5　"/>
      <w:lvlJc w:val="left"/>
      <w:pPr>
        <w:ind w:left="0" w:firstLine="0"/>
      </w:pPr>
      <w:rPr>
        <w:rFonts w:ascii="黑体" w:eastAsia="黑体" w:hAnsi="Times New Roman" w:hint="eastAsia"/>
        <w:b w:val="0"/>
        <w:i w:val="0"/>
        <w:sz w:val="21"/>
      </w:rPr>
    </w:lvl>
    <w:lvl w:ilvl="5">
      <w:start w:val="1"/>
      <w:numFmt w:val="decimal"/>
      <w:pStyle w:val="af1"/>
      <w:suff w:val="nothing"/>
      <w:lvlText w:val="%1%2.%3.%4.%5.%6　"/>
      <w:lvlJc w:val="left"/>
      <w:pPr>
        <w:ind w:left="0" w:firstLine="0"/>
      </w:pPr>
      <w:rPr>
        <w:rFonts w:ascii="黑体" w:eastAsia="黑体" w:hAnsi="Times New Roman" w:hint="eastAsia"/>
        <w:b w:val="0"/>
        <w:i w:val="0"/>
        <w:sz w:val="21"/>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0000000E"/>
    <w:multiLevelType w:val="hybridMultilevel"/>
    <w:tmpl w:val="B1FA755A"/>
    <w:lvl w:ilvl="0" w:tplc="62E0BBE6">
      <w:numFmt w:val="none"/>
      <w:pStyle w:val="af3"/>
      <w:lvlText w:val=""/>
      <w:lvlJc w:val="left"/>
      <w:pPr>
        <w:tabs>
          <w:tab w:val="num" w:pos="360"/>
        </w:tabs>
      </w:pPr>
    </w:lvl>
    <w:lvl w:ilvl="1" w:tplc="0E44B748">
      <w:start w:val="1"/>
      <w:numFmt w:val="lowerLetter"/>
      <w:lvlRestart w:val="0"/>
      <w:lvlText w:val="%2)"/>
      <w:lvlJc w:val="left"/>
      <w:pPr>
        <w:tabs>
          <w:tab w:val="num" w:pos="840"/>
        </w:tabs>
        <w:ind w:left="840" w:hanging="420"/>
      </w:pPr>
    </w:lvl>
    <w:lvl w:ilvl="2" w:tplc="E49E1AAC">
      <w:start w:val="1"/>
      <w:numFmt w:val="lowerRoman"/>
      <w:lvlRestart w:val="0"/>
      <w:lvlText w:val="%3."/>
      <w:lvlJc w:val="right"/>
      <w:pPr>
        <w:tabs>
          <w:tab w:val="num" w:pos="1260"/>
        </w:tabs>
        <w:ind w:left="1260" w:hanging="420"/>
      </w:pPr>
    </w:lvl>
    <w:lvl w:ilvl="3" w:tplc="B07C18CE">
      <w:start w:val="1"/>
      <w:numFmt w:val="decimal"/>
      <w:lvlRestart w:val="0"/>
      <w:lvlText w:val="%4."/>
      <w:lvlJc w:val="left"/>
      <w:pPr>
        <w:tabs>
          <w:tab w:val="num" w:pos="1680"/>
        </w:tabs>
        <w:ind w:left="1680" w:hanging="420"/>
      </w:pPr>
    </w:lvl>
    <w:lvl w:ilvl="4" w:tplc="055C090A">
      <w:start w:val="1"/>
      <w:numFmt w:val="lowerLetter"/>
      <w:lvlRestart w:val="0"/>
      <w:lvlText w:val="%5)"/>
      <w:lvlJc w:val="left"/>
      <w:pPr>
        <w:tabs>
          <w:tab w:val="num" w:pos="2100"/>
        </w:tabs>
        <w:ind w:left="2100" w:hanging="420"/>
      </w:pPr>
    </w:lvl>
    <w:lvl w:ilvl="5" w:tplc="43DEF788">
      <w:start w:val="1"/>
      <w:numFmt w:val="lowerRoman"/>
      <w:lvlRestart w:val="0"/>
      <w:lvlText w:val="%6."/>
      <w:lvlJc w:val="right"/>
      <w:pPr>
        <w:tabs>
          <w:tab w:val="num" w:pos="2520"/>
        </w:tabs>
        <w:ind w:left="2520" w:hanging="420"/>
      </w:pPr>
    </w:lvl>
    <w:lvl w:ilvl="6" w:tplc="B70CBD02">
      <w:start w:val="1"/>
      <w:numFmt w:val="decimal"/>
      <w:lvlRestart w:val="0"/>
      <w:lvlText w:val="%7."/>
      <w:lvlJc w:val="left"/>
      <w:pPr>
        <w:tabs>
          <w:tab w:val="num" w:pos="2940"/>
        </w:tabs>
        <w:ind w:left="2940" w:hanging="420"/>
      </w:pPr>
    </w:lvl>
    <w:lvl w:ilvl="7" w:tplc="AB5C9170">
      <w:start w:val="1"/>
      <w:numFmt w:val="lowerLetter"/>
      <w:lvlRestart w:val="0"/>
      <w:lvlText w:val="%8)"/>
      <w:lvlJc w:val="left"/>
      <w:pPr>
        <w:tabs>
          <w:tab w:val="num" w:pos="3360"/>
        </w:tabs>
        <w:ind w:left="3360" w:hanging="420"/>
      </w:pPr>
    </w:lvl>
    <w:lvl w:ilvl="8" w:tplc="1F42B17A">
      <w:start w:val="1"/>
      <w:numFmt w:val="lowerRoman"/>
      <w:lvlRestart w:val="0"/>
      <w:lvlText w:val="%9."/>
      <w:lvlJc w:val="right"/>
      <w:pPr>
        <w:tabs>
          <w:tab w:val="num" w:pos="3780"/>
        </w:tabs>
        <w:ind w:left="3780" w:hanging="420"/>
      </w:pPr>
    </w:lvl>
  </w:abstractNum>
  <w:abstractNum w:abstractNumId="12">
    <w:nsid w:val="0000000F"/>
    <w:multiLevelType w:val="hybridMultilevel"/>
    <w:tmpl w:val="0ED0AB04"/>
    <w:lvl w:ilvl="0" w:tplc="468CE53E">
      <w:numFmt w:val="none"/>
      <w:pStyle w:val="af4"/>
      <w:lvlText w:val=""/>
      <w:lvlJc w:val="left"/>
      <w:pPr>
        <w:tabs>
          <w:tab w:val="num" w:pos="360"/>
        </w:tabs>
      </w:pPr>
    </w:lvl>
    <w:lvl w:ilvl="1" w:tplc="FFFC2672">
      <w:start w:val="1"/>
      <w:numFmt w:val="lowerLetter"/>
      <w:lvlRestart w:val="0"/>
      <w:lvlText w:val="%2)"/>
      <w:lvlJc w:val="left"/>
      <w:pPr>
        <w:tabs>
          <w:tab w:val="num" w:pos="840"/>
        </w:tabs>
        <w:ind w:left="840" w:hanging="420"/>
      </w:pPr>
    </w:lvl>
    <w:lvl w:ilvl="2" w:tplc="38A2EC8E">
      <w:start w:val="1"/>
      <w:numFmt w:val="lowerRoman"/>
      <w:lvlRestart w:val="0"/>
      <w:lvlText w:val="%3."/>
      <w:lvlJc w:val="right"/>
      <w:pPr>
        <w:tabs>
          <w:tab w:val="num" w:pos="1260"/>
        </w:tabs>
        <w:ind w:left="1260" w:hanging="420"/>
      </w:pPr>
    </w:lvl>
    <w:lvl w:ilvl="3" w:tplc="A858E26A">
      <w:start w:val="1"/>
      <w:numFmt w:val="decimal"/>
      <w:lvlRestart w:val="0"/>
      <w:lvlText w:val="%4."/>
      <w:lvlJc w:val="left"/>
      <w:pPr>
        <w:tabs>
          <w:tab w:val="num" w:pos="1680"/>
        </w:tabs>
        <w:ind w:left="1680" w:hanging="420"/>
      </w:pPr>
    </w:lvl>
    <w:lvl w:ilvl="4" w:tplc="B8B8067E">
      <w:start w:val="1"/>
      <w:numFmt w:val="lowerLetter"/>
      <w:lvlRestart w:val="0"/>
      <w:lvlText w:val="%5)"/>
      <w:lvlJc w:val="left"/>
      <w:pPr>
        <w:tabs>
          <w:tab w:val="num" w:pos="2100"/>
        </w:tabs>
        <w:ind w:left="2100" w:hanging="420"/>
      </w:pPr>
    </w:lvl>
    <w:lvl w:ilvl="5" w:tplc="80C8EC2A">
      <w:start w:val="1"/>
      <w:numFmt w:val="lowerRoman"/>
      <w:lvlRestart w:val="0"/>
      <w:lvlText w:val="%6."/>
      <w:lvlJc w:val="right"/>
      <w:pPr>
        <w:tabs>
          <w:tab w:val="num" w:pos="2520"/>
        </w:tabs>
        <w:ind w:left="2520" w:hanging="420"/>
      </w:pPr>
    </w:lvl>
    <w:lvl w:ilvl="6" w:tplc="CB6A1F42">
      <w:start w:val="1"/>
      <w:numFmt w:val="decimal"/>
      <w:lvlRestart w:val="0"/>
      <w:lvlText w:val="%7."/>
      <w:lvlJc w:val="left"/>
      <w:pPr>
        <w:tabs>
          <w:tab w:val="num" w:pos="2940"/>
        </w:tabs>
        <w:ind w:left="2940" w:hanging="420"/>
      </w:pPr>
    </w:lvl>
    <w:lvl w:ilvl="7" w:tplc="6E9CBBFA">
      <w:start w:val="1"/>
      <w:numFmt w:val="lowerLetter"/>
      <w:lvlRestart w:val="0"/>
      <w:lvlText w:val="%8)"/>
      <w:lvlJc w:val="left"/>
      <w:pPr>
        <w:tabs>
          <w:tab w:val="num" w:pos="3360"/>
        </w:tabs>
        <w:ind w:left="3360" w:hanging="420"/>
      </w:pPr>
    </w:lvl>
    <w:lvl w:ilvl="8" w:tplc="12408FE8">
      <w:start w:val="1"/>
      <w:numFmt w:val="lowerRoman"/>
      <w:lvlRestart w:val="0"/>
      <w:lvlText w:val="%9."/>
      <w:lvlJc w:val="right"/>
      <w:pPr>
        <w:tabs>
          <w:tab w:val="num" w:pos="3780"/>
        </w:tabs>
        <w:ind w:left="3780" w:hanging="420"/>
      </w:pPr>
    </w:lvl>
  </w:abstractNum>
  <w:abstractNum w:abstractNumId="13">
    <w:nsid w:val="02837933"/>
    <w:multiLevelType w:val="multilevel"/>
    <w:tmpl w:val="02837933"/>
    <w:lvl w:ilvl="0">
      <w:start w:val="1"/>
      <w:numFmt w:val="decimal"/>
      <w:pStyle w:val="af5"/>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4">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07ED3FEA"/>
    <w:multiLevelType w:val="multilevel"/>
    <w:tmpl w:val="07ED3FEA"/>
    <w:lvl w:ilvl="0">
      <w:start w:val="1"/>
      <w:numFmt w:val="none"/>
      <w:pStyle w:val="afa"/>
      <w:lvlText w:val="%1"/>
      <w:lvlJc w:val="left"/>
      <w:pPr>
        <w:ind w:left="425" w:hanging="425"/>
      </w:pPr>
      <w:rPr>
        <w:rFonts w:hint="eastAsia"/>
      </w:rPr>
    </w:lvl>
    <w:lvl w:ilvl="1">
      <w:start w:val="1"/>
      <w:numFmt w:val="decimal"/>
      <w:pStyle w:val="afb"/>
      <w:suff w:val="nothing"/>
      <w:lvlText w:val="%10.%2 "/>
      <w:lvlJc w:val="left"/>
      <w:pPr>
        <w:ind w:left="0" w:firstLine="0"/>
      </w:pPr>
      <w:rPr>
        <w:rFonts w:ascii="黑体" w:eastAsia="黑体" w:hAnsi="等线" w:hint="eastAsia"/>
        <w:b w:val="0"/>
        <w:i w:val="0"/>
        <w:sz w:val="21"/>
      </w:rPr>
    </w:lvl>
    <w:lvl w:ilvl="2">
      <w:start w:val="1"/>
      <w:numFmt w:val="decimal"/>
      <w:pStyle w:val="afc"/>
      <w:suff w:val="nothing"/>
      <w:lvlText w:val="%10.%2.%3 "/>
      <w:lvlJc w:val="left"/>
      <w:pPr>
        <w:ind w:left="0" w:firstLine="0"/>
      </w:pPr>
      <w:rPr>
        <w:rFonts w:ascii="黑体" w:eastAsia="黑体" w:hAnsi="等线" w:hint="eastAsia"/>
        <w:b w:val="0"/>
        <w:i w:val="0"/>
        <w:sz w:val="21"/>
      </w:rPr>
    </w:lvl>
    <w:lvl w:ilvl="3">
      <w:start w:val="1"/>
      <w:numFmt w:val="decimal"/>
      <w:pStyle w:val="afd"/>
      <w:suff w:val="nothing"/>
      <w:lvlText w:val="%10.%2.%3.%4 "/>
      <w:lvlJc w:val="left"/>
      <w:pPr>
        <w:ind w:left="0" w:firstLine="0"/>
      </w:pPr>
      <w:rPr>
        <w:rFonts w:ascii="黑体" w:eastAsia="黑体" w:hAnsi="等线" w:hint="eastAsia"/>
        <w:b w:val="0"/>
        <w:i w:val="0"/>
        <w:sz w:val="21"/>
      </w:rPr>
    </w:lvl>
    <w:lvl w:ilvl="4">
      <w:start w:val="1"/>
      <w:numFmt w:val="decimal"/>
      <w:pStyle w:val="afe"/>
      <w:suff w:val="nothing"/>
      <w:lvlText w:val="%10.%2.%3.%4.%5 "/>
      <w:lvlJc w:val="left"/>
      <w:pPr>
        <w:ind w:left="0" w:firstLine="0"/>
      </w:pPr>
      <w:rPr>
        <w:rFonts w:ascii="黑体" w:eastAsia="黑体" w:hAnsi="等线" w:hint="eastAsia"/>
        <w:b w:val="0"/>
        <w:i w:val="0"/>
        <w:sz w:val="21"/>
      </w:rPr>
    </w:lvl>
    <w:lvl w:ilvl="5">
      <w:start w:val="1"/>
      <w:numFmt w:val="decimal"/>
      <w:pStyle w:val="aff"/>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44C50F90"/>
    <w:multiLevelType w:val="multilevel"/>
    <w:tmpl w:val="44C50F90"/>
    <w:lvl w:ilvl="0">
      <w:start w:val="1"/>
      <w:numFmt w:val="lowerLetter"/>
      <w:pStyle w:val="aff0"/>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ff1"/>
      <w:lvlText w:val="%2)"/>
      <w:lvlJc w:val="left"/>
      <w:pPr>
        <w:tabs>
          <w:tab w:val="left" w:pos="1276"/>
        </w:tabs>
        <w:ind w:left="1276" w:hanging="425"/>
      </w:pPr>
      <w:rPr>
        <w:rFonts w:ascii="宋体" w:eastAsia="宋体" w:hAnsi="Times New Roman" w:hint="eastAsia"/>
        <w:sz w:val="21"/>
      </w:rPr>
    </w:lvl>
    <w:lvl w:ilvl="2">
      <w:start w:val="1"/>
      <w:numFmt w:val="decimal"/>
      <w:pStyle w:val="aff2"/>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511670D1"/>
    <w:multiLevelType w:val="multilevel"/>
    <w:tmpl w:val="1F1CB9E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5603797C"/>
    <w:multiLevelType w:val="multilevel"/>
    <w:tmpl w:val="5603797C"/>
    <w:lvl w:ilvl="0">
      <w:start w:val="1"/>
      <w:numFmt w:val="upperLetter"/>
      <w:pStyle w:val="aff3"/>
      <w:suff w:val="space"/>
      <w:lvlText w:val="%1"/>
      <w:lvlJc w:val="left"/>
      <w:pPr>
        <w:ind w:left="18574" w:hanging="425"/>
      </w:pPr>
      <w:rPr>
        <w:rFonts w:hint="eastAsia"/>
      </w:rPr>
    </w:lvl>
    <w:lvl w:ilvl="1">
      <w:start w:val="1"/>
      <w:numFmt w:val="decimal"/>
      <w:pStyle w:val="aff4"/>
      <w:suff w:val="space"/>
      <w:lvlText w:val="表%1.%2"/>
      <w:lvlJc w:val="center"/>
      <w:pPr>
        <w:ind w:left="18149" w:firstLine="0"/>
      </w:pPr>
      <w:rPr>
        <w:rFonts w:ascii="Times New Roman" w:eastAsia="黑体" w:hAnsi="Times New Roman" w:cs="Times New Roman" w:hint="default"/>
        <w:sz w:val="21"/>
      </w:rPr>
    </w:lvl>
    <w:lvl w:ilvl="2">
      <w:start w:val="1"/>
      <w:numFmt w:val="decimal"/>
      <w:lvlText w:val="%1.%2.%3"/>
      <w:lvlJc w:val="left"/>
      <w:pPr>
        <w:ind w:left="19567" w:hanging="567"/>
      </w:pPr>
      <w:rPr>
        <w:rFonts w:hint="eastAsia"/>
      </w:rPr>
    </w:lvl>
    <w:lvl w:ilvl="3">
      <w:start w:val="1"/>
      <w:numFmt w:val="decimal"/>
      <w:lvlText w:val="%1.%2.%3.%4"/>
      <w:lvlJc w:val="left"/>
      <w:pPr>
        <w:ind w:left="20133" w:hanging="708"/>
      </w:pPr>
      <w:rPr>
        <w:rFonts w:hint="eastAsia"/>
      </w:rPr>
    </w:lvl>
    <w:lvl w:ilvl="4">
      <w:start w:val="1"/>
      <w:numFmt w:val="decimal"/>
      <w:lvlText w:val="%1.%2.%3.%4.%5"/>
      <w:lvlJc w:val="left"/>
      <w:pPr>
        <w:ind w:left="20700" w:hanging="850"/>
      </w:pPr>
      <w:rPr>
        <w:rFonts w:hint="eastAsia"/>
      </w:rPr>
    </w:lvl>
    <w:lvl w:ilvl="5">
      <w:start w:val="1"/>
      <w:numFmt w:val="decimal"/>
      <w:lvlText w:val="%1.%2.%3.%4.%5.%6"/>
      <w:lvlJc w:val="left"/>
      <w:pPr>
        <w:ind w:left="21409" w:hanging="1134"/>
      </w:pPr>
      <w:rPr>
        <w:rFonts w:hint="eastAsia"/>
      </w:rPr>
    </w:lvl>
    <w:lvl w:ilvl="6">
      <w:start w:val="1"/>
      <w:numFmt w:val="decimal"/>
      <w:lvlText w:val="%1.%2.%3.%4.%5.%6.%7"/>
      <w:lvlJc w:val="left"/>
      <w:pPr>
        <w:ind w:left="21976" w:hanging="1276"/>
      </w:pPr>
      <w:rPr>
        <w:rFonts w:hint="eastAsia"/>
      </w:rPr>
    </w:lvl>
    <w:lvl w:ilvl="7">
      <w:start w:val="1"/>
      <w:numFmt w:val="decimal"/>
      <w:lvlText w:val="%1.%2.%3.%4.%5.%6.%7.%8"/>
      <w:lvlJc w:val="left"/>
      <w:pPr>
        <w:ind w:left="22543" w:hanging="1418"/>
      </w:pPr>
      <w:rPr>
        <w:rFonts w:hint="eastAsia"/>
      </w:rPr>
    </w:lvl>
    <w:lvl w:ilvl="8">
      <w:start w:val="1"/>
      <w:numFmt w:val="decimal"/>
      <w:lvlText w:val="%1.%2.%3.%4.%5.%6.%7.%8.%9"/>
      <w:lvlJc w:val="left"/>
      <w:pPr>
        <w:ind w:left="23251" w:hanging="1700"/>
      </w:pPr>
      <w:rPr>
        <w:rFonts w:hint="eastAsia"/>
      </w:rPr>
    </w:lvl>
  </w:abstractNum>
  <w:abstractNum w:abstractNumId="19">
    <w:nsid w:val="657D3FBC"/>
    <w:multiLevelType w:val="multilevel"/>
    <w:tmpl w:val="657D3FBC"/>
    <w:lvl w:ilvl="0">
      <w:start w:val="1"/>
      <w:numFmt w:val="upperLetter"/>
      <w:pStyle w:val="aff5"/>
      <w:suff w:val="nothing"/>
      <w:lvlText w:val="附录%1"/>
      <w:lvlJc w:val="left"/>
      <w:pPr>
        <w:ind w:left="0" w:firstLine="0"/>
      </w:pPr>
      <w:rPr>
        <w:rFonts w:ascii="Times New Roman" w:hAnsi="Times New Roman" w:cs="Times New Roman" w:hint="default"/>
        <w:spacing w:val="100"/>
      </w:rPr>
    </w:lvl>
    <w:lvl w:ilvl="1">
      <w:start w:val="1"/>
      <w:numFmt w:val="decimal"/>
      <w:pStyle w:val="aff6"/>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nsid w:val="6BD63C90"/>
    <w:multiLevelType w:val="hybridMultilevel"/>
    <w:tmpl w:val="8B3A9316"/>
    <w:lvl w:ilvl="0" w:tplc="B582AC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EA2025"/>
    <w:multiLevelType w:val="multilevel"/>
    <w:tmpl w:val="1ADCC328"/>
    <w:lvl w:ilvl="0">
      <w:start w:val="1"/>
      <w:numFmt w:val="none"/>
      <w:suff w:val="nothing"/>
      <w:lvlText w:val="%1"/>
      <w:lvlJc w:val="left"/>
      <w:pPr>
        <w:ind w:left="0" w:firstLine="0"/>
      </w:pPr>
      <w:rPr>
        <w:rFonts w:ascii="Times New Roman" w:hAnsi="Times New Roman" w:hint="default"/>
        <w:b/>
        <w:i w:val="0"/>
        <w:sz w:val="21"/>
      </w:rPr>
    </w:lvl>
    <w:lvl w:ilvl="1">
      <w:start w:val="6"/>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2"/>
  </w:num>
  <w:num w:numId="8">
    <w:abstractNumId w:val="7"/>
  </w:num>
  <w:num w:numId="9">
    <w:abstractNumId w:val="1"/>
  </w:num>
  <w:num w:numId="10">
    <w:abstractNumId w:val="11"/>
  </w:num>
  <w:num w:numId="11">
    <w:abstractNumId w:val="4"/>
  </w:num>
  <w:num w:numId="12">
    <w:abstractNumId w:val="8"/>
  </w:num>
  <w:num w:numId="13">
    <w:abstractNumId w:val="6"/>
  </w:num>
  <w:num w:numId="14">
    <w:abstractNumId w:val="9"/>
  </w:num>
  <w:num w:numId="15">
    <w:abstractNumId w:val="9"/>
  </w:num>
  <w:num w:numId="16">
    <w:abstractNumId w:val="9"/>
  </w:num>
  <w:num w:numId="17">
    <w:abstractNumId w:val="9"/>
  </w:num>
  <w:num w:numId="18">
    <w:abstractNumId w:val="9"/>
  </w:num>
  <w:num w:numId="19">
    <w:abstractNumId w:val="5"/>
  </w:num>
  <w:num w:numId="20">
    <w:abstractNumId w:val="2"/>
  </w:num>
  <w:num w:numId="21">
    <w:abstractNumId w:val="3"/>
  </w:num>
  <w:num w:numId="22">
    <w:abstractNumId w:val="0"/>
  </w:num>
  <w:num w:numId="23">
    <w:abstractNumId w:val="14"/>
  </w:num>
  <w:num w:numId="24">
    <w:abstractNumId w:val="21"/>
  </w:num>
  <w:num w:numId="25">
    <w:abstractNumId w:val="13"/>
  </w:num>
  <w:num w:numId="26">
    <w:abstractNumId w:val="16"/>
  </w:num>
  <w:num w:numId="27">
    <w:abstractNumId w:val="20"/>
  </w:num>
  <w:num w:numId="28">
    <w:abstractNumId w:val="15"/>
  </w:num>
  <w:num w:numId="29">
    <w:abstractNumId w:val="19"/>
  </w:num>
  <w:num w:numId="30">
    <w:abstractNumId w:val="18"/>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74"/>
    <w:rsid w:val="000007C4"/>
    <w:rsid w:val="000029CA"/>
    <w:rsid w:val="00002ECF"/>
    <w:rsid w:val="00003905"/>
    <w:rsid w:val="00003BAF"/>
    <w:rsid w:val="00005B74"/>
    <w:rsid w:val="00005E5A"/>
    <w:rsid w:val="00006EC0"/>
    <w:rsid w:val="0001068F"/>
    <w:rsid w:val="00010F1F"/>
    <w:rsid w:val="000115C2"/>
    <w:rsid w:val="0001197A"/>
    <w:rsid w:val="00012517"/>
    <w:rsid w:val="00012BAB"/>
    <w:rsid w:val="0001386C"/>
    <w:rsid w:val="000160A0"/>
    <w:rsid w:val="00017607"/>
    <w:rsid w:val="0002059D"/>
    <w:rsid w:val="0002106A"/>
    <w:rsid w:val="0002149A"/>
    <w:rsid w:val="000214C9"/>
    <w:rsid w:val="0002255F"/>
    <w:rsid w:val="0002265D"/>
    <w:rsid w:val="00024AEA"/>
    <w:rsid w:val="000250DF"/>
    <w:rsid w:val="0002672A"/>
    <w:rsid w:val="00026ADD"/>
    <w:rsid w:val="00027ECA"/>
    <w:rsid w:val="00031AC0"/>
    <w:rsid w:val="00031FD7"/>
    <w:rsid w:val="0003392C"/>
    <w:rsid w:val="00034A0B"/>
    <w:rsid w:val="00034AA4"/>
    <w:rsid w:val="0003515D"/>
    <w:rsid w:val="000370F7"/>
    <w:rsid w:val="00037425"/>
    <w:rsid w:val="000407D9"/>
    <w:rsid w:val="000408F2"/>
    <w:rsid w:val="00042137"/>
    <w:rsid w:val="000426EC"/>
    <w:rsid w:val="00043E1A"/>
    <w:rsid w:val="00044459"/>
    <w:rsid w:val="000458FC"/>
    <w:rsid w:val="00046500"/>
    <w:rsid w:val="0004692F"/>
    <w:rsid w:val="00050D18"/>
    <w:rsid w:val="00051E1C"/>
    <w:rsid w:val="00052472"/>
    <w:rsid w:val="000535FA"/>
    <w:rsid w:val="00053C33"/>
    <w:rsid w:val="00054817"/>
    <w:rsid w:val="00054E6A"/>
    <w:rsid w:val="000550AC"/>
    <w:rsid w:val="000559D7"/>
    <w:rsid w:val="00056346"/>
    <w:rsid w:val="000572FF"/>
    <w:rsid w:val="00057435"/>
    <w:rsid w:val="00057B77"/>
    <w:rsid w:val="00057C14"/>
    <w:rsid w:val="00061458"/>
    <w:rsid w:val="000616A3"/>
    <w:rsid w:val="0006221E"/>
    <w:rsid w:val="000661F3"/>
    <w:rsid w:val="00066591"/>
    <w:rsid w:val="00067208"/>
    <w:rsid w:val="00067405"/>
    <w:rsid w:val="00070F66"/>
    <w:rsid w:val="00072A84"/>
    <w:rsid w:val="00072C89"/>
    <w:rsid w:val="00072F05"/>
    <w:rsid w:val="00072F5E"/>
    <w:rsid w:val="00073179"/>
    <w:rsid w:val="00074D31"/>
    <w:rsid w:val="00075F76"/>
    <w:rsid w:val="000775DF"/>
    <w:rsid w:val="00077BF4"/>
    <w:rsid w:val="00080B56"/>
    <w:rsid w:val="00081545"/>
    <w:rsid w:val="00081DA9"/>
    <w:rsid w:val="0008423C"/>
    <w:rsid w:val="00086490"/>
    <w:rsid w:val="00086AC6"/>
    <w:rsid w:val="000916C8"/>
    <w:rsid w:val="000918EC"/>
    <w:rsid w:val="0009209D"/>
    <w:rsid w:val="0009223E"/>
    <w:rsid w:val="000942AE"/>
    <w:rsid w:val="00094737"/>
    <w:rsid w:val="00095CD1"/>
    <w:rsid w:val="0009689B"/>
    <w:rsid w:val="00097344"/>
    <w:rsid w:val="00097906"/>
    <w:rsid w:val="000A024D"/>
    <w:rsid w:val="000A095E"/>
    <w:rsid w:val="000A0DEA"/>
    <w:rsid w:val="000A1D5A"/>
    <w:rsid w:val="000A284B"/>
    <w:rsid w:val="000A3056"/>
    <w:rsid w:val="000A3D97"/>
    <w:rsid w:val="000A476D"/>
    <w:rsid w:val="000A4AC4"/>
    <w:rsid w:val="000A4C0A"/>
    <w:rsid w:val="000A7900"/>
    <w:rsid w:val="000B1874"/>
    <w:rsid w:val="000B1CD6"/>
    <w:rsid w:val="000B3202"/>
    <w:rsid w:val="000B338F"/>
    <w:rsid w:val="000B55DE"/>
    <w:rsid w:val="000B6A72"/>
    <w:rsid w:val="000B7B6E"/>
    <w:rsid w:val="000C2662"/>
    <w:rsid w:val="000C2679"/>
    <w:rsid w:val="000C2A68"/>
    <w:rsid w:val="000C32A3"/>
    <w:rsid w:val="000C3415"/>
    <w:rsid w:val="000C4EF4"/>
    <w:rsid w:val="000C590F"/>
    <w:rsid w:val="000C6305"/>
    <w:rsid w:val="000C6B9A"/>
    <w:rsid w:val="000C774D"/>
    <w:rsid w:val="000D03AC"/>
    <w:rsid w:val="000D03C2"/>
    <w:rsid w:val="000D046E"/>
    <w:rsid w:val="000D25A3"/>
    <w:rsid w:val="000D2AE8"/>
    <w:rsid w:val="000D34A6"/>
    <w:rsid w:val="000D393D"/>
    <w:rsid w:val="000D5722"/>
    <w:rsid w:val="000D725F"/>
    <w:rsid w:val="000D77C9"/>
    <w:rsid w:val="000E0AC4"/>
    <w:rsid w:val="000E1277"/>
    <w:rsid w:val="000E1297"/>
    <w:rsid w:val="000E3F07"/>
    <w:rsid w:val="000E4CDD"/>
    <w:rsid w:val="000E4FCA"/>
    <w:rsid w:val="000E5484"/>
    <w:rsid w:val="000E5EF5"/>
    <w:rsid w:val="000E679D"/>
    <w:rsid w:val="000E74D3"/>
    <w:rsid w:val="000F00A0"/>
    <w:rsid w:val="000F7429"/>
    <w:rsid w:val="000F7DE5"/>
    <w:rsid w:val="000F7FDC"/>
    <w:rsid w:val="0010018D"/>
    <w:rsid w:val="00100659"/>
    <w:rsid w:val="001006C6"/>
    <w:rsid w:val="00100D4C"/>
    <w:rsid w:val="0010239B"/>
    <w:rsid w:val="001024CC"/>
    <w:rsid w:val="00102B6C"/>
    <w:rsid w:val="0010378F"/>
    <w:rsid w:val="00103A1E"/>
    <w:rsid w:val="00103C62"/>
    <w:rsid w:val="001064B4"/>
    <w:rsid w:val="00107EC4"/>
    <w:rsid w:val="0011097B"/>
    <w:rsid w:val="00112549"/>
    <w:rsid w:val="00112695"/>
    <w:rsid w:val="00112715"/>
    <w:rsid w:val="00112816"/>
    <w:rsid w:val="001146F0"/>
    <w:rsid w:val="001148C6"/>
    <w:rsid w:val="0011497F"/>
    <w:rsid w:val="00114C9E"/>
    <w:rsid w:val="00115AE5"/>
    <w:rsid w:val="00117E71"/>
    <w:rsid w:val="00117FCA"/>
    <w:rsid w:val="0012121F"/>
    <w:rsid w:val="00124ADB"/>
    <w:rsid w:val="00125D11"/>
    <w:rsid w:val="00130912"/>
    <w:rsid w:val="00130D82"/>
    <w:rsid w:val="001314EA"/>
    <w:rsid w:val="001317E4"/>
    <w:rsid w:val="001319CB"/>
    <w:rsid w:val="00132BB1"/>
    <w:rsid w:val="00135EE8"/>
    <w:rsid w:val="00137356"/>
    <w:rsid w:val="00140240"/>
    <w:rsid w:val="001407A8"/>
    <w:rsid w:val="00143409"/>
    <w:rsid w:val="0014379E"/>
    <w:rsid w:val="00144218"/>
    <w:rsid w:val="00144C56"/>
    <w:rsid w:val="001451BC"/>
    <w:rsid w:val="00147D0A"/>
    <w:rsid w:val="00151097"/>
    <w:rsid w:val="0015134F"/>
    <w:rsid w:val="00152520"/>
    <w:rsid w:val="00152ABD"/>
    <w:rsid w:val="00152F90"/>
    <w:rsid w:val="001540B6"/>
    <w:rsid w:val="00154A8D"/>
    <w:rsid w:val="0015541E"/>
    <w:rsid w:val="00156531"/>
    <w:rsid w:val="00156DA3"/>
    <w:rsid w:val="0015730D"/>
    <w:rsid w:val="00157A2F"/>
    <w:rsid w:val="00157EA9"/>
    <w:rsid w:val="00160572"/>
    <w:rsid w:val="00162962"/>
    <w:rsid w:val="001633B2"/>
    <w:rsid w:val="001639F9"/>
    <w:rsid w:val="0016448F"/>
    <w:rsid w:val="001644FD"/>
    <w:rsid w:val="00166726"/>
    <w:rsid w:val="001677DA"/>
    <w:rsid w:val="00167CC7"/>
    <w:rsid w:val="0017079C"/>
    <w:rsid w:val="00170EB4"/>
    <w:rsid w:val="0017292C"/>
    <w:rsid w:val="001729AD"/>
    <w:rsid w:val="00172A27"/>
    <w:rsid w:val="00174A18"/>
    <w:rsid w:val="00174F8A"/>
    <w:rsid w:val="001773FB"/>
    <w:rsid w:val="00177E7E"/>
    <w:rsid w:val="00183146"/>
    <w:rsid w:val="001837E8"/>
    <w:rsid w:val="0018450B"/>
    <w:rsid w:val="00185AE4"/>
    <w:rsid w:val="00185EDF"/>
    <w:rsid w:val="001861D1"/>
    <w:rsid w:val="00186485"/>
    <w:rsid w:val="00186E93"/>
    <w:rsid w:val="00190B23"/>
    <w:rsid w:val="00192728"/>
    <w:rsid w:val="00193990"/>
    <w:rsid w:val="00193B3E"/>
    <w:rsid w:val="00195484"/>
    <w:rsid w:val="001A0927"/>
    <w:rsid w:val="001A117A"/>
    <w:rsid w:val="001A1F4E"/>
    <w:rsid w:val="001A2F01"/>
    <w:rsid w:val="001A3456"/>
    <w:rsid w:val="001A43C9"/>
    <w:rsid w:val="001A5E3D"/>
    <w:rsid w:val="001A6F63"/>
    <w:rsid w:val="001A7399"/>
    <w:rsid w:val="001B08EE"/>
    <w:rsid w:val="001B1013"/>
    <w:rsid w:val="001B117E"/>
    <w:rsid w:val="001B148F"/>
    <w:rsid w:val="001B3EFC"/>
    <w:rsid w:val="001B6F77"/>
    <w:rsid w:val="001B72FF"/>
    <w:rsid w:val="001B7C68"/>
    <w:rsid w:val="001C38CE"/>
    <w:rsid w:val="001C5BAA"/>
    <w:rsid w:val="001C6962"/>
    <w:rsid w:val="001D2DAB"/>
    <w:rsid w:val="001D31AD"/>
    <w:rsid w:val="001D514A"/>
    <w:rsid w:val="001D55BF"/>
    <w:rsid w:val="001D5C98"/>
    <w:rsid w:val="001D69F5"/>
    <w:rsid w:val="001E00D0"/>
    <w:rsid w:val="001E0511"/>
    <w:rsid w:val="001E1688"/>
    <w:rsid w:val="001E1846"/>
    <w:rsid w:val="001E3273"/>
    <w:rsid w:val="001E3C39"/>
    <w:rsid w:val="001E52A0"/>
    <w:rsid w:val="001E630C"/>
    <w:rsid w:val="001E73EF"/>
    <w:rsid w:val="001E7837"/>
    <w:rsid w:val="001E78AC"/>
    <w:rsid w:val="001F131A"/>
    <w:rsid w:val="001F1AE6"/>
    <w:rsid w:val="001F20C4"/>
    <w:rsid w:val="001F2786"/>
    <w:rsid w:val="001F28D9"/>
    <w:rsid w:val="001F6590"/>
    <w:rsid w:val="001F6DE7"/>
    <w:rsid w:val="00200E55"/>
    <w:rsid w:val="00202798"/>
    <w:rsid w:val="00202EEE"/>
    <w:rsid w:val="002048E2"/>
    <w:rsid w:val="002061D7"/>
    <w:rsid w:val="00207726"/>
    <w:rsid w:val="00207E37"/>
    <w:rsid w:val="00210BBE"/>
    <w:rsid w:val="002126A4"/>
    <w:rsid w:val="00213CCB"/>
    <w:rsid w:val="00214AFB"/>
    <w:rsid w:val="00214D8B"/>
    <w:rsid w:val="00214DB0"/>
    <w:rsid w:val="00215283"/>
    <w:rsid w:val="00215990"/>
    <w:rsid w:val="00215C14"/>
    <w:rsid w:val="0022638F"/>
    <w:rsid w:val="002269ED"/>
    <w:rsid w:val="002274A7"/>
    <w:rsid w:val="002312E0"/>
    <w:rsid w:val="00232F5C"/>
    <w:rsid w:val="00234744"/>
    <w:rsid w:val="00234785"/>
    <w:rsid w:val="002363D7"/>
    <w:rsid w:val="002363DF"/>
    <w:rsid w:val="00242549"/>
    <w:rsid w:val="002425EF"/>
    <w:rsid w:val="0024347B"/>
    <w:rsid w:val="002465C5"/>
    <w:rsid w:val="00247ACA"/>
    <w:rsid w:val="00247C06"/>
    <w:rsid w:val="00247C67"/>
    <w:rsid w:val="0025097F"/>
    <w:rsid w:val="00250B31"/>
    <w:rsid w:val="00251ACB"/>
    <w:rsid w:val="002521FA"/>
    <w:rsid w:val="0025223C"/>
    <w:rsid w:val="002524E0"/>
    <w:rsid w:val="00252E12"/>
    <w:rsid w:val="002552DE"/>
    <w:rsid w:val="0025573D"/>
    <w:rsid w:val="00255A14"/>
    <w:rsid w:val="00256893"/>
    <w:rsid w:val="00257634"/>
    <w:rsid w:val="002578F6"/>
    <w:rsid w:val="002579CD"/>
    <w:rsid w:val="00260302"/>
    <w:rsid w:val="0026052A"/>
    <w:rsid w:val="00260569"/>
    <w:rsid w:val="00260988"/>
    <w:rsid w:val="00260E04"/>
    <w:rsid w:val="002632F9"/>
    <w:rsid w:val="002654E7"/>
    <w:rsid w:val="00266EE9"/>
    <w:rsid w:val="0027062B"/>
    <w:rsid w:val="00271890"/>
    <w:rsid w:val="00274940"/>
    <w:rsid w:val="00276FDA"/>
    <w:rsid w:val="00277DFC"/>
    <w:rsid w:val="002815BE"/>
    <w:rsid w:val="00281845"/>
    <w:rsid w:val="00283522"/>
    <w:rsid w:val="00283A6A"/>
    <w:rsid w:val="00284690"/>
    <w:rsid w:val="0028752F"/>
    <w:rsid w:val="0029129A"/>
    <w:rsid w:val="0029181C"/>
    <w:rsid w:val="00292353"/>
    <w:rsid w:val="00292B24"/>
    <w:rsid w:val="00293D4B"/>
    <w:rsid w:val="002940B4"/>
    <w:rsid w:val="0029508C"/>
    <w:rsid w:val="002A0664"/>
    <w:rsid w:val="002A2946"/>
    <w:rsid w:val="002A4352"/>
    <w:rsid w:val="002A4F17"/>
    <w:rsid w:val="002A4FEA"/>
    <w:rsid w:val="002A54E3"/>
    <w:rsid w:val="002A5535"/>
    <w:rsid w:val="002A5D66"/>
    <w:rsid w:val="002A6AF6"/>
    <w:rsid w:val="002A77B6"/>
    <w:rsid w:val="002B022E"/>
    <w:rsid w:val="002B1C85"/>
    <w:rsid w:val="002B58D1"/>
    <w:rsid w:val="002B7906"/>
    <w:rsid w:val="002B7C91"/>
    <w:rsid w:val="002C0D6E"/>
    <w:rsid w:val="002C155B"/>
    <w:rsid w:val="002C1F0D"/>
    <w:rsid w:val="002C2974"/>
    <w:rsid w:val="002C36C7"/>
    <w:rsid w:val="002C3D19"/>
    <w:rsid w:val="002C4766"/>
    <w:rsid w:val="002C5B77"/>
    <w:rsid w:val="002C67A0"/>
    <w:rsid w:val="002C7EED"/>
    <w:rsid w:val="002D02B3"/>
    <w:rsid w:val="002D142C"/>
    <w:rsid w:val="002D2364"/>
    <w:rsid w:val="002D32AA"/>
    <w:rsid w:val="002D3C58"/>
    <w:rsid w:val="002D4577"/>
    <w:rsid w:val="002D62BA"/>
    <w:rsid w:val="002D67E4"/>
    <w:rsid w:val="002D69F4"/>
    <w:rsid w:val="002D77DC"/>
    <w:rsid w:val="002D7F3E"/>
    <w:rsid w:val="002E0E61"/>
    <w:rsid w:val="002E1300"/>
    <w:rsid w:val="002E14CF"/>
    <w:rsid w:val="002E20C6"/>
    <w:rsid w:val="002E29D7"/>
    <w:rsid w:val="002E48A1"/>
    <w:rsid w:val="002E5456"/>
    <w:rsid w:val="002E5640"/>
    <w:rsid w:val="002E574D"/>
    <w:rsid w:val="002E5CB8"/>
    <w:rsid w:val="002E6BBE"/>
    <w:rsid w:val="002F09CA"/>
    <w:rsid w:val="002F14AA"/>
    <w:rsid w:val="002F2451"/>
    <w:rsid w:val="002F3671"/>
    <w:rsid w:val="002F435D"/>
    <w:rsid w:val="002F48A6"/>
    <w:rsid w:val="002F583E"/>
    <w:rsid w:val="0030252F"/>
    <w:rsid w:val="0030376A"/>
    <w:rsid w:val="0030525E"/>
    <w:rsid w:val="00306BC3"/>
    <w:rsid w:val="00311D97"/>
    <w:rsid w:val="0031332D"/>
    <w:rsid w:val="00314334"/>
    <w:rsid w:val="0031520B"/>
    <w:rsid w:val="00315A2A"/>
    <w:rsid w:val="003164EF"/>
    <w:rsid w:val="0031657F"/>
    <w:rsid w:val="00316B73"/>
    <w:rsid w:val="00317739"/>
    <w:rsid w:val="00317AA2"/>
    <w:rsid w:val="00317FF1"/>
    <w:rsid w:val="0032221C"/>
    <w:rsid w:val="003226C9"/>
    <w:rsid w:val="00323064"/>
    <w:rsid w:val="00323DDE"/>
    <w:rsid w:val="0032459E"/>
    <w:rsid w:val="00326C69"/>
    <w:rsid w:val="00326DD6"/>
    <w:rsid w:val="00327BAA"/>
    <w:rsid w:val="003300A5"/>
    <w:rsid w:val="00330119"/>
    <w:rsid w:val="00330CCD"/>
    <w:rsid w:val="00330E19"/>
    <w:rsid w:val="00330EB5"/>
    <w:rsid w:val="00332876"/>
    <w:rsid w:val="00332CE0"/>
    <w:rsid w:val="00333FE1"/>
    <w:rsid w:val="003342EE"/>
    <w:rsid w:val="00334A62"/>
    <w:rsid w:val="00335213"/>
    <w:rsid w:val="00336557"/>
    <w:rsid w:val="003367BA"/>
    <w:rsid w:val="00341DE6"/>
    <w:rsid w:val="00342BAD"/>
    <w:rsid w:val="00343162"/>
    <w:rsid w:val="00344806"/>
    <w:rsid w:val="003452E6"/>
    <w:rsid w:val="00346723"/>
    <w:rsid w:val="00346797"/>
    <w:rsid w:val="00346AFE"/>
    <w:rsid w:val="00347412"/>
    <w:rsid w:val="00347647"/>
    <w:rsid w:val="0035095E"/>
    <w:rsid w:val="00350DAA"/>
    <w:rsid w:val="00352D70"/>
    <w:rsid w:val="00354C26"/>
    <w:rsid w:val="00355A65"/>
    <w:rsid w:val="00355B12"/>
    <w:rsid w:val="0035666F"/>
    <w:rsid w:val="00356C7A"/>
    <w:rsid w:val="00356CB7"/>
    <w:rsid w:val="00356FA7"/>
    <w:rsid w:val="0035727B"/>
    <w:rsid w:val="00357C40"/>
    <w:rsid w:val="003604A3"/>
    <w:rsid w:val="00361271"/>
    <w:rsid w:val="00361763"/>
    <w:rsid w:val="0036221F"/>
    <w:rsid w:val="00362C7F"/>
    <w:rsid w:val="00362DBE"/>
    <w:rsid w:val="00364BB5"/>
    <w:rsid w:val="00365A33"/>
    <w:rsid w:val="00365E0B"/>
    <w:rsid w:val="0036650C"/>
    <w:rsid w:val="00366935"/>
    <w:rsid w:val="003703C6"/>
    <w:rsid w:val="0037077F"/>
    <w:rsid w:val="00372AE4"/>
    <w:rsid w:val="003743E3"/>
    <w:rsid w:val="00375673"/>
    <w:rsid w:val="00375FCF"/>
    <w:rsid w:val="003763EB"/>
    <w:rsid w:val="00376F2C"/>
    <w:rsid w:val="0037765B"/>
    <w:rsid w:val="0037799F"/>
    <w:rsid w:val="00377BDC"/>
    <w:rsid w:val="00380652"/>
    <w:rsid w:val="003807B6"/>
    <w:rsid w:val="003812AC"/>
    <w:rsid w:val="00381AC1"/>
    <w:rsid w:val="0038417D"/>
    <w:rsid w:val="003842D2"/>
    <w:rsid w:val="00384604"/>
    <w:rsid w:val="003848CE"/>
    <w:rsid w:val="0038644D"/>
    <w:rsid w:val="00387594"/>
    <w:rsid w:val="00387C19"/>
    <w:rsid w:val="00391B0E"/>
    <w:rsid w:val="00392637"/>
    <w:rsid w:val="00394451"/>
    <w:rsid w:val="00394C87"/>
    <w:rsid w:val="00395CAD"/>
    <w:rsid w:val="003974C2"/>
    <w:rsid w:val="003977CB"/>
    <w:rsid w:val="0039789B"/>
    <w:rsid w:val="003A0495"/>
    <w:rsid w:val="003A07A0"/>
    <w:rsid w:val="003A1883"/>
    <w:rsid w:val="003A2239"/>
    <w:rsid w:val="003A32CB"/>
    <w:rsid w:val="003A3FD5"/>
    <w:rsid w:val="003A415B"/>
    <w:rsid w:val="003A59A8"/>
    <w:rsid w:val="003A6611"/>
    <w:rsid w:val="003A6C34"/>
    <w:rsid w:val="003B09C4"/>
    <w:rsid w:val="003B0FB2"/>
    <w:rsid w:val="003B184C"/>
    <w:rsid w:val="003B37D3"/>
    <w:rsid w:val="003B3CB4"/>
    <w:rsid w:val="003B45A2"/>
    <w:rsid w:val="003B49FC"/>
    <w:rsid w:val="003B50CE"/>
    <w:rsid w:val="003B565D"/>
    <w:rsid w:val="003C0483"/>
    <w:rsid w:val="003C1184"/>
    <w:rsid w:val="003C304A"/>
    <w:rsid w:val="003C30FD"/>
    <w:rsid w:val="003C39FB"/>
    <w:rsid w:val="003C3F66"/>
    <w:rsid w:val="003C457A"/>
    <w:rsid w:val="003C4BA0"/>
    <w:rsid w:val="003C4C4D"/>
    <w:rsid w:val="003C59DC"/>
    <w:rsid w:val="003C634D"/>
    <w:rsid w:val="003C7F3D"/>
    <w:rsid w:val="003D043C"/>
    <w:rsid w:val="003D0B2A"/>
    <w:rsid w:val="003D1B2A"/>
    <w:rsid w:val="003D2224"/>
    <w:rsid w:val="003D3622"/>
    <w:rsid w:val="003D3AE4"/>
    <w:rsid w:val="003D3EFB"/>
    <w:rsid w:val="003D4226"/>
    <w:rsid w:val="003D5707"/>
    <w:rsid w:val="003D6418"/>
    <w:rsid w:val="003D6D1B"/>
    <w:rsid w:val="003E08E2"/>
    <w:rsid w:val="003E2C00"/>
    <w:rsid w:val="003E4828"/>
    <w:rsid w:val="003E4B6C"/>
    <w:rsid w:val="003E586C"/>
    <w:rsid w:val="003E5DD1"/>
    <w:rsid w:val="003E7416"/>
    <w:rsid w:val="003E7FC2"/>
    <w:rsid w:val="003F0BD4"/>
    <w:rsid w:val="003F3095"/>
    <w:rsid w:val="003F35E2"/>
    <w:rsid w:val="003F3E51"/>
    <w:rsid w:val="003F7C03"/>
    <w:rsid w:val="003F7F56"/>
    <w:rsid w:val="00400B9F"/>
    <w:rsid w:val="0040146F"/>
    <w:rsid w:val="00401E87"/>
    <w:rsid w:val="004067A0"/>
    <w:rsid w:val="00407858"/>
    <w:rsid w:val="004078CF"/>
    <w:rsid w:val="00407E36"/>
    <w:rsid w:val="004104E2"/>
    <w:rsid w:val="00411BAE"/>
    <w:rsid w:val="00413293"/>
    <w:rsid w:val="004142A0"/>
    <w:rsid w:val="00414631"/>
    <w:rsid w:val="00414B5E"/>
    <w:rsid w:val="00415ADD"/>
    <w:rsid w:val="00416003"/>
    <w:rsid w:val="00416443"/>
    <w:rsid w:val="0041648C"/>
    <w:rsid w:val="00421193"/>
    <w:rsid w:val="004219F2"/>
    <w:rsid w:val="0042380F"/>
    <w:rsid w:val="004244B7"/>
    <w:rsid w:val="00424E4D"/>
    <w:rsid w:val="004251A1"/>
    <w:rsid w:val="004262B5"/>
    <w:rsid w:val="004263BC"/>
    <w:rsid w:val="0042652F"/>
    <w:rsid w:val="00427172"/>
    <w:rsid w:val="00427954"/>
    <w:rsid w:val="00427976"/>
    <w:rsid w:val="00430E40"/>
    <w:rsid w:val="004312E7"/>
    <w:rsid w:val="00431314"/>
    <w:rsid w:val="00432C75"/>
    <w:rsid w:val="00432C89"/>
    <w:rsid w:val="004349C9"/>
    <w:rsid w:val="0043506D"/>
    <w:rsid w:val="0043541B"/>
    <w:rsid w:val="00436C69"/>
    <w:rsid w:val="00437E59"/>
    <w:rsid w:val="004409E8"/>
    <w:rsid w:val="00440DBB"/>
    <w:rsid w:val="004437BB"/>
    <w:rsid w:val="00443CB8"/>
    <w:rsid w:val="00444C1A"/>
    <w:rsid w:val="00445218"/>
    <w:rsid w:val="004452BB"/>
    <w:rsid w:val="004469E7"/>
    <w:rsid w:val="00450527"/>
    <w:rsid w:val="00452757"/>
    <w:rsid w:val="00452806"/>
    <w:rsid w:val="00453A1D"/>
    <w:rsid w:val="00453BF8"/>
    <w:rsid w:val="00455205"/>
    <w:rsid w:val="00455326"/>
    <w:rsid w:val="00455E49"/>
    <w:rsid w:val="00455FBF"/>
    <w:rsid w:val="0045761E"/>
    <w:rsid w:val="00460982"/>
    <w:rsid w:val="004618A4"/>
    <w:rsid w:val="00462014"/>
    <w:rsid w:val="004631D0"/>
    <w:rsid w:val="00463EC7"/>
    <w:rsid w:val="00464CA7"/>
    <w:rsid w:val="00464E3A"/>
    <w:rsid w:val="004659AB"/>
    <w:rsid w:val="004670CC"/>
    <w:rsid w:val="0047201C"/>
    <w:rsid w:val="00475CAB"/>
    <w:rsid w:val="00475DBC"/>
    <w:rsid w:val="00476A5F"/>
    <w:rsid w:val="0048036E"/>
    <w:rsid w:val="0048125E"/>
    <w:rsid w:val="00482495"/>
    <w:rsid w:val="00482D4C"/>
    <w:rsid w:val="00483E40"/>
    <w:rsid w:val="00484104"/>
    <w:rsid w:val="00486036"/>
    <w:rsid w:val="004900EF"/>
    <w:rsid w:val="00490163"/>
    <w:rsid w:val="0049091B"/>
    <w:rsid w:val="004921F2"/>
    <w:rsid w:val="00494207"/>
    <w:rsid w:val="004952A7"/>
    <w:rsid w:val="00496B5D"/>
    <w:rsid w:val="00496BBA"/>
    <w:rsid w:val="004A0668"/>
    <w:rsid w:val="004A0B0A"/>
    <w:rsid w:val="004A2710"/>
    <w:rsid w:val="004A2EDF"/>
    <w:rsid w:val="004A43FA"/>
    <w:rsid w:val="004A4BC4"/>
    <w:rsid w:val="004A726B"/>
    <w:rsid w:val="004A777D"/>
    <w:rsid w:val="004B16E4"/>
    <w:rsid w:val="004B1766"/>
    <w:rsid w:val="004B25A3"/>
    <w:rsid w:val="004B29D3"/>
    <w:rsid w:val="004B39B4"/>
    <w:rsid w:val="004B3AF3"/>
    <w:rsid w:val="004B4A38"/>
    <w:rsid w:val="004B5810"/>
    <w:rsid w:val="004B5906"/>
    <w:rsid w:val="004B5911"/>
    <w:rsid w:val="004B6602"/>
    <w:rsid w:val="004B72AF"/>
    <w:rsid w:val="004B7813"/>
    <w:rsid w:val="004B7D51"/>
    <w:rsid w:val="004C04ED"/>
    <w:rsid w:val="004C1BE1"/>
    <w:rsid w:val="004C1EBD"/>
    <w:rsid w:val="004C24E2"/>
    <w:rsid w:val="004C2F99"/>
    <w:rsid w:val="004C395F"/>
    <w:rsid w:val="004C45D8"/>
    <w:rsid w:val="004C4D3A"/>
    <w:rsid w:val="004C6160"/>
    <w:rsid w:val="004C6579"/>
    <w:rsid w:val="004C7AF8"/>
    <w:rsid w:val="004D00B0"/>
    <w:rsid w:val="004D08DE"/>
    <w:rsid w:val="004D1307"/>
    <w:rsid w:val="004D148F"/>
    <w:rsid w:val="004D14E3"/>
    <w:rsid w:val="004D2DC9"/>
    <w:rsid w:val="004D3373"/>
    <w:rsid w:val="004D39AC"/>
    <w:rsid w:val="004D3E1E"/>
    <w:rsid w:val="004D42F7"/>
    <w:rsid w:val="004D5883"/>
    <w:rsid w:val="004D6991"/>
    <w:rsid w:val="004E08EF"/>
    <w:rsid w:val="004E23A2"/>
    <w:rsid w:val="004E2520"/>
    <w:rsid w:val="004E2BD6"/>
    <w:rsid w:val="004E5717"/>
    <w:rsid w:val="004E5C11"/>
    <w:rsid w:val="004E7739"/>
    <w:rsid w:val="004F0A8B"/>
    <w:rsid w:val="004F2F0D"/>
    <w:rsid w:val="004F3463"/>
    <w:rsid w:val="004F3ED6"/>
    <w:rsid w:val="004F62E0"/>
    <w:rsid w:val="004F7336"/>
    <w:rsid w:val="004F763D"/>
    <w:rsid w:val="0050097B"/>
    <w:rsid w:val="00500D0C"/>
    <w:rsid w:val="00501199"/>
    <w:rsid w:val="00501C49"/>
    <w:rsid w:val="0050206C"/>
    <w:rsid w:val="0050271C"/>
    <w:rsid w:val="00502A3F"/>
    <w:rsid w:val="00503FA8"/>
    <w:rsid w:val="005052B8"/>
    <w:rsid w:val="00506A06"/>
    <w:rsid w:val="0051039E"/>
    <w:rsid w:val="005109B1"/>
    <w:rsid w:val="00512293"/>
    <w:rsid w:val="005125EF"/>
    <w:rsid w:val="005149B7"/>
    <w:rsid w:val="00516770"/>
    <w:rsid w:val="00520006"/>
    <w:rsid w:val="0052360A"/>
    <w:rsid w:val="00523EB6"/>
    <w:rsid w:val="00524024"/>
    <w:rsid w:val="005240B1"/>
    <w:rsid w:val="00524591"/>
    <w:rsid w:val="005277E0"/>
    <w:rsid w:val="00527B98"/>
    <w:rsid w:val="00527CDB"/>
    <w:rsid w:val="00527E75"/>
    <w:rsid w:val="005307F4"/>
    <w:rsid w:val="00530893"/>
    <w:rsid w:val="00532D59"/>
    <w:rsid w:val="00533195"/>
    <w:rsid w:val="00533440"/>
    <w:rsid w:val="005339FF"/>
    <w:rsid w:val="00533E0E"/>
    <w:rsid w:val="00534749"/>
    <w:rsid w:val="00534AD5"/>
    <w:rsid w:val="00535A7B"/>
    <w:rsid w:val="005368B3"/>
    <w:rsid w:val="00537D15"/>
    <w:rsid w:val="00540E08"/>
    <w:rsid w:val="00540E1D"/>
    <w:rsid w:val="00541213"/>
    <w:rsid w:val="00541A83"/>
    <w:rsid w:val="005441EB"/>
    <w:rsid w:val="0054422C"/>
    <w:rsid w:val="00544AA8"/>
    <w:rsid w:val="00544C63"/>
    <w:rsid w:val="00545C11"/>
    <w:rsid w:val="00546895"/>
    <w:rsid w:val="005478D3"/>
    <w:rsid w:val="005521AC"/>
    <w:rsid w:val="00552845"/>
    <w:rsid w:val="005535B3"/>
    <w:rsid w:val="00560A0E"/>
    <w:rsid w:val="00561BF2"/>
    <w:rsid w:val="00562397"/>
    <w:rsid w:val="00563FC7"/>
    <w:rsid w:val="0056434F"/>
    <w:rsid w:val="00564C92"/>
    <w:rsid w:val="00565651"/>
    <w:rsid w:val="00566061"/>
    <w:rsid w:val="005661CC"/>
    <w:rsid w:val="00570DFF"/>
    <w:rsid w:val="00571171"/>
    <w:rsid w:val="00572824"/>
    <w:rsid w:val="005741EE"/>
    <w:rsid w:val="00574703"/>
    <w:rsid w:val="00575ACA"/>
    <w:rsid w:val="005777EC"/>
    <w:rsid w:val="005804C8"/>
    <w:rsid w:val="00581FBE"/>
    <w:rsid w:val="005829F4"/>
    <w:rsid w:val="005852E9"/>
    <w:rsid w:val="00585D09"/>
    <w:rsid w:val="00586199"/>
    <w:rsid w:val="00587CB2"/>
    <w:rsid w:val="00590AC7"/>
    <w:rsid w:val="0059107E"/>
    <w:rsid w:val="00591DE9"/>
    <w:rsid w:val="00594A5D"/>
    <w:rsid w:val="0059568D"/>
    <w:rsid w:val="005A0416"/>
    <w:rsid w:val="005A259D"/>
    <w:rsid w:val="005A3642"/>
    <w:rsid w:val="005A388F"/>
    <w:rsid w:val="005A44FE"/>
    <w:rsid w:val="005A53A3"/>
    <w:rsid w:val="005A54C7"/>
    <w:rsid w:val="005A77C2"/>
    <w:rsid w:val="005A7F1A"/>
    <w:rsid w:val="005B12F0"/>
    <w:rsid w:val="005B1377"/>
    <w:rsid w:val="005B14C2"/>
    <w:rsid w:val="005B1A93"/>
    <w:rsid w:val="005B1FD1"/>
    <w:rsid w:val="005B6766"/>
    <w:rsid w:val="005C09BF"/>
    <w:rsid w:val="005C1054"/>
    <w:rsid w:val="005C1074"/>
    <w:rsid w:val="005C2C18"/>
    <w:rsid w:val="005C2D50"/>
    <w:rsid w:val="005C3E7D"/>
    <w:rsid w:val="005C4F5E"/>
    <w:rsid w:val="005C5ED2"/>
    <w:rsid w:val="005C71BB"/>
    <w:rsid w:val="005C7334"/>
    <w:rsid w:val="005C7F07"/>
    <w:rsid w:val="005D0DF7"/>
    <w:rsid w:val="005D11CE"/>
    <w:rsid w:val="005D19C6"/>
    <w:rsid w:val="005D1B11"/>
    <w:rsid w:val="005D57DB"/>
    <w:rsid w:val="005E031A"/>
    <w:rsid w:val="005E0415"/>
    <w:rsid w:val="005E0700"/>
    <w:rsid w:val="005E11E9"/>
    <w:rsid w:val="005E1A5A"/>
    <w:rsid w:val="005E1CE0"/>
    <w:rsid w:val="005E2020"/>
    <w:rsid w:val="005E21F3"/>
    <w:rsid w:val="005E2206"/>
    <w:rsid w:val="005E332E"/>
    <w:rsid w:val="005E4242"/>
    <w:rsid w:val="005E5BC0"/>
    <w:rsid w:val="005E5CD8"/>
    <w:rsid w:val="005E70DD"/>
    <w:rsid w:val="005F144D"/>
    <w:rsid w:val="005F1AC9"/>
    <w:rsid w:val="005F1C4F"/>
    <w:rsid w:val="005F42D4"/>
    <w:rsid w:val="005F4A07"/>
    <w:rsid w:val="005F591F"/>
    <w:rsid w:val="005F59BA"/>
    <w:rsid w:val="005F67A1"/>
    <w:rsid w:val="006006D1"/>
    <w:rsid w:val="006009F6"/>
    <w:rsid w:val="00600B58"/>
    <w:rsid w:val="00600F98"/>
    <w:rsid w:val="006019B2"/>
    <w:rsid w:val="00603628"/>
    <w:rsid w:val="00604323"/>
    <w:rsid w:val="00607374"/>
    <w:rsid w:val="00615989"/>
    <w:rsid w:val="00615C89"/>
    <w:rsid w:val="006179CB"/>
    <w:rsid w:val="006208FD"/>
    <w:rsid w:val="00623E97"/>
    <w:rsid w:val="006248B9"/>
    <w:rsid w:val="00625685"/>
    <w:rsid w:val="00627B32"/>
    <w:rsid w:val="00630023"/>
    <w:rsid w:val="00630B7E"/>
    <w:rsid w:val="00631E7D"/>
    <w:rsid w:val="00631EE5"/>
    <w:rsid w:val="00632B92"/>
    <w:rsid w:val="00636AE7"/>
    <w:rsid w:val="00636FA1"/>
    <w:rsid w:val="0063786B"/>
    <w:rsid w:val="00640F52"/>
    <w:rsid w:val="00641146"/>
    <w:rsid w:val="00644819"/>
    <w:rsid w:val="00645C2B"/>
    <w:rsid w:val="00647F53"/>
    <w:rsid w:val="00651B77"/>
    <w:rsid w:val="00651E52"/>
    <w:rsid w:val="00652352"/>
    <w:rsid w:val="00652459"/>
    <w:rsid w:val="006526B4"/>
    <w:rsid w:val="00652D64"/>
    <w:rsid w:val="00654AEE"/>
    <w:rsid w:val="00655367"/>
    <w:rsid w:val="00655B58"/>
    <w:rsid w:val="00657321"/>
    <w:rsid w:val="00657A28"/>
    <w:rsid w:val="00657FAD"/>
    <w:rsid w:val="006603A8"/>
    <w:rsid w:val="006612F0"/>
    <w:rsid w:val="0066133A"/>
    <w:rsid w:val="0066180F"/>
    <w:rsid w:val="00662513"/>
    <w:rsid w:val="00662DE6"/>
    <w:rsid w:val="00666CF5"/>
    <w:rsid w:val="00670936"/>
    <w:rsid w:val="006722F0"/>
    <w:rsid w:val="0067394F"/>
    <w:rsid w:val="00673BD6"/>
    <w:rsid w:val="006742A1"/>
    <w:rsid w:val="00674B2E"/>
    <w:rsid w:val="00675E05"/>
    <w:rsid w:val="00676BB0"/>
    <w:rsid w:val="00677E09"/>
    <w:rsid w:val="00680C39"/>
    <w:rsid w:val="00680FAF"/>
    <w:rsid w:val="00681B95"/>
    <w:rsid w:val="006820E8"/>
    <w:rsid w:val="006823E9"/>
    <w:rsid w:val="0068261E"/>
    <w:rsid w:val="00682870"/>
    <w:rsid w:val="00682EC3"/>
    <w:rsid w:val="006853D9"/>
    <w:rsid w:val="00687B0C"/>
    <w:rsid w:val="0069260B"/>
    <w:rsid w:val="00693479"/>
    <w:rsid w:val="006936D8"/>
    <w:rsid w:val="006947AC"/>
    <w:rsid w:val="0069582F"/>
    <w:rsid w:val="00695A6C"/>
    <w:rsid w:val="00696331"/>
    <w:rsid w:val="006964DB"/>
    <w:rsid w:val="00697A26"/>
    <w:rsid w:val="00697F3B"/>
    <w:rsid w:val="006A11AE"/>
    <w:rsid w:val="006A28E8"/>
    <w:rsid w:val="006A4A2D"/>
    <w:rsid w:val="006A4F1D"/>
    <w:rsid w:val="006A71C9"/>
    <w:rsid w:val="006A74EA"/>
    <w:rsid w:val="006B0C60"/>
    <w:rsid w:val="006B42A3"/>
    <w:rsid w:val="006B495D"/>
    <w:rsid w:val="006B4EEE"/>
    <w:rsid w:val="006B6CF9"/>
    <w:rsid w:val="006B76B2"/>
    <w:rsid w:val="006C07A1"/>
    <w:rsid w:val="006C09E1"/>
    <w:rsid w:val="006C179B"/>
    <w:rsid w:val="006C2A4F"/>
    <w:rsid w:val="006C5A95"/>
    <w:rsid w:val="006C662D"/>
    <w:rsid w:val="006C751E"/>
    <w:rsid w:val="006D01CC"/>
    <w:rsid w:val="006D2667"/>
    <w:rsid w:val="006D2745"/>
    <w:rsid w:val="006D3101"/>
    <w:rsid w:val="006D337A"/>
    <w:rsid w:val="006D3B14"/>
    <w:rsid w:val="006D3FA3"/>
    <w:rsid w:val="006D4183"/>
    <w:rsid w:val="006D4714"/>
    <w:rsid w:val="006D538F"/>
    <w:rsid w:val="006D69A0"/>
    <w:rsid w:val="006D73D3"/>
    <w:rsid w:val="006D78C6"/>
    <w:rsid w:val="006E04F2"/>
    <w:rsid w:val="006E1209"/>
    <w:rsid w:val="006E1D78"/>
    <w:rsid w:val="006E371B"/>
    <w:rsid w:val="006E3FD0"/>
    <w:rsid w:val="006E45A0"/>
    <w:rsid w:val="006E4FCE"/>
    <w:rsid w:val="006E5E81"/>
    <w:rsid w:val="006E6B5A"/>
    <w:rsid w:val="006E7199"/>
    <w:rsid w:val="006E7D31"/>
    <w:rsid w:val="006F2180"/>
    <w:rsid w:val="006F2E94"/>
    <w:rsid w:val="006F2F6A"/>
    <w:rsid w:val="006F3268"/>
    <w:rsid w:val="006F439D"/>
    <w:rsid w:val="006F5408"/>
    <w:rsid w:val="006F5DC3"/>
    <w:rsid w:val="006F64C0"/>
    <w:rsid w:val="006F73FF"/>
    <w:rsid w:val="00701CA0"/>
    <w:rsid w:val="00702AD1"/>
    <w:rsid w:val="00703999"/>
    <w:rsid w:val="00704884"/>
    <w:rsid w:val="007055D6"/>
    <w:rsid w:val="0070564F"/>
    <w:rsid w:val="0070623F"/>
    <w:rsid w:val="00711FC4"/>
    <w:rsid w:val="007120E4"/>
    <w:rsid w:val="007127B7"/>
    <w:rsid w:val="007130EA"/>
    <w:rsid w:val="00714CB7"/>
    <w:rsid w:val="0071565C"/>
    <w:rsid w:val="00716241"/>
    <w:rsid w:val="007163BC"/>
    <w:rsid w:val="007171F9"/>
    <w:rsid w:val="007173B4"/>
    <w:rsid w:val="007177CF"/>
    <w:rsid w:val="00720E6E"/>
    <w:rsid w:val="00722D69"/>
    <w:rsid w:val="00723026"/>
    <w:rsid w:val="00723664"/>
    <w:rsid w:val="00724B78"/>
    <w:rsid w:val="007254B2"/>
    <w:rsid w:val="00725808"/>
    <w:rsid w:val="00725BDA"/>
    <w:rsid w:val="00732596"/>
    <w:rsid w:val="007326BB"/>
    <w:rsid w:val="00733EAD"/>
    <w:rsid w:val="007342E3"/>
    <w:rsid w:val="00737477"/>
    <w:rsid w:val="00740810"/>
    <w:rsid w:val="00740C01"/>
    <w:rsid w:val="00740D6B"/>
    <w:rsid w:val="00741309"/>
    <w:rsid w:val="0074186C"/>
    <w:rsid w:val="00741D66"/>
    <w:rsid w:val="00742584"/>
    <w:rsid w:val="00744960"/>
    <w:rsid w:val="00750E8E"/>
    <w:rsid w:val="00751459"/>
    <w:rsid w:val="00751583"/>
    <w:rsid w:val="00752787"/>
    <w:rsid w:val="00753941"/>
    <w:rsid w:val="00754155"/>
    <w:rsid w:val="007551A2"/>
    <w:rsid w:val="0075749C"/>
    <w:rsid w:val="0076074A"/>
    <w:rsid w:val="00760E5B"/>
    <w:rsid w:val="00761354"/>
    <w:rsid w:val="007636F2"/>
    <w:rsid w:val="00763942"/>
    <w:rsid w:val="00763CC5"/>
    <w:rsid w:val="00765388"/>
    <w:rsid w:val="00765AD0"/>
    <w:rsid w:val="00766785"/>
    <w:rsid w:val="007667E3"/>
    <w:rsid w:val="00767533"/>
    <w:rsid w:val="007710D5"/>
    <w:rsid w:val="00772351"/>
    <w:rsid w:val="00773C19"/>
    <w:rsid w:val="00773ED8"/>
    <w:rsid w:val="00773EFC"/>
    <w:rsid w:val="00774399"/>
    <w:rsid w:val="00775240"/>
    <w:rsid w:val="00776EF4"/>
    <w:rsid w:val="007806F5"/>
    <w:rsid w:val="00781EB8"/>
    <w:rsid w:val="007826D0"/>
    <w:rsid w:val="00785164"/>
    <w:rsid w:val="00786419"/>
    <w:rsid w:val="007866AD"/>
    <w:rsid w:val="00790C19"/>
    <w:rsid w:val="00790E69"/>
    <w:rsid w:val="007913A6"/>
    <w:rsid w:val="007916F4"/>
    <w:rsid w:val="00792193"/>
    <w:rsid w:val="00792D44"/>
    <w:rsid w:val="00794370"/>
    <w:rsid w:val="007944B4"/>
    <w:rsid w:val="00795A15"/>
    <w:rsid w:val="0079627C"/>
    <w:rsid w:val="00797913"/>
    <w:rsid w:val="00797F23"/>
    <w:rsid w:val="007A0896"/>
    <w:rsid w:val="007A3889"/>
    <w:rsid w:val="007A4D7F"/>
    <w:rsid w:val="007A6CF9"/>
    <w:rsid w:val="007B0BE2"/>
    <w:rsid w:val="007B0CD4"/>
    <w:rsid w:val="007B0D60"/>
    <w:rsid w:val="007B15EC"/>
    <w:rsid w:val="007B329A"/>
    <w:rsid w:val="007B4310"/>
    <w:rsid w:val="007B4791"/>
    <w:rsid w:val="007B47C2"/>
    <w:rsid w:val="007B598D"/>
    <w:rsid w:val="007B77B2"/>
    <w:rsid w:val="007C13BC"/>
    <w:rsid w:val="007C1CA5"/>
    <w:rsid w:val="007C2725"/>
    <w:rsid w:val="007C44D2"/>
    <w:rsid w:val="007C6445"/>
    <w:rsid w:val="007C72F0"/>
    <w:rsid w:val="007C7C46"/>
    <w:rsid w:val="007D0B1E"/>
    <w:rsid w:val="007D11D2"/>
    <w:rsid w:val="007D3E17"/>
    <w:rsid w:val="007D403B"/>
    <w:rsid w:val="007D5AA6"/>
    <w:rsid w:val="007D5DC2"/>
    <w:rsid w:val="007D652B"/>
    <w:rsid w:val="007D6B65"/>
    <w:rsid w:val="007D745D"/>
    <w:rsid w:val="007E007F"/>
    <w:rsid w:val="007E1606"/>
    <w:rsid w:val="007E1ECE"/>
    <w:rsid w:val="007E2AC0"/>
    <w:rsid w:val="007E3222"/>
    <w:rsid w:val="007E3490"/>
    <w:rsid w:val="007F135A"/>
    <w:rsid w:val="007F1F2D"/>
    <w:rsid w:val="007F26C7"/>
    <w:rsid w:val="007F383B"/>
    <w:rsid w:val="007F3CF9"/>
    <w:rsid w:val="007F4049"/>
    <w:rsid w:val="007F5308"/>
    <w:rsid w:val="007F5E66"/>
    <w:rsid w:val="007F5FDE"/>
    <w:rsid w:val="007F7936"/>
    <w:rsid w:val="00800A2E"/>
    <w:rsid w:val="0080155B"/>
    <w:rsid w:val="008016DB"/>
    <w:rsid w:val="0080313B"/>
    <w:rsid w:val="0080397B"/>
    <w:rsid w:val="00804AEE"/>
    <w:rsid w:val="00805427"/>
    <w:rsid w:val="00806349"/>
    <w:rsid w:val="00810C57"/>
    <w:rsid w:val="008112C6"/>
    <w:rsid w:val="00812E50"/>
    <w:rsid w:val="0081331E"/>
    <w:rsid w:val="0081345F"/>
    <w:rsid w:val="00813DEA"/>
    <w:rsid w:val="00814774"/>
    <w:rsid w:val="008147E1"/>
    <w:rsid w:val="00821F53"/>
    <w:rsid w:val="00823594"/>
    <w:rsid w:val="008248D7"/>
    <w:rsid w:val="00825029"/>
    <w:rsid w:val="008251C1"/>
    <w:rsid w:val="0082621C"/>
    <w:rsid w:val="00827912"/>
    <w:rsid w:val="00831205"/>
    <w:rsid w:val="008312B3"/>
    <w:rsid w:val="00831C9E"/>
    <w:rsid w:val="00831DA9"/>
    <w:rsid w:val="00832B0F"/>
    <w:rsid w:val="00832BC5"/>
    <w:rsid w:val="00833852"/>
    <w:rsid w:val="008358E5"/>
    <w:rsid w:val="00835916"/>
    <w:rsid w:val="00835F23"/>
    <w:rsid w:val="0084040E"/>
    <w:rsid w:val="0084055F"/>
    <w:rsid w:val="00840BC1"/>
    <w:rsid w:val="00840FE7"/>
    <w:rsid w:val="0084138A"/>
    <w:rsid w:val="00843F2B"/>
    <w:rsid w:val="00844967"/>
    <w:rsid w:val="00844EE8"/>
    <w:rsid w:val="008453ED"/>
    <w:rsid w:val="00846A22"/>
    <w:rsid w:val="00850034"/>
    <w:rsid w:val="00851864"/>
    <w:rsid w:val="00852256"/>
    <w:rsid w:val="00852D41"/>
    <w:rsid w:val="008536A2"/>
    <w:rsid w:val="00853ACB"/>
    <w:rsid w:val="008543C4"/>
    <w:rsid w:val="00854E4B"/>
    <w:rsid w:val="00856D9D"/>
    <w:rsid w:val="008571F5"/>
    <w:rsid w:val="008607D1"/>
    <w:rsid w:val="00861724"/>
    <w:rsid w:val="00862943"/>
    <w:rsid w:val="00862CB8"/>
    <w:rsid w:val="00864869"/>
    <w:rsid w:val="008650BE"/>
    <w:rsid w:val="0086517F"/>
    <w:rsid w:val="008662B7"/>
    <w:rsid w:val="00871786"/>
    <w:rsid w:val="00872800"/>
    <w:rsid w:val="00873200"/>
    <w:rsid w:val="00873B68"/>
    <w:rsid w:val="008761DE"/>
    <w:rsid w:val="008776C4"/>
    <w:rsid w:val="0088108B"/>
    <w:rsid w:val="008817BF"/>
    <w:rsid w:val="00882106"/>
    <w:rsid w:val="008838E9"/>
    <w:rsid w:val="00883D62"/>
    <w:rsid w:val="00883F0E"/>
    <w:rsid w:val="00884582"/>
    <w:rsid w:val="00884FBB"/>
    <w:rsid w:val="00885CE7"/>
    <w:rsid w:val="00886894"/>
    <w:rsid w:val="00886F5C"/>
    <w:rsid w:val="00887D14"/>
    <w:rsid w:val="00890A1F"/>
    <w:rsid w:val="00890F9F"/>
    <w:rsid w:val="0089152B"/>
    <w:rsid w:val="0089189B"/>
    <w:rsid w:val="00893F76"/>
    <w:rsid w:val="00893FD0"/>
    <w:rsid w:val="0089402F"/>
    <w:rsid w:val="008949DB"/>
    <w:rsid w:val="00894F3F"/>
    <w:rsid w:val="0089574D"/>
    <w:rsid w:val="00895FD5"/>
    <w:rsid w:val="008A0937"/>
    <w:rsid w:val="008A1439"/>
    <w:rsid w:val="008A1CCB"/>
    <w:rsid w:val="008A1FE2"/>
    <w:rsid w:val="008A22FF"/>
    <w:rsid w:val="008A2AFC"/>
    <w:rsid w:val="008A5086"/>
    <w:rsid w:val="008A5560"/>
    <w:rsid w:val="008A56B0"/>
    <w:rsid w:val="008A5E9D"/>
    <w:rsid w:val="008A7638"/>
    <w:rsid w:val="008B25B4"/>
    <w:rsid w:val="008B2702"/>
    <w:rsid w:val="008B3221"/>
    <w:rsid w:val="008B3770"/>
    <w:rsid w:val="008B401A"/>
    <w:rsid w:val="008B4BDB"/>
    <w:rsid w:val="008B59F7"/>
    <w:rsid w:val="008B5A25"/>
    <w:rsid w:val="008B5ECE"/>
    <w:rsid w:val="008B6F19"/>
    <w:rsid w:val="008B7DD7"/>
    <w:rsid w:val="008C062B"/>
    <w:rsid w:val="008C247C"/>
    <w:rsid w:val="008C4570"/>
    <w:rsid w:val="008C4C2E"/>
    <w:rsid w:val="008C57CB"/>
    <w:rsid w:val="008C5B3A"/>
    <w:rsid w:val="008C7064"/>
    <w:rsid w:val="008D05B3"/>
    <w:rsid w:val="008D06EA"/>
    <w:rsid w:val="008D278A"/>
    <w:rsid w:val="008D2AFB"/>
    <w:rsid w:val="008D3128"/>
    <w:rsid w:val="008D323A"/>
    <w:rsid w:val="008D699C"/>
    <w:rsid w:val="008D6DC8"/>
    <w:rsid w:val="008D743D"/>
    <w:rsid w:val="008E0CD3"/>
    <w:rsid w:val="008E2C7A"/>
    <w:rsid w:val="008E42E6"/>
    <w:rsid w:val="008E487A"/>
    <w:rsid w:val="008E4FA4"/>
    <w:rsid w:val="008E5918"/>
    <w:rsid w:val="008E6029"/>
    <w:rsid w:val="008F1451"/>
    <w:rsid w:val="008F179A"/>
    <w:rsid w:val="008F2292"/>
    <w:rsid w:val="008F2A98"/>
    <w:rsid w:val="008F335C"/>
    <w:rsid w:val="008F4274"/>
    <w:rsid w:val="008F487A"/>
    <w:rsid w:val="008F526A"/>
    <w:rsid w:val="008F600E"/>
    <w:rsid w:val="008F6D9D"/>
    <w:rsid w:val="009025BC"/>
    <w:rsid w:val="00904D05"/>
    <w:rsid w:val="009053B6"/>
    <w:rsid w:val="009059C2"/>
    <w:rsid w:val="009060BF"/>
    <w:rsid w:val="00907A96"/>
    <w:rsid w:val="00910909"/>
    <w:rsid w:val="009113A3"/>
    <w:rsid w:val="00912721"/>
    <w:rsid w:val="00912F5C"/>
    <w:rsid w:val="0091304F"/>
    <w:rsid w:val="0091332D"/>
    <w:rsid w:val="009136A7"/>
    <w:rsid w:val="00913E9C"/>
    <w:rsid w:val="0091466D"/>
    <w:rsid w:val="00915365"/>
    <w:rsid w:val="009168C7"/>
    <w:rsid w:val="00916B59"/>
    <w:rsid w:val="0092081D"/>
    <w:rsid w:val="00920AB5"/>
    <w:rsid w:val="0092424B"/>
    <w:rsid w:val="0092545E"/>
    <w:rsid w:val="00925D8D"/>
    <w:rsid w:val="009302E3"/>
    <w:rsid w:val="009306D6"/>
    <w:rsid w:val="00930B95"/>
    <w:rsid w:val="00931360"/>
    <w:rsid w:val="00931521"/>
    <w:rsid w:val="00931E23"/>
    <w:rsid w:val="0093212F"/>
    <w:rsid w:val="009333AD"/>
    <w:rsid w:val="009337F1"/>
    <w:rsid w:val="00934C1E"/>
    <w:rsid w:val="00935603"/>
    <w:rsid w:val="00935748"/>
    <w:rsid w:val="009371FE"/>
    <w:rsid w:val="00941492"/>
    <w:rsid w:val="00941A3C"/>
    <w:rsid w:val="009433A7"/>
    <w:rsid w:val="00943F7B"/>
    <w:rsid w:val="00944083"/>
    <w:rsid w:val="00945159"/>
    <w:rsid w:val="00945301"/>
    <w:rsid w:val="00946A10"/>
    <w:rsid w:val="00946E84"/>
    <w:rsid w:val="00953D05"/>
    <w:rsid w:val="009540AD"/>
    <w:rsid w:val="009545AA"/>
    <w:rsid w:val="00954B81"/>
    <w:rsid w:val="009552EF"/>
    <w:rsid w:val="00955F20"/>
    <w:rsid w:val="009576D5"/>
    <w:rsid w:val="00962484"/>
    <w:rsid w:val="00962D2D"/>
    <w:rsid w:val="00962E96"/>
    <w:rsid w:val="0096468A"/>
    <w:rsid w:val="0096518F"/>
    <w:rsid w:val="009663DB"/>
    <w:rsid w:val="0097067B"/>
    <w:rsid w:val="0097074C"/>
    <w:rsid w:val="0097308B"/>
    <w:rsid w:val="009733DE"/>
    <w:rsid w:val="00973A5F"/>
    <w:rsid w:val="0097426C"/>
    <w:rsid w:val="00980C34"/>
    <w:rsid w:val="00981E5F"/>
    <w:rsid w:val="00982612"/>
    <w:rsid w:val="009846AE"/>
    <w:rsid w:val="00985475"/>
    <w:rsid w:val="00985FE4"/>
    <w:rsid w:val="00986F1D"/>
    <w:rsid w:val="00990968"/>
    <w:rsid w:val="00991280"/>
    <w:rsid w:val="00992A9E"/>
    <w:rsid w:val="009945C8"/>
    <w:rsid w:val="0099540C"/>
    <w:rsid w:val="0099572F"/>
    <w:rsid w:val="009957CC"/>
    <w:rsid w:val="00995A2D"/>
    <w:rsid w:val="00996CA0"/>
    <w:rsid w:val="00997AB3"/>
    <w:rsid w:val="009A10F4"/>
    <w:rsid w:val="009A1340"/>
    <w:rsid w:val="009A1F6B"/>
    <w:rsid w:val="009A3330"/>
    <w:rsid w:val="009A4F96"/>
    <w:rsid w:val="009A5B5B"/>
    <w:rsid w:val="009A6C84"/>
    <w:rsid w:val="009A79AF"/>
    <w:rsid w:val="009A7AD4"/>
    <w:rsid w:val="009B031A"/>
    <w:rsid w:val="009B13A2"/>
    <w:rsid w:val="009B1F98"/>
    <w:rsid w:val="009B2388"/>
    <w:rsid w:val="009B2A5C"/>
    <w:rsid w:val="009B3271"/>
    <w:rsid w:val="009B3592"/>
    <w:rsid w:val="009B3625"/>
    <w:rsid w:val="009B4E2A"/>
    <w:rsid w:val="009B6764"/>
    <w:rsid w:val="009B78A1"/>
    <w:rsid w:val="009C0E55"/>
    <w:rsid w:val="009C2A2D"/>
    <w:rsid w:val="009C5013"/>
    <w:rsid w:val="009C5977"/>
    <w:rsid w:val="009C6A34"/>
    <w:rsid w:val="009C7176"/>
    <w:rsid w:val="009D008A"/>
    <w:rsid w:val="009D0E59"/>
    <w:rsid w:val="009D1601"/>
    <w:rsid w:val="009D1ECD"/>
    <w:rsid w:val="009D2F96"/>
    <w:rsid w:val="009D3B62"/>
    <w:rsid w:val="009D3E86"/>
    <w:rsid w:val="009D5EB0"/>
    <w:rsid w:val="009D6022"/>
    <w:rsid w:val="009D62F4"/>
    <w:rsid w:val="009D7F33"/>
    <w:rsid w:val="009E47FF"/>
    <w:rsid w:val="009E4A92"/>
    <w:rsid w:val="009E5000"/>
    <w:rsid w:val="009E64DD"/>
    <w:rsid w:val="009E768C"/>
    <w:rsid w:val="009E7E52"/>
    <w:rsid w:val="009F0065"/>
    <w:rsid w:val="009F09E2"/>
    <w:rsid w:val="009F23B0"/>
    <w:rsid w:val="009F29A7"/>
    <w:rsid w:val="009F448F"/>
    <w:rsid w:val="009F5225"/>
    <w:rsid w:val="009F58A4"/>
    <w:rsid w:val="009F5C6D"/>
    <w:rsid w:val="009F7BE6"/>
    <w:rsid w:val="00A014C1"/>
    <w:rsid w:val="00A01B5D"/>
    <w:rsid w:val="00A02872"/>
    <w:rsid w:val="00A028C0"/>
    <w:rsid w:val="00A035E7"/>
    <w:rsid w:val="00A0399A"/>
    <w:rsid w:val="00A03E6B"/>
    <w:rsid w:val="00A04B9C"/>
    <w:rsid w:val="00A05B34"/>
    <w:rsid w:val="00A05C13"/>
    <w:rsid w:val="00A075BD"/>
    <w:rsid w:val="00A12B1B"/>
    <w:rsid w:val="00A12CC5"/>
    <w:rsid w:val="00A12E3B"/>
    <w:rsid w:val="00A135B9"/>
    <w:rsid w:val="00A14193"/>
    <w:rsid w:val="00A14B32"/>
    <w:rsid w:val="00A16B20"/>
    <w:rsid w:val="00A1701B"/>
    <w:rsid w:val="00A171A1"/>
    <w:rsid w:val="00A175B5"/>
    <w:rsid w:val="00A20658"/>
    <w:rsid w:val="00A20EC6"/>
    <w:rsid w:val="00A2487A"/>
    <w:rsid w:val="00A27B6A"/>
    <w:rsid w:val="00A307E8"/>
    <w:rsid w:val="00A326EB"/>
    <w:rsid w:val="00A32824"/>
    <w:rsid w:val="00A332FC"/>
    <w:rsid w:val="00A34178"/>
    <w:rsid w:val="00A34287"/>
    <w:rsid w:val="00A34B7B"/>
    <w:rsid w:val="00A34BCA"/>
    <w:rsid w:val="00A358B8"/>
    <w:rsid w:val="00A36562"/>
    <w:rsid w:val="00A36C4B"/>
    <w:rsid w:val="00A36E63"/>
    <w:rsid w:val="00A3727B"/>
    <w:rsid w:val="00A379DF"/>
    <w:rsid w:val="00A43B7D"/>
    <w:rsid w:val="00A43CEE"/>
    <w:rsid w:val="00A4486E"/>
    <w:rsid w:val="00A44D9F"/>
    <w:rsid w:val="00A44E09"/>
    <w:rsid w:val="00A45921"/>
    <w:rsid w:val="00A46D9F"/>
    <w:rsid w:val="00A47513"/>
    <w:rsid w:val="00A50B10"/>
    <w:rsid w:val="00A528DA"/>
    <w:rsid w:val="00A52AB0"/>
    <w:rsid w:val="00A60077"/>
    <w:rsid w:val="00A601E3"/>
    <w:rsid w:val="00A60893"/>
    <w:rsid w:val="00A628F7"/>
    <w:rsid w:val="00A62B25"/>
    <w:rsid w:val="00A63DA5"/>
    <w:rsid w:val="00A644B7"/>
    <w:rsid w:val="00A64E40"/>
    <w:rsid w:val="00A65424"/>
    <w:rsid w:val="00A65644"/>
    <w:rsid w:val="00A65894"/>
    <w:rsid w:val="00A67BEF"/>
    <w:rsid w:val="00A7240C"/>
    <w:rsid w:val="00A74158"/>
    <w:rsid w:val="00A750CA"/>
    <w:rsid w:val="00A766C8"/>
    <w:rsid w:val="00A77068"/>
    <w:rsid w:val="00A7787E"/>
    <w:rsid w:val="00A81532"/>
    <w:rsid w:val="00A819CA"/>
    <w:rsid w:val="00A81BF8"/>
    <w:rsid w:val="00A81F8B"/>
    <w:rsid w:val="00A82227"/>
    <w:rsid w:val="00A82958"/>
    <w:rsid w:val="00A83FD5"/>
    <w:rsid w:val="00A84A24"/>
    <w:rsid w:val="00A850C1"/>
    <w:rsid w:val="00A8609C"/>
    <w:rsid w:val="00A871D7"/>
    <w:rsid w:val="00A8737F"/>
    <w:rsid w:val="00A90D2A"/>
    <w:rsid w:val="00A9114F"/>
    <w:rsid w:val="00A9124F"/>
    <w:rsid w:val="00A91BC1"/>
    <w:rsid w:val="00A924F6"/>
    <w:rsid w:val="00A9428D"/>
    <w:rsid w:val="00A959FB"/>
    <w:rsid w:val="00A96BD1"/>
    <w:rsid w:val="00A96ED5"/>
    <w:rsid w:val="00A97973"/>
    <w:rsid w:val="00AA0C57"/>
    <w:rsid w:val="00AA0DFC"/>
    <w:rsid w:val="00AA1C9C"/>
    <w:rsid w:val="00AA447B"/>
    <w:rsid w:val="00AA4850"/>
    <w:rsid w:val="00AA49D6"/>
    <w:rsid w:val="00AA4EF0"/>
    <w:rsid w:val="00AA5060"/>
    <w:rsid w:val="00AA509A"/>
    <w:rsid w:val="00AA5B73"/>
    <w:rsid w:val="00AA67ED"/>
    <w:rsid w:val="00AA77E1"/>
    <w:rsid w:val="00AA7C92"/>
    <w:rsid w:val="00AA7DCE"/>
    <w:rsid w:val="00AB0462"/>
    <w:rsid w:val="00AB0580"/>
    <w:rsid w:val="00AB0A7C"/>
    <w:rsid w:val="00AB10E4"/>
    <w:rsid w:val="00AB2C64"/>
    <w:rsid w:val="00AB4968"/>
    <w:rsid w:val="00AB49AA"/>
    <w:rsid w:val="00AB539E"/>
    <w:rsid w:val="00AB6F93"/>
    <w:rsid w:val="00AC2D2C"/>
    <w:rsid w:val="00AC3696"/>
    <w:rsid w:val="00AC3C6B"/>
    <w:rsid w:val="00AC5C4C"/>
    <w:rsid w:val="00AD0F8C"/>
    <w:rsid w:val="00AD2296"/>
    <w:rsid w:val="00AD2E23"/>
    <w:rsid w:val="00AD3AF9"/>
    <w:rsid w:val="00AD76F5"/>
    <w:rsid w:val="00AD7E3B"/>
    <w:rsid w:val="00AE095C"/>
    <w:rsid w:val="00AE10E4"/>
    <w:rsid w:val="00AE17A7"/>
    <w:rsid w:val="00AE269C"/>
    <w:rsid w:val="00AE2B7C"/>
    <w:rsid w:val="00AE3158"/>
    <w:rsid w:val="00AE3894"/>
    <w:rsid w:val="00AE5523"/>
    <w:rsid w:val="00AF1BE1"/>
    <w:rsid w:val="00AF2022"/>
    <w:rsid w:val="00AF2BE6"/>
    <w:rsid w:val="00AF5BAE"/>
    <w:rsid w:val="00AF6250"/>
    <w:rsid w:val="00AF6C7B"/>
    <w:rsid w:val="00AF7060"/>
    <w:rsid w:val="00AF7079"/>
    <w:rsid w:val="00AF7499"/>
    <w:rsid w:val="00B02915"/>
    <w:rsid w:val="00B0392D"/>
    <w:rsid w:val="00B04036"/>
    <w:rsid w:val="00B04A02"/>
    <w:rsid w:val="00B04B20"/>
    <w:rsid w:val="00B066A3"/>
    <w:rsid w:val="00B07F46"/>
    <w:rsid w:val="00B1074E"/>
    <w:rsid w:val="00B10B02"/>
    <w:rsid w:val="00B118D9"/>
    <w:rsid w:val="00B12910"/>
    <w:rsid w:val="00B137B7"/>
    <w:rsid w:val="00B17CDB"/>
    <w:rsid w:val="00B20119"/>
    <w:rsid w:val="00B20332"/>
    <w:rsid w:val="00B21F93"/>
    <w:rsid w:val="00B23A34"/>
    <w:rsid w:val="00B25086"/>
    <w:rsid w:val="00B2578A"/>
    <w:rsid w:val="00B26CE7"/>
    <w:rsid w:val="00B275CD"/>
    <w:rsid w:val="00B346D6"/>
    <w:rsid w:val="00B34971"/>
    <w:rsid w:val="00B35F65"/>
    <w:rsid w:val="00B3614B"/>
    <w:rsid w:val="00B37034"/>
    <w:rsid w:val="00B37303"/>
    <w:rsid w:val="00B403FA"/>
    <w:rsid w:val="00B4113F"/>
    <w:rsid w:val="00B41A30"/>
    <w:rsid w:val="00B43381"/>
    <w:rsid w:val="00B43B82"/>
    <w:rsid w:val="00B4409C"/>
    <w:rsid w:val="00B447F8"/>
    <w:rsid w:val="00B4675B"/>
    <w:rsid w:val="00B47221"/>
    <w:rsid w:val="00B47468"/>
    <w:rsid w:val="00B479C9"/>
    <w:rsid w:val="00B51852"/>
    <w:rsid w:val="00B5322F"/>
    <w:rsid w:val="00B53E5E"/>
    <w:rsid w:val="00B56BE9"/>
    <w:rsid w:val="00B57B23"/>
    <w:rsid w:val="00B621B1"/>
    <w:rsid w:val="00B625B4"/>
    <w:rsid w:val="00B63D5D"/>
    <w:rsid w:val="00B6611C"/>
    <w:rsid w:val="00B66AB6"/>
    <w:rsid w:val="00B66E83"/>
    <w:rsid w:val="00B670EE"/>
    <w:rsid w:val="00B67620"/>
    <w:rsid w:val="00B70590"/>
    <w:rsid w:val="00B70D77"/>
    <w:rsid w:val="00B71B7A"/>
    <w:rsid w:val="00B71D2D"/>
    <w:rsid w:val="00B72D36"/>
    <w:rsid w:val="00B731D4"/>
    <w:rsid w:val="00B74728"/>
    <w:rsid w:val="00B74766"/>
    <w:rsid w:val="00B7492C"/>
    <w:rsid w:val="00B75DCB"/>
    <w:rsid w:val="00B76CD4"/>
    <w:rsid w:val="00B80AC9"/>
    <w:rsid w:val="00B84747"/>
    <w:rsid w:val="00B85EF6"/>
    <w:rsid w:val="00B86AF6"/>
    <w:rsid w:val="00B86CC5"/>
    <w:rsid w:val="00B930B5"/>
    <w:rsid w:val="00B93566"/>
    <w:rsid w:val="00B94A8A"/>
    <w:rsid w:val="00B954D0"/>
    <w:rsid w:val="00B969A5"/>
    <w:rsid w:val="00B9786D"/>
    <w:rsid w:val="00BA147E"/>
    <w:rsid w:val="00BA1A4F"/>
    <w:rsid w:val="00BA398A"/>
    <w:rsid w:val="00BA46FC"/>
    <w:rsid w:val="00BA47EB"/>
    <w:rsid w:val="00BA47FB"/>
    <w:rsid w:val="00BA6B1E"/>
    <w:rsid w:val="00BA7882"/>
    <w:rsid w:val="00BB14B8"/>
    <w:rsid w:val="00BB2550"/>
    <w:rsid w:val="00BB2758"/>
    <w:rsid w:val="00BB2C3E"/>
    <w:rsid w:val="00BB3A6A"/>
    <w:rsid w:val="00BB4AB9"/>
    <w:rsid w:val="00BB574D"/>
    <w:rsid w:val="00BB598E"/>
    <w:rsid w:val="00BB5FF1"/>
    <w:rsid w:val="00BB68F7"/>
    <w:rsid w:val="00BC0487"/>
    <w:rsid w:val="00BC1943"/>
    <w:rsid w:val="00BC2799"/>
    <w:rsid w:val="00BC467F"/>
    <w:rsid w:val="00BC4C43"/>
    <w:rsid w:val="00BC62F4"/>
    <w:rsid w:val="00BC63DE"/>
    <w:rsid w:val="00BC6B04"/>
    <w:rsid w:val="00BC6F43"/>
    <w:rsid w:val="00BC7388"/>
    <w:rsid w:val="00BD0B4C"/>
    <w:rsid w:val="00BD5645"/>
    <w:rsid w:val="00BD604A"/>
    <w:rsid w:val="00BD6F21"/>
    <w:rsid w:val="00BE0710"/>
    <w:rsid w:val="00BE08C2"/>
    <w:rsid w:val="00BE173D"/>
    <w:rsid w:val="00BE18CA"/>
    <w:rsid w:val="00BE1FB1"/>
    <w:rsid w:val="00BE224C"/>
    <w:rsid w:val="00BE32C5"/>
    <w:rsid w:val="00BE35C0"/>
    <w:rsid w:val="00BE3D63"/>
    <w:rsid w:val="00BE5E51"/>
    <w:rsid w:val="00BE6AC5"/>
    <w:rsid w:val="00BF078B"/>
    <w:rsid w:val="00BF0CCD"/>
    <w:rsid w:val="00BF16C8"/>
    <w:rsid w:val="00BF19AD"/>
    <w:rsid w:val="00BF1AC4"/>
    <w:rsid w:val="00BF2541"/>
    <w:rsid w:val="00BF2FB4"/>
    <w:rsid w:val="00BF3F02"/>
    <w:rsid w:val="00BF4131"/>
    <w:rsid w:val="00BF4326"/>
    <w:rsid w:val="00C001B6"/>
    <w:rsid w:val="00C017C5"/>
    <w:rsid w:val="00C041E2"/>
    <w:rsid w:val="00C061C2"/>
    <w:rsid w:val="00C06C01"/>
    <w:rsid w:val="00C0724F"/>
    <w:rsid w:val="00C07431"/>
    <w:rsid w:val="00C077E4"/>
    <w:rsid w:val="00C11292"/>
    <w:rsid w:val="00C14120"/>
    <w:rsid w:val="00C147BC"/>
    <w:rsid w:val="00C14960"/>
    <w:rsid w:val="00C15B4F"/>
    <w:rsid w:val="00C15B54"/>
    <w:rsid w:val="00C16903"/>
    <w:rsid w:val="00C16B0B"/>
    <w:rsid w:val="00C17ADF"/>
    <w:rsid w:val="00C223BA"/>
    <w:rsid w:val="00C223D0"/>
    <w:rsid w:val="00C225E9"/>
    <w:rsid w:val="00C22A61"/>
    <w:rsid w:val="00C233B9"/>
    <w:rsid w:val="00C248F2"/>
    <w:rsid w:val="00C251E7"/>
    <w:rsid w:val="00C25351"/>
    <w:rsid w:val="00C26BEF"/>
    <w:rsid w:val="00C30E92"/>
    <w:rsid w:val="00C31315"/>
    <w:rsid w:val="00C31BF7"/>
    <w:rsid w:val="00C31F8E"/>
    <w:rsid w:val="00C325B4"/>
    <w:rsid w:val="00C32A08"/>
    <w:rsid w:val="00C33770"/>
    <w:rsid w:val="00C34288"/>
    <w:rsid w:val="00C35EB8"/>
    <w:rsid w:val="00C36FCE"/>
    <w:rsid w:val="00C37132"/>
    <w:rsid w:val="00C40127"/>
    <w:rsid w:val="00C417C0"/>
    <w:rsid w:val="00C426D1"/>
    <w:rsid w:val="00C42752"/>
    <w:rsid w:val="00C43139"/>
    <w:rsid w:val="00C4359B"/>
    <w:rsid w:val="00C44295"/>
    <w:rsid w:val="00C4469E"/>
    <w:rsid w:val="00C44FC3"/>
    <w:rsid w:val="00C45666"/>
    <w:rsid w:val="00C4587E"/>
    <w:rsid w:val="00C460BE"/>
    <w:rsid w:val="00C46A43"/>
    <w:rsid w:val="00C50B1E"/>
    <w:rsid w:val="00C5143C"/>
    <w:rsid w:val="00C51684"/>
    <w:rsid w:val="00C530DE"/>
    <w:rsid w:val="00C53B86"/>
    <w:rsid w:val="00C57AB0"/>
    <w:rsid w:val="00C57AB8"/>
    <w:rsid w:val="00C60C05"/>
    <w:rsid w:val="00C60DFE"/>
    <w:rsid w:val="00C61658"/>
    <w:rsid w:val="00C61DA1"/>
    <w:rsid w:val="00C63F12"/>
    <w:rsid w:val="00C643AC"/>
    <w:rsid w:val="00C6500B"/>
    <w:rsid w:val="00C651B8"/>
    <w:rsid w:val="00C65467"/>
    <w:rsid w:val="00C6556A"/>
    <w:rsid w:val="00C67512"/>
    <w:rsid w:val="00C70B61"/>
    <w:rsid w:val="00C70FD2"/>
    <w:rsid w:val="00C736E4"/>
    <w:rsid w:val="00C737BF"/>
    <w:rsid w:val="00C73DA5"/>
    <w:rsid w:val="00C75426"/>
    <w:rsid w:val="00C75CC6"/>
    <w:rsid w:val="00C772AB"/>
    <w:rsid w:val="00C774A4"/>
    <w:rsid w:val="00C77703"/>
    <w:rsid w:val="00C80E3B"/>
    <w:rsid w:val="00C8152B"/>
    <w:rsid w:val="00C81741"/>
    <w:rsid w:val="00C81ADB"/>
    <w:rsid w:val="00C82AE8"/>
    <w:rsid w:val="00C82CE8"/>
    <w:rsid w:val="00C83082"/>
    <w:rsid w:val="00C84AEA"/>
    <w:rsid w:val="00C84D0C"/>
    <w:rsid w:val="00C909DF"/>
    <w:rsid w:val="00C95E60"/>
    <w:rsid w:val="00C95F9E"/>
    <w:rsid w:val="00C96645"/>
    <w:rsid w:val="00CA0930"/>
    <w:rsid w:val="00CA0D56"/>
    <w:rsid w:val="00CA0D77"/>
    <w:rsid w:val="00CA1257"/>
    <w:rsid w:val="00CA24A7"/>
    <w:rsid w:val="00CA7630"/>
    <w:rsid w:val="00CA7BAB"/>
    <w:rsid w:val="00CA7E28"/>
    <w:rsid w:val="00CB1EC8"/>
    <w:rsid w:val="00CB2293"/>
    <w:rsid w:val="00CB24EA"/>
    <w:rsid w:val="00CB280C"/>
    <w:rsid w:val="00CB30E9"/>
    <w:rsid w:val="00CB428B"/>
    <w:rsid w:val="00CB5444"/>
    <w:rsid w:val="00CB5649"/>
    <w:rsid w:val="00CB773F"/>
    <w:rsid w:val="00CB7B76"/>
    <w:rsid w:val="00CC1C31"/>
    <w:rsid w:val="00CC2143"/>
    <w:rsid w:val="00CC2772"/>
    <w:rsid w:val="00CC2D5E"/>
    <w:rsid w:val="00CC2EE1"/>
    <w:rsid w:val="00CC3A7D"/>
    <w:rsid w:val="00CC4390"/>
    <w:rsid w:val="00CC4DEF"/>
    <w:rsid w:val="00CC5A01"/>
    <w:rsid w:val="00CC6081"/>
    <w:rsid w:val="00CC63DF"/>
    <w:rsid w:val="00CC6538"/>
    <w:rsid w:val="00CC7666"/>
    <w:rsid w:val="00CC7F2C"/>
    <w:rsid w:val="00CD01C7"/>
    <w:rsid w:val="00CD0F43"/>
    <w:rsid w:val="00CD1609"/>
    <w:rsid w:val="00CD1CAF"/>
    <w:rsid w:val="00CD293C"/>
    <w:rsid w:val="00CD3F0C"/>
    <w:rsid w:val="00CD4931"/>
    <w:rsid w:val="00CD49F1"/>
    <w:rsid w:val="00CD55F3"/>
    <w:rsid w:val="00CD63A1"/>
    <w:rsid w:val="00CD7D27"/>
    <w:rsid w:val="00CE200A"/>
    <w:rsid w:val="00CE22BE"/>
    <w:rsid w:val="00CF0A05"/>
    <w:rsid w:val="00CF0CF7"/>
    <w:rsid w:val="00CF1CA5"/>
    <w:rsid w:val="00CF3261"/>
    <w:rsid w:val="00CF3F93"/>
    <w:rsid w:val="00CF59DB"/>
    <w:rsid w:val="00CF5FA1"/>
    <w:rsid w:val="00CF6308"/>
    <w:rsid w:val="00CF7B2F"/>
    <w:rsid w:val="00D010BE"/>
    <w:rsid w:val="00D01D7A"/>
    <w:rsid w:val="00D01F9E"/>
    <w:rsid w:val="00D0458C"/>
    <w:rsid w:val="00D04FCA"/>
    <w:rsid w:val="00D060C6"/>
    <w:rsid w:val="00D070AD"/>
    <w:rsid w:val="00D10BE3"/>
    <w:rsid w:val="00D10F49"/>
    <w:rsid w:val="00D122FB"/>
    <w:rsid w:val="00D13C46"/>
    <w:rsid w:val="00D14318"/>
    <w:rsid w:val="00D14D5C"/>
    <w:rsid w:val="00D14FED"/>
    <w:rsid w:val="00D17BE2"/>
    <w:rsid w:val="00D214F4"/>
    <w:rsid w:val="00D22C38"/>
    <w:rsid w:val="00D235A6"/>
    <w:rsid w:val="00D245ED"/>
    <w:rsid w:val="00D2644E"/>
    <w:rsid w:val="00D267A4"/>
    <w:rsid w:val="00D269E0"/>
    <w:rsid w:val="00D2742B"/>
    <w:rsid w:val="00D274FA"/>
    <w:rsid w:val="00D34AE9"/>
    <w:rsid w:val="00D35F89"/>
    <w:rsid w:val="00D361DD"/>
    <w:rsid w:val="00D36A44"/>
    <w:rsid w:val="00D36AAF"/>
    <w:rsid w:val="00D3730E"/>
    <w:rsid w:val="00D37E26"/>
    <w:rsid w:val="00D409EC"/>
    <w:rsid w:val="00D416A2"/>
    <w:rsid w:val="00D416E0"/>
    <w:rsid w:val="00D420F3"/>
    <w:rsid w:val="00D42164"/>
    <w:rsid w:val="00D4284A"/>
    <w:rsid w:val="00D42D91"/>
    <w:rsid w:val="00D43AE7"/>
    <w:rsid w:val="00D4480B"/>
    <w:rsid w:val="00D45ACA"/>
    <w:rsid w:val="00D461E3"/>
    <w:rsid w:val="00D47FEF"/>
    <w:rsid w:val="00D50741"/>
    <w:rsid w:val="00D50A60"/>
    <w:rsid w:val="00D50BCA"/>
    <w:rsid w:val="00D51304"/>
    <w:rsid w:val="00D52BF1"/>
    <w:rsid w:val="00D531E9"/>
    <w:rsid w:val="00D549E5"/>
    <w:rsid w:val="00D5642E"/>
    <w:rsid w:val="00D56701"/>
    <w:rsid w:val="00D57561"/>
    <w:rsid w:val="00D60777"/>
    <w:rsid w:val="00D630F7"/>
    <w:rsid w:val="00D63B60"/>
    <w:rsid w:val="00D63C0C"/>
    <w:rsid w:val="00D63D92"/>
    <w:rsid w:val="00D644A4"/>
    <w:rsid w:val="00D6462F"/>
    <w:rsid w:val="00D65387"/>
    <w:rsid w:val="00D65C40"/>
    <w:rsid w:val="00D65DFF"/>
    <w:rsid w:val="00D666E9"/>
    <w:rsid w:val="00D66760"/>
    <w:rsid w:val="00D70048"/>
    <w:rsid w:val="00D71071"/>
    <w:rsid w:val="00D714BC"/>
    <w:rsid w:val="00D715F8"/>
    <w:rsid w:val="00D72A42"/>
    <w:rsid w:val="00D737A2"/>
    <w:rsid w:val="00D74070"/>
    <w:rsid w:val="00D742ED"/>
    <w:rsid w:val="00D74399"/>
    <w:rsid w:val="00D74DA7"/>
    <w:rsid w:val="00D75467"/>
    <w:rsid w:val="00D764BF"/>
    <w:rsid w:val="00D77DCC"/>
    <w:rsid w:val="00D82778"/>
    <w:rsid w:val="00D828A0"/>
    <w:rsid w:val="00D82B73"/>
    <w:rsid w:val="00D847B7"/>
    <w:rsid w:val="00D85062"/>
    <w:rsid w:val="00D85ADA"/>
    <w:rsid w:val="00D87149"/>
    <w:rsid w:val="00D8737B"/>
    <w:rsid w:val="00D878B6"/>
    <w:rsid w:val="00D87AA2"/>
    <w:rsid w:val="00D918B9"/>
    <w:rsid w:val="00D92762"/>
    <w:rsid w:val="00D9547F"/>
    <w:rsid w:val="00D9549E"/>
    <w:rsid w:val="00D95BAB"/>
    <w:rsid w:val="00D9704D"/>
    <w:rsid w:val="00DA0A84"/>
    <w:rsid w:val="00DA0B71"/>
    <w:rsid w:val="00DA1FBD"/>
    <w:rsid w:val="00DA2475"/>
    <w:rsid w:val="00DA34C5"/>
    <w:rsid w:val="00DA35B4"/>
    <w:rsid w:val="00DA3AE1"/>
    <w:rsid w:val="00DA4F36"/>
    <w:rsid w:val="00DA51C3"/>
    <w:rsid w:val="00DA5506"/>
    <w:rsid w:val="00DA56E4"/>
    <w:rsid w:val="00DA7526"/>
    <w:rsid w:val="00DB19EE"/>
    <w:rsid w:val="00DB2185"/>
    <w:rsid w:val="00DB226C"/>
    <w:rsid w:val="00DB28A4"/>
    <w:rsid w:val="00DB2955"/>
    <w:rsid w:val="00DB335A"/>
    <w:rsid w:val="00DB3644"/>
    <w:rsid w:val="00DB37D8"/>
    <w:rsid w:val="00DB3C61"/>
    <w:rsid w:val="00DB4E66"/>
    <w:rsid w:val="00DB55BA"/>
    <w:rsid w:val="00DB6208"/>
    <w:rsid w:val="00DB6B47"/>
    <w:rsid w:val="00DB73B5"/>
    <w:rsid w:val="00DB75CB"/>
    <w:rsid w:val="00DC1618"/>
    <w:rsid w:val="00DC18C5"/>
    <w:rsid w:val="00DC1FAB"/>
    <w:rsid w:val="00DC274A"/>
    <w:rsid w:val="00DC2FF1"/>
    <w:rsid w:val="00DC3283"/>
    <w:rsid w:val="00DC3E56"/>
    <w:rsid w:val="00DC7FC1"/>
    <w:rsid w:val="00DD1B22"/>
    <w:rsid w:val="00DD221C"/>
    <w:rsid w:val="00DD2EC9"/>
    <w:rsid w:val="00DD31F1"/>
    <w:rsid w:val="00DD4ECD"/>
    <w:rsid w:val="00DD5940"/>
    <w:rsid w:val="00DD6338"/>
    <w:rsid w:val="00DD6405"/>
    <w:rsid w:val="00DD6A11"/>
    <w:rsid w:val="00DD7CA3"/>
    <w:rsid w:val="00DE27A0"/>
    <w:rsid w:val="00DE287B"/>
    <w:rsid w:val="00DE2C00"/>
    <w:rsid w:val="00DE2D81"/>
    <w:rsid w:val="00DE3294"/>
    <w:rsid w:val="00DE3AEF"/>
    <w:rsid w:val="00DE7B10"/>
    <w:rsid w:val="00DF13AC"/>
    <w:rsid w:val="00DF1982"/>
    <w:rsid w:val="00DF248A"/>
    <w:rsid w:val="00DF2499"/>
    <w:rsid w:val="00DF3256"/>
    <w:rsid w:val="00DF3D32"/>
    <w:rsid w:val="00DF467B"/>
    <w:rsid w:val="00DF47C2"/>
    <w:rsid w:val="00DF6895"/>
    <w:rsid w:val="00DF7A3E"/>
    <w:rsid w:val="00DF7B3B"/>
    <w:rsid w:val="00E00B3F"/>
    <w:rsid w:val="00E012A8"/>
    <w:rsid w:val="00E01A42"/>
    <w:rsid w:val="00E0233E"/>
    <w:rsid w:val="00E03D45"/>
    <w:rsid w:val="00E03DDA"/>
    <w:rsid w:val="00E04239"/>
    <w:rsid w:val="00E04817"/>
    <w:rsid w:val="00E0558F"/>
    <w:rsid w:val="00E05D85"/>
    <w:rsid w:val="00E06323"/>
    <w:rsid w:val="00E11757"/>
    <w:rsid w:val="00E1277D"/>
    <w:rsid w:val="00E13648"/>
    <w:rsid w:val="00E1380A"/>
    <w:rsid w:val="00E14304"/>
    <w:rsid w:val="00E15527"/>
    <w:rsid w:val="00E15ACD"/>
    <w:rsid w:val="00E17219"/>
    <w:rsid w:val="00E17CB1"/>
    <w:rsid w:val="00E20489"/>
    <w:rsid w:val="00E21E3E"/>
    <w:rsid w:val="00E232AF"/>
    <w:rsid w:val="00E23E91"/>
    <w:rsid w:val="00E264C1"/>
    <w:rsid w:val="00E27810"/>
    <w:rsid w:val="00E30FE7"/>
    <w:rsid w:val="00E33C16"/>
    <w:rsid w:val="00E34A01"/>
    <w:rsid w:val="00E34F7D"/>
    <w:rsid w:val="00E36306"/>
    <w:rsid w:val="00E3657A"/>
    <w:rsid w:val="00E402A9"/>
    <w:rsid w:val="00E428C5"/>
    <w:rsid w:val="00E4290D"/>
    <w:rsid w:val="00E42FE1"/>
    <w:rsid w:val="00E432DD"/>
    <w:rsid w:val="00E4473D"/>
    <w:rsid w:val="00E44A0B"/>
    <w:rsid w:val="00E458F3"/>
    <w:rsid w:val="00E45B1A"/>
    <w:rsid w:val="00E45FEB"/>
    <w:rsid w:val="00E460FE"/>
    <w:rsid w:val="00E462CD"/>
    <w:rsid w:val="00E50DB1"/>
    <w:rsid w:val="00E52E43"/>
    <w:rsid w:val="00E53800"/>
    <w:rsid w:val="00E55275"/>
    <w:rsid w:val="00E5532C"/>
    <w:rsid w:val="00E5689D"/>
    <w:rsid w:val="00E57BDE"/>
    <w:rsid w:val="00E609F0"/>
    <w:rsid w:val="00E61163"/>
    <w:rsid w:val="00E65D8B"/>
    <w:rsid w:val="00E70175"/>
    <w:rsid w:val="00E703C7"/>
    <w:rsid w:val="00E731D2"/>
    <w:rsid w:val="00E74304"/>
    <w:rsid w:val="00E74F48"/>
    <w:rsid w:val="00E7505C"/>
    <w:rsid w:val="00E75E5F"/>
    <w:rsid w:val="00E77D4D"/>
    <w:rsid w:val="00E80E25"/>
    <w:rsid w:val="00E813BF"/>
    <w:rsid w:val="00E85277"/>
    <w:rsid w:val="00E8561F"/>
    <w:rsid w:val="00E86BFC"/>
    <w:rsid w:val="00E90E17"/>
    <w:rsid w:val="00E92806"/>
    <w:rsid w:val="00E945B2"/>
    <w:rsid w:val="00E94783"/>
    <w:rsid w:val="00E96718"/>
    <w:rsid w:val="00E96B74"/>
    <w:rsid w:val="00E9792C"/>
    <w:rsid w:val="00EA02A4"/>
    <w:rsid w:val="00EA0EC4"/>
    <w:rsid w:val="00EA1905"/>
    <w:rsid w:val="00EA48AC"/>
    <w:rsid w:val="00EA6A40"/>
    <w:rsid w:val="00EA7FF1"/>
    <w:rsid w:val="00EB09EE"/>
    <w:rsid w:val="00EB0AD6"/>
    <w:rsid w:val="00EB39FC"/>
    <w:rsid w:val="00EB3C64"/>
    <w:rsid w:val="00EB47BC"/>
    <w:rsid w:val="00EB580F"/>
    <w:rsid w:val="00EB58CA"/>
    <w:rsid w:val="00EB59BA"/>
    <w:rsid w:val="00EB6CC7"/>
    <w:rsid w:val="00EB6D5E"/>
    <w:rsid w:val="00EB6F4C"/>
    <w:rsid w:val="00EB7123"/>
    <w:rsid w:val="00EB79B4"/>
    <w:rsid w:val="00EC0EE6"/>
    <w:rsid w:val="00EC201E"/>
    <w:rsid w:val="00EC4D79"/>
    <w:rsid w:val="00EC4E87"/>
    <w:rsid w:val="00EC62A8"/>
    <w:rsid w:val="00EC746C"/>
    <w:rsid w:val="00EC75E9"/>
    <w:rsid w:val="00EC7E5D"/>
    <w:rsid w:val="00ED1080"/>
    <w:rsid w:val="00ED2043"/>
    <w:rsid w:val="00ED20A0"/>
    <w:rsid w:val="00ED2DF4"/>
    <w:rsid w:val="00ED3BE4"/>
    <w:rsid w:val="00ED3C3B"/>
    <w:rsid w:val="00ED46C8"/>
    <w:rsid w:val="00ED701E"/>
    <w:rsid w:val="00ED7B31"/>
    <w:rsid w:val="00EE2634"/>
    <w:rsid w:val="00EE2C65"/>
    <w:rsid w:val="00EE76A1"/>
    <w:rsid w:val="00EE7B01"/>
    <w:rsid w:val="00EF19B8"/>
    <w:rsid w:val="00EF202F"/>
    <w:rsid w:val="00EF2A06"/>
    <w:rsid w:val="00EF2EC6"/>
    <w:rsid w:val="00EF4E96"/>
    <w:rsid w:val="00EF65A6"/>
    <w:rsid w:val="00F004BC"/>
    <w:rsid w:val="00F00F04"/>
    <w:rsid w:val="00F0183C"/>
    <w:rsid w:val="00F021F1"/>
    <w:rsid w:val="00F02BB3"/>
    <w:rsid w:val="00F0433A"/>
    <w:rsid w:val="00F05777"/>
    <w:rsid w:val="00F05E5F"/>
    <w:rsid w:val="00F06B34"/>
    <w:rsid w:val="00F07B5C"/>
    <w:rsid w:val="00F07FEF"/>
    <w:rsid w:val="00F10051"/>
    <w:rsid w:val="00F105E9"/>
    <w:rsid w:val="00F10763"/>
    <w:rsid w:val="00F12238"/>
    <w:rsid w:val="00F123DB"/>
    <w:rsid w:val="00F127BD"/>
    <w:rsid w:val="00F12802"/>
    <w:rsid w:val="00F13250"/>
    <w:rsid w:val="00F132C5"/>
    <w:rsid w:val="00F14144"/>
    <w:rsid w:val="00F14860"/>
    <w:rsid w:val="00F17591"/>
    <w:rsid w:val="00F178D0"/>
    <w:rsid w:val="00F200F8"/>
    <w:rsid w:val="00F21E97"/>
    <w:rsid w:val="00F22C62"/>
    <w:rsid w:val="00F22C91"/>
    <w:rsid w:val="00F234B5"/>
    <w:rsid w:val="00F2386E"/>
    <w:rsid w:val="00F23AE1"/>
    <w:rsid w:val="00F243A3"/>
    <w:rsid w:val="00F270BF"/>
    <w:rsid w:val="00F27384"/>
    <w:rsid w:val="00F276CA"/>
    <w:rsid w:val="00F276D6"/>
    <w:rsid w:val="00F30333"/>
    <w:rsid w:val="00F303F3"/>
    <w:rsid w:val="00F3075E"/>
    <w:rsid w:val="00F31D7E"/>
    <w:rsid w:val="00F325BD"/>
    <w:rsid w:val="00F3268C"/>
    <w:rsid w:val="00F32D28"/>
    <w:rsid w:val="00F33468"/>
    <w:rsid w:val="00F34D60"/>
    <w:rsid w:val="00F359E2"/>
    <w:rsid w:val="00F35A2C"/>
    <w:rsid w:val="00F368C7"/>
    <w:rsid w:val="00F404E3"/>
    <w:rsid w:val="00F40948"/>
    <w:rsid w:val="00F41B38"/>
    <w:rsid w:val="00F43694"/>
    <w:rsid w:val="00F443CF"/>
    <w:rsid w:val="00F443F8"/>
    <w:rsid w:val="00F44FE6"/>
    <w:rsid w:val="00F45CCD"/>
    <w:rsid w:val="00F45E7E"/>
    <w:rsid w:val="00F46485"/>
    <w:rsid w:val="00F4657A"/>
    <w:rsid w:val="00F46A79"/>
    <w:rsid w:val="00F47080"/>
    <w:rsid w:val="00F474DD"/>
    <w:rsid w:val="00F4775C"/>
    <w:rsid w:val="00F47BA0"/>
    <w:rsid w:val="00F47D22"/>
    <w:rsid w:val="00F502A8"/>
    <w:rsid w:val="00F5087E"/>
    <w:rsid w:val="00F51961"/>
    <w:rsid w:val="00F51999"/>
    <w:rsid w:val="00F51B3F"/>
    <w:rsid w:val="00F51CC6"/>
    <w:rsid w:val="00F52E00"/>
    <w:rsid w:val="00F53211"/>
    <w:rsid w:val="00F53967"/>
    <w:rsid w:val="00F556FF"/>
    <w:rsid w:val="00F56E14"/>
    <w:rsid w:val="00F57729"/>
    <w:rsid w:val="00F57BAA"/>
    <w:rsid w:val="00F60AFE"/>
    <w:rsid w:val="00F6198F"/>
    <w:rsid w:val="00F6273D"/>
    <w:rsid w:val="00F65023"/>
    <w:rsid w:val="00F660E2"/>
    <w:rsid w:val="00F669A4"/>
    <w:rsid w:val="00F67AA7"/>
    <w:rsid w:val="00F70742"/>
    <w:rsid w:val="00F71813"/>
    <w:rsid w:val="00F7225A"/>
    <w:rsid w:val="00F7227F"/>
    <w:rsid w:val="00F7364D"/>
    <w:rsid w:val="00F74047"/>
    <w:rsid w:val="00F751E0"/>
    <w:rsid w:val="00F76AB5"/>
    <w:rsid w:val="00F779A6"/>
    <w:rsid w:val="00F81FA9"/>
    <w:rsid w:val="00F8230D"/>
    <w:rsid w:val="00F82742"/>
    <w:rsid w:val="00F82F95"/>
    <w:rsid w:val="00F83AD4"/>
    <w:rsid w:val="00F83F9C"/>
    <w:rsid w:val="00F850BD"/>
    <w:rsid w:val="00F85666"/>
    <w:rsid w:val="00F868A6"/>
    <w:rsid w:val="00F87DA3"/>
    <w:rsid w:val="00F904CE"/>
    <w:rsid w:val="00F92757"/>
    <w:rsid w:val="00F9384A"/>
    <w:rsid w:val="00F95EC5"/>
    <w:rsid w:val="00F96DCD"/>
    <w:rsid w:val="00F97031"/>
    <w:rsid w:val="00F97230"/>
    <w:rsid w:val="00F97FAA"/>
    <w:rsid w:val="00FA0734"/>
    <w:rsid w:val="00FA0F88"/>
    <w:rsid w:val="00FA1F4E"/>
    <w:rsid w:val="00FA2761"/>
    <w:rsid w:val="00FA3007"/>
    <w:rsid w:val="00FA5ADA"/>
    <w:rsid w:val="00FA7152"/>
    <w:rsid w:val="00FA7FBE"/>
    <w:rsid w:val="00FB04B1"/>
    <w:rsid w:val="00FB23D0"/>
    <w:rsid w:val="00FB72DE"/>
    <w:rsid w:val="00FB7BBE"/>
    <w:rsid w:val="00FC11E5"/>
    <w:rsid w:val="00FC1808"/>
    <w:rsid w:val="00FC2AE7"/>
    <w:rsid w:val="00FC379F"/>
    <w:rsid w:val="00FC37C3"/>
    <w:rsid w:val="00FC521E"/>
    <w:rsid w:val="00FC6223"/>
    <w:rsid w:val="00FC6379"/>
    <w:rsid w:val="00FC6471"/>
    <w:rsid w:val="00FC7957"/>
    <w:rsid w:val="00FC7FE3"/>
    <w:rsid w:val="00FD017E"/>
    <w:rsid w:val="00FD0C73"/>
    <w:rsid w:val="00FD10C1"/>
    <w:rsid w:val="00FD11B4"/>
    <w:rsid w:val="00FD2659"/>
    <w:rsid w:val="00FD3DF3"/>
    <w:rsid w:val="00FD3E66"/>
    <w:rsid w:val="00FD4FA5"/>
    <w:rsid w:val="00FE06FD"/>
    <w:rsid w:val="00FE16EB"/>
    <w:rsid w:val="00FE17EC"/>
    <w:rsid w:val="00FE189C"/>
    <w:rsid w:val="00FE3069"/>
    <w:rsid w:val="00FE5C86"/>
    <w:rsid w:val="00FE60B0"/>
    <w:rsid w:val="00FE6B0F"/>
    <w:rsid w:val="00FE78F0"/>
    <w:rsid w:val="00FE7E7B"/>
    <w:rsid w:val="00FF0FCC"/>
    <w:rsid w:val="00FF1DB5"/>
    <w:rsid w:val="00FF25CE"/>
    <w:rsid w:val="00FF26C8"/>
    <w:rsid w:val="00FF28BE"/>
    <w:rsid w:val="00FF2ED6"/>
    <w:rsid w:val="00FF3243"/>
    <w:rsid w:val="00FF3BF8"/>
    <w:rsid w:val="00FF544C"/>
    <w:rsid w:val="00FF6966"/>
    <w:rsid w:val="00FF6AAA"/>
    <w:rsid w:val="00FF74B1"/>
    <w:rsid w:val="00FF7C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qFormat="1"/>
    <w:lsdException w:name="caption" w:uiPriority="35" w:qFormat="1"/>
    <w:lsdException w:name="table of figures"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HTML Typewriter"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b">
    <w:name w:val="Normal"/>
    <w:qFormat/>
    <w:rsid w:val="007D652B"/>
    <w:pPr>
      <w:widowControl w:val="0"/>
      <w:jc w:val="both"/>
    </w:pPr>
    <w:rPr>
      <w:kern w:val="2"/>
      <w:sz w:val="21"/>
      <w:szCs w:val="24"/>
    </w:rPr>
  </w:style>
  <w:style w:type="paragraph" w:styleId="1">
    <w:name w:val="heading 1"/>
    <w:basedOn w:val="affb"/>
    <w:next w:val="affb"/>
    <w:link w:val="1Char"/>
    <w:uiPriority w:val="9"/>
    <w:qFormat/>
    <w:rsid w:val="007D652B"/>
    <w:pPr>
      <w:keepNext/>
      <w:keepLines/>
      <w:spacing w:before="340" w:after="330" w:line="578" w:lineRule="auto"/>
      <w:outlineLvl w:val="0"/>
    </w:pPr>
    <w:rPr>
      <w:b/>
      <w:bCs/>
      <w:kern w:val="44"/>
      <w:sz w:val="44"/>
      <w:szCs w:val="44"/>
    </w:rPr>
  </w:style>
  <w:style w:type="paragraph" w:styleId="2">
    <w:name w:val="heading 2"/>
    <w:basedOn w:val="affb"/>
    <w:next w:val="affb"/>
    <w:link w:val="2Char"/>
    <w:qFormat/>
    <w:rsid w:val="007D652B"/>
    <w:pPr>
      <w:keepNext/>
      <w:keepLines/>
      <w:spacing w:before="260" w:after="260" w:line="416" w:lineRule="auto"/>
      <w:outlineLvl w:val="1"/>
    </w:pPr>
    <w:rPr>
      <w:rFonts w:ascii="Arial" w:eastAsia="黑体" w:hAnsi="Arial"/>
      <w:b/>
      <w:bCs/>
      <w:sz w:val="32"/>
      <w:szCs w:val="32"/>
    </w:rPr>
  </w:style>
  <w:style w:type="paragraph" w:styleId="3">
    <w:name w:val="heading 3"/>
    <w:basedOn w:val="affb"/>
    <w:next w:val="affb"/>
    <w:link w:val="3Char"/>
    <w:qFormat/>
    <w:rsid w:val="007D652B"/>
    <w:pPr>
      <w:keepNext/>
      <w:keepLines/>
      <w:spacing w:before="260" w:after="260" w:line="416" w:lineRule="auto"/>
      <w:outlineLvl w:val="2"/>
    </w:pPr>
    <w:rPr>
      <w:b/>
      <w:bCs/>
      <w:sz w:val="32"/>
      <w:szCs w:val="32"/>
    </w:rPr>
  </w:style>
  <w:style w:type="paragraph" w:styleId="4">
    <w:name w:val="heading 4"/>
    <w:basedOn w:val="affb"/>
    <w:next w:val="affb"/>
    <w:link w:val="4Char"/>
    <w:qFormat/>
    <w:rsid w:val="007D652B"/>
    <w:pPr>
      <w:keepNext/>
      <w:keepLines/>
      <w:spacing w:before="280" w:after="290" w:line="376" w:lineRule="auto"/>
      <w:outlineLvl w:val="3"/>
    </w:pPr>
    <w:rPr>
      <w:rFonts w:ascii="Arial" w:eastAsia="黑体" w:hAnsi="Arial"/>
      <w:b/>
      <w:bCs/>
      <w:sz w:val="28"/>
      <w:szCs w:val="28"/>
    </w:rPr>
  </w:style>
  <w:style w:type="paragraph" w:styleId="5">
    <w:name w:val="heading 5"/>
    <w:basedOn w:val="affb"/>
    <w:next w:val="affb"/>
    <w:qFormat/>
    <w:rsid w:val="007D652B"/>
    <w:pPr>
      <w:keepNext/>
      <w:keepLines/>
      <w:spacing w:before="280" w:after="290" w:line="376" w:lineRule="auto"/>
      <w:outlineLvl w:val="4"/>
    </w:pPr>
    <w:rPr>
      <w:b/>
      <w:bCs/>
      <w:sz w:val="28"/>
      <w:szCs w:val="28"/>
    </w:rPr>
  </w:style>
  <w:style w:type="paragraph" w:styleId="6">
    <w:name w:val="heading 6"/>
    <w:basedOn w:val="affb"/>
    <w:next w:val="affb"/>
    <w:qFormat/>
    <w:rsid w:val="007D652B"/>
    <w:pPr>
      <w:keepNext/>
      <w:keepLines/>
      <w:spacing w:before="240" w:after="64" w:line="320" w:lineRule="auto"/>
      <w:outlineLvl w:val="5"/>
    </w:pPr>
    <w:rPr>
      <w:rFonts w:ascii="Arial" w:eastAsia="黑体" w:hAnsi="Arial"/>
      <w:b/>
      <w:bCs/>
      <w:sz w:val="24"/>
    </w:rPr>
  </w:style>
  <w:style w:type="paragraph" w:styleId="7">
    <w:name w:val="heading 7"/>
    <w:basedOn w:val="affb"/>
    <w:next w:val="affb"/>
    <w:qFormat/>
    <w:rsid w:val="007D652B"/>
    <w:pPr>
      <w:keepNext/>
      <w:keepLines/>
      <w:spacing w:before="240" w:after="64" w:line="320" w:lineRule="auto"/>
      <w:outlineLvl w:val="6"/>
    </w:pPr>
    <w:rPr>
      <w:b/>
      <w:bCs/>
      <w:sz w:val="24"/>
    </w:rPr>
  </w:style>
  <w:style w:type="paragraph" w:styleId="8">
    <w:name w:val="heading 8"/>
    <w:basedOn w:val="affb"/>
    <w:next w:val="affb"/>
    <w:qFormat/>
    <w:rsid w:val="007D652B"/>
    <w:pPr>
      <w:keepNext/>
      <w:keepLines/>
      <w:spacing w:before="240" w:after="64" w:line="320" w:lineRule="auto"/>
      <w:outlineLvl w:val="7"/>
    </w:pPr>
    <w:rPr>
      <w:rFonts w:ascii="Arial" w:eastAsia="黑体" w:hAnsi="Arial"/>
      <w:sz w:val="24"/>
    </w:rPr>
  </w:style>
  <w:style w:type="paragraph" w:styleId="9">
    <w:name w:val="heading 9"/>
    <w:basedOn w:val="affb"/>
    <w:next w:val="affb"/>
    <w:qFormat/>
    <w:rsid w:val="007D652B"/>
    <w:pPr>
      <w:keepNext/>
      <w:keepLines/>
      <w:spacing w:before="240" w:after="64" w:line="320" w:lineRule="auto"/>
      <w:outlineLvl w:val="8"/>
    </w:pPr>
    <w:rPr>
      <w:rFonts w:ascii="Arial" w:eastAsia="黑体" w:hAnsi="Arial"/>
      <w:szCs w:val="21"/>
    </w:rPr>
  </w:style>
  <w:style w:type="character" w:default="1" w:styleId="affc">
    <w:name w:val="Default Paragraph Font"/>
    <w:uiPriority w:val="1"/>
    <w:semiHidden/>
    <w:unhideWhenUsed/>
  </w:style>
  <w:style w:type="table" w:default="1" w:styleId="affd">
    <w:name w:val="Normal Table"/>
    <w:uiPriority w:val="99"/>
    <w:semiHidden/>
    <w:unhideWhenUsed/>
    <w:tblPr>
      <w:tblInd w:w="0" w:type="dxa"/>
      <w:tblCellMar>
        <w:top w:w="0" w:type="dxa"/>
        <w:left w:w="108" w:type="dxa"/>
        <w:bottom w:w="0" w:type="dxa"/>
        <w:right w:w="108" w:type="dxa"/>
      </w:tblCellMar>
    </w:tblPr>
  </w:style>
  <w:style w:type="numbering" w:default="1" w:styleId="affe">
    <w:name w:val="No List"/>
    <w:uiPriority w:val="99"/>
    <w:semiHidden/>
    <w:unhideWhenUsed/>
  </w:style>
  <w:style w:type="paragraph" w:customStyle="1" w:styleId="a">
    <w:name w:val="注×：（正文）"/>
    <w:rsid w:val="007D652B"/>
    <w:pPr>
      <w:numPr>
        <w:numId w:val="22"/>
      </w:numPr>
      <w:jc w:val="both"/>
    </w:pPr>
    <w:rPr>
      <w:rFonts w:ascii="宋体"/>
      <w:sz w:val="18"/>
      <w:szCs w:val="18"/>
    </w:rPr>
  </w:style>
  <w:style w:type="character" w:customStyle="1" w:styleId="Char">
    <w:name w:val="段 Char"/>
    <w:link w:val="afff"/>
    <w:rsid w:val="007D652B"/>
    <w:rPr>
      <w:rFonts w:ascii="宋体" w:eastAsia="宋体" w:hAnsi="Times New Roman" w:cs="Times New Roman"/>
      <w:noProof/>
      <w:sz w:val="21"/>
      <w:lang w:val="en-US" w:eastAsia="zh-CN"/>
    </w:rPr>
  </w:style>
  <w:style w:type="paragraph" w:customStyle="1" w:styleId="afff">
    <w:name w:val="段"/>
    <w:link w:val="Char"/>
    <w:rsid w:val="007D652B"/>
    <w:pPr>
      <w:autoSpaceDE w:val="0"/>
      <w:autoSpaceDN w:val="0"/>
      <w:ind w:firstLineChars="200" w:firstLine="200"/>
      <w:jc w:val="both"/>
    </w:pPr>
    <w:rPr>
      <w:rFonts w:ascii="宋体"/>
      <w:noProof/>
      <w:sz w:val="21"/>
    </w:rPr>
  </w:style>
  <w:style w:type="paragraph" w:customStyle="1" w:styleId="a0">
    <w:name w:val="示例"/>
    <w:next w:val="afff"/>
    <w:rsid w:val="007D652B"/>
    <w:pPr>
      <w:numPr>
        <w:numId w:val="9"/>
      </w:numPr>
      <w:tabs>
        <w:tab w:val="num" w:pos="816"/>
      </w:tabs>
      <w:ind w:firstLineChars="233" w:firstLine="419"/>
      <w:jc w:val="both"/>
    </w:pPr>
    <w:rPr>
      <w:rFonts w:ascii="宋体"/>
      <w:sz w:val="18"/>
    </w:rPr>
  </w:style>
  <w:style w:type="paragraph" w:customStyle="1" w:styleId="a1">
    <w:name w:val="附录图标题"/>
    <w:next w:val="afff"/>
    <w:rsid w:val="007D652B"/>
    <w:pPr>
      <w:numPr>
        <w:numId w:val="20"/>
      </w:numPr>
      <w:jc w:val="center"/>
    </w:pPr>
    <w:rPr>
      <w:rFonts w:ascii="黑体" w:eastAsia="黑体"/>
      <w:sz w:val="21"/>
    </w:rPr>
  </w:style>
  <w:style w:type="paragraph" w:customStyle="1" w:styleId="a2">
    <w:name w:val="列项◆（三级）"/>
    <w:rsid w:val="007D652B"/>
    <w:pPr>
      <w:numPr>
        <w:numId w:val="21"/>
      </w:numPr>
      <w:ind w:leftChars="600" w:left="800" w:hangingChars="200" w:hanging="200"/>
    </w:pPr>
    <w:rPr>
      <w:rFonts w:ascii="宋体"/>
      <w:sz w:val="21"/>
    </w:rPr>
  </w:style>
  <w:style w:type="paragraph" w:customStyle="1" w:styleId="a3">
    <w:name w:val="注×："/>
    <w:rsid w:val="007D652B"/>
    <w:pPr>
      <w:widowControl w:val="0"/>
      <w:numPr>
        <w:numId w:val="11"/>
      </w:numPr>
      <w:tabs>
        <w:tab w:val="left" w:pos="630"/>
      </w:tabs>
      <w:autoSpaceDE w:val="0"/>
      <w:autoSpaceDN w:val="0"/>
      <w:jc w:val="both"/>
    </w:pPr>
    <w:rPr>
      <w:rFonts w:ascii="宋体"/>
      <w:sz w:val="18"/>
    </w:rPr>
  </w:style>
  <w:style w:type="paragraph" w:customStyle="1" w:styleId="a4">
    <w:name w:val="附录表标题"/>
    <w:next w:val="afff"/>
    <w:rsid w:val="007D652B"/>
    <w:pPr>
      <w:numPr>
        <w:numId w:val="19"/>
      </w:numPr>
      <w:jc w:val="center"/>
      <w:textAlignment w:val="baseline"/>
    </w:pPr>
    <w:rPr>
      <w:rFonts w:ascii="黑体" w:eastAsia="黑体"/>
      <w:kern w:val="21"/>
      <w:sz w:val="21"/>
    </w:rPr>
  </w:style>
  <w:style w:type="paragraph" w:customStyle="1" w:styleId="a5">
    <w:name w:val="正文图标题"/>
    <w:next w:val="afff"/>
    <w:rsid w:val="007D652B"/>
    <w:pPr>
      <w:numPr>
        <w:numId w:val="13"/>
      </w:numPr>
      <w:jc w:val="center"/>
    </w:pPr>
    <w:rPr>
      <w:rFonts w:ascii="黑体" w:eastAsia="黑体"/>
      <w:sz w:val="21"/>
    </w:rPr>
  </w:style>
  <w:style w:type="paragraph" w:customStyle="1" w:styleId="a6">
    <w:name w:val="列项●（二级）"/>
    <w:rsid w:val="007D652B"/>
    <w:pPr>
      <w:numPr>
        <w:numId w:val="8"/>
      </w:numPr>
      <w:tabs>
        <w:tab w:val="left" w:pos="840"/>
      </w:tabs>
      <w:ind w:leftChars="400" w:left="600" w:hangingChars="200" w:hanging="200"/>
      <w:jc w:val="both"/>
    </w:pPr>
    <w:rPr>
      <w:rFonts w:ascii="宋体"/>
      <w:sz w:val="21"/>
    </w:rPr>
  </w:style>
  <w:style w:type="paragraph" w:customStyle="1" w:styleId="a7">
    <w:name w:val="正文表标题"/>
    <w:next w:val="afff"/>
    <w:rsid w:val="007D652B"/>
    <w:pPr>
      <w:numPr>
        <w:numId w:val="12"/>
      </w:numPr>
      <w:jc w:val="center"/>
    </w:pPr>
    <w:rPr>
      <w:rFonts w:ascii="黑体" w:eastAsia="黑体"/>
      <w:sz w:val="21"/>
    </w:rPr>
  </w:style>
  <w:style w:type="paragraph" w:customStyle="1" w:styleId="ad">
    <w:name w:val="前言、引言标题"/>
    <w:next w:val="affb"/>
    <w:rsid w:val="007D652B"/>
    <w:pPr>
      <w:numPr>
        <w:numId w:val="1"/>
      </w:numPr>
      <w:shd w:val="clear" w:color="FFFFFF" w:fill="FFFFFF"/>
      <w:spacing w:before="640" w:after="560"/>
      <w:jc w:val="center"/>
      <w:outlineLvl w:val="0"/>
    </w:pPr>
    <w:rPr>
      <w:rFonts w:ascii="黑体" w:eastAsia="黑体"/>
      <w:sz w:val="32"/>
    </w:rPr>
  </w:style>
  <w:style w:type="character" w:customStyle="1" w:styleId="Char0">
    <w:name w:val="附录标识 Char"/>
    <w:link w:val="afff0"/>
    <w:rsid w:val="007D652B"/>
    <w:rPr>
      <w:sz w:val="21"/>
      <w:shd w:val="clear" w:color="FFFFFF" w:fill="FFFFFF"/>
    </w:rPr>
  </w:style>
  <w:style w:type="paragraph" w:customStyle="1" w:styleId="afff0">
    <w:name w:val="附录标识"/>
    <w:basedOn w:val="ad"/>
    <w:link w:val="Char0"/>
    <w:rsid w:val="007D652B"/>
    <w:pPr>
      <w:tabs>
        <w:tab w:val="left" w:pos="6405"/>
      </w:tabs>
      <w:spacing w:after="200"/>
    </w:pPr>
    <w:rPr>
      <w:rFonts w:ascii="Times New Roman" w:eastAsia="宋体"/>
      <w:sz w:val="21"/>
    </w:rPr>
  </w:style>
  <w:style w:type="paragraph" w:customStyle="1" w:styleId="a8">
    <w:name w:val="附录章标题"/>
    <w:next w:val="afff"/>
    <w:rsid w:val="007D652B"/>
    <w:pPr>
      <w:numPr>
        <w:ilvl w:val="1"/>
        <w:numId w:val="14"/>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ff"/>
    <w:rsid w:val="007D652B"/>
    <w:pPr>
      <w:numPr>
        <w:ilvl w:val="2"/>
        <w:numId w:val="15"/>
      </w:numPr>
      <w:autoSpaceDN w:val="0"/>
      <w:spacing w:beforeLines="0" w:afterLines="0"/>
      <w:outlineLvl w:val="2"/>
    </w:pPr>
    <w:rPr>
      <w:rFonts w:ascii="Times New Roman" w:eastAsia="宋体"/>
    </w:rPr>
  </w:style>
  <w:style w:type="paragraph" w:customStyle="1" w:styleId="aa">
    <w:name w:val="附录二级条标题"/>
    <w:basedOn w:val="a9"/>
    <w:next w:val="afff"/>
    <w:rsid w:val="007D652B"/>
    <w:pPr>
      <w:numPr>
        <w:ilvl w:val="3"/>
        <w:numId w:val="16"/>
      </w:numPr>
      <w:outlineLvl w:val="3"/>
    </w:pPr>
  </w:style>
  <w:style w:type="paragraph" w:customStyle="1" w:styleId="ab">
    <w:name w:val="附录三级条标题"/>
    <w:basedOn w:val="aa"/>
    <w:next w:val="afff"/>
    <w:rsid w:val="007D652B"/>
    <w:pPr>
      <w:numPr>
        <w:ilvl w:val="4"/>
        <w:numId w:val="17"/>
      </w:numPr>
      <w:outlineLvl w:val="4"/>
    </w:pPr>
  </w:style>
  <w:style w:type="paragraph" w:customStyle="1" w:styleId="afff1">
    <w:name w:val="附录四级条标题"/>
    <w:basedOn w:val="ab"/>
    <w:next w:val="afff"/>
    <w:rsid w:val="007D652B"/>
    <w:pPr>
      <w:numPr>
        <w:ilvl w:val="0"/>
        <w:numId w:val="0"/>
      </w:numPr>
      <w:outlineLvl w:val="5"/>
    </w:pPr>
  </w:style>
  <w:style w:type="paragraph" w:customStyle="1" w:styleId="ac">
    <w:name w:val="附录五级条标题"/>
    <w:basedOn w:val="afff1"/>
    <w:next w:val="afff"/>
    <w:rsid w:val="007D652B"/>
    <w:pPr>
      <w:numPr>
        <w:ilvl w:val="6"/>
        <w:numId w:val="18"/>
      </w:numPr>
      <w:outlineLvl w:val="6"/>
    </w:pPr>
  </w:style>
  <w:style w:type="paragraph" w:customStyle="1" w:styleId="afff2">
    <w:name w:val="章标题"/>
    <w:next w:val="afff"/>
    <w:rsid w:val="007D652B"/>
    <w:pPr>
      <w:spacing w:beforeLines="50" w:afterLines="50"/>
      <w:jc w:val="both"/>
      <w:outlineLvl w:val="1"/>
    </w:pPr>
    <w:rPr>
      <w:rFonts w:ascii="黑体" w:eastAsia="黑体"/>
      <w:sz w:val="21"/>
    </w:rPr>
  </w:style>
  <w:style w:type="paragraph" w:customStyle="1" w:styleId="af">
    <w:name w:val="一级条标题"/>
    <w:next w:val="afff"/>
    <w:rsid w:val="007D652B"/>
    <w:pPr>
      <w:numPr>
        <w:ilvl w:val="2"/>
        <w:numId w:val="3"/>
      </w:numPr>
      <w:outlineLvl w:val="2"/>
    </w:pPr>
    <w:rPr>
      <w:rFonts w:eastAsia="黑体"/>
      <w:sz w:val="21"/>
    </w:rPr>
  </w:style>
  <w:style w:type="paragraph" w:customStyle="1" w:styleId="afff3">
    <w:name w:val="二级条标题"/>
    <w:basedOn w:val="affb"/>
    <w:next w:val="affb"/>
    <w:uiPriority w:val="99"/>
    <w:rsid w:val="007D652B"/>
    <w:pPr>
      <w:spacing w:beforeLines="25"/>
      <w:outlineLvl w:val="4"/>
    </w:pPr>
    <w:rPr>
      <w:szCs w:val="21"/>
    </w:rPr>
  </w:style>
  <w:style w:type="paragraph" w:customStyle="1" w:styleId="Char1">
    <w:name w:val="二级条标题 Char"/>
    <w:basedOn w:val="af"/>
    <w:next w:val="afff"/>
    <w:rsid w:val="007D652B"/>
    <w:pPr>
      <w:numPr>
        <w:ilvl w:val="0"/>
        <w:numId w:val="0"/>
      </w:numPr>
      <w:outlineLvl w:val="3"/>
    </w:pPr>
    <w:rPr>
      <w:rFonts w:eastAsia="宋体"/>
    </w:rPr>
  </w:style>
  <w:style w:type="paragraph" w:customStyle="1" w:styleId="af0">
    <w:name w:val="三级条标题"/>
    <w:basedOn w:val="Char1"/>
    <w:next w:val="afff"/>
    <w:rsid w:val="007D652B"/>
    <w:pPr>
      <w:numPr>
        <w:ilvl w:val="4"/>
        <w:numId w:val="4"/>
      </w:numPr>
      <w:outlineLvl w:val="4"/>
    </w:pPr>
  </w:style>
  <w:style w:type="paragraph" w:customStyle="1" w:styleId="af1">
    <w:name w:val="四级条标题"/>
    <w:basedOn w:val="af0"/>
    <w:next w:val="afff"/>
    <w:rsid w:val="007D652B"/>
    <w:pPr>
      <w:numPr>
        <w:ilvl w:val="5"/>
        <w:numId w:val="5"/>
      </w:numPr>
      <w:outlineLvl w:val="5"/>
    </w:pPr>
  </w:style>
  <w:style w:type="paragraph" w:customStyle="1" w:styleId="af2">
    <w:name w:val="五级条标题"/>
    <w:basedOn w:val="af1"/>
    <w:next w:val="afff"/>
    <w:rsid w:val="007D652B"/>
    <w:pPr>
      <w:numPr>
        <w:ilvl w:val="6"/>
        <w:numId w:val="6"/>
      </w:numPr>
      <w:outlineLvl w:val="6"/>
    </w:pPr>
  </w:style>
  <w:style w:type="paragraph" w:customStyle="1" w:styleId="af3">
    <w:name w:val="注："/>
    <w:next w:val="afff"/>
    <w:rsid w:val="007D652B"/>
    <w:pPr>
      <w:widowControl w:val="0"/>
      <w:numPr>
        <w:numId w:val="10"/>
      </w:numPr>
      <w:autoSpaceDE w:val="0"/>
      <w:autoSpaceDN w:val="0"/>
      <w:jc w:val="both"/>
    </w:pPr>
    <w:rPr>
      <w:rFonts w:ascii="宋体"/>
      <w:sz w:val="18"/>
    </w:rPr>
  </w:style>
  <w:style w:type="paragraph" w:customStyle="1" w:styleId="af4">
    <w:name w:val="列项——（一级）"/>
    <w:rsid w:val="007D652B"/>
    <w:pPr>
      <w:widowControl w:val="0"/>
      <w:numPr>
        <w:numId w:val="7"/>
      </w:numPr>
      <w:tabs>
        <w:tab w:val="num" w:pos="854"/>
      </w:tabs>
      <w:ind w:leftChars="200" w:left="200" w:hangingChars="200" w:hanging="200"/>
      <w:jc w:val="both"/>
    </w:pPr>
    <w:rPr>
      <w:rFonts w:ascii="宋体"/>
      <w:sz w:val="21"/>
    </w:rPr>
  </w:style>
  <w:style w:type="paragraph" w:customStyle="1" w:styleId="afff4">
    <w:name w:val="标准书脚_奇数页"/>
    <w:rsid w:val="007D652B"/>
    <w:pPr>
      <w:spacing w:before="120"/>
      <w:jc w:val="right"/>
    </w:pPr>
    <w:rPr>
      <w:sz w:val="18"/>
    </w:rPr>
  </w:style>
  <w:style w:type="character" w:styleId="afff5">
    <w:name w:val="page number"/>
    <w:rsid w:val="007D652B"/>
    <w:rPr>
      <w:rFonts w:ascii="Times New Roman" w:eastAsia="宋体" w:hAnsi="Times New Roman" w:cs="Times New Roman"/>
      <w:sz w:val="18"/>
    </w:rPr>
  </w:style>
  <w:style w:type="paragraph" w:customStyle="1" w:styleId="afff6">
    <w:name w:val="发布部门"/>
    <w:next w:val="afff"/>
    <w:rsid w:val="007D652B"/>
    <w:pPr>
      <w:framePr w:w="7433" w:h="585" w:hRule="exact" w:hSpace="180" w:vSpace="180" w:wrap="around" w:hAnchor="margin" w:xAlign="center" w:y="14401" w:anchorLock="1"/>
      <w:jc w:val="center"/>
    </w:pPr>
    <w:rPr>
      <w:rFonts w:ascii="宋体"/>
      <w:b/>
      <w:spacing w:val="20"/>
      <w:w w:val="135"/>
      <w:sz w:val="36"/>
    </w:rPr>
  </w:style>
  <w:style w:type="paragraph" w:customStyle="1" w:styleId="afff7">
    <w:name w:val="发布日期"/>
    <w:rsid w:val="007D652B"/>
    <w:pPr>
      <w:framePr w:w="4000" w:h="473" w:hRule="exact" w:hSpace="180" w:vSpace="180" w:wrap="around" w:hAnchor="margin" w:y="13511" w:anchorLock="1"/>
    </w:pPr>
    <w:rPr>
      <w:rFonts w:eastAsia="黑体"/>
      <w:sz w:val="28"/>
    </w:rPr>
  </w:style>
  <w:style w:type="paragraph" w:customStyle="1" w:styleId="afff8">
    <w:name w:val="实施日期"/>
    <w:basedOn w:val="afff7"/>
    <w:rsid w:val="007D652B"/>
    <w:pPr>
      <w:framePr w:hSpace="0" w:wrap="around" w:xAlign="right"/>
      <w:jc w:val="right"/>
    </w:pPr>
    <w:rPr>
      <w:rFonts w:eastAsia="宋体"/>
    </w:rPr>
  </w:style>
  <w:style w:type="paragraph" w:customStyle="1" w:styleId="afff9">
    <w:name w:val="封面标准英文名称"/>
    <w:rsid w:val="007D652B"/>
    <w:pPr>
      <w:widowControl w:val="0"/>
      <w:spacing w:before="370" w:line="400" w:lineRule="exact"/>
      <w:jc w:val="center"/>
    </w:pPr>
    <w:rPr>
      <w:sz w:val="28"/>
    </w:rPr>
  </w:style>
  <w:style w:type="paragraph" w:customStyle="1" w:styleId="afffa">
    <w:name w:val="封面一致性程度标识"/>
    <w:rsid w:val="007D652B"/>
    <w:pPr>
      <w:spacing w:before="440" w:line="400" w:lineRule="exact"/>
      <w:jc w:val="center"/>
    </w:pPr>
    <w:rPr>
      <w:rFonts w:ascii="宋体"/>
      <w:sz w:val="28"/>
    </w:rPr>
  </w:style>
  <w:style w:type="paragraph" w:customStyle="1" w:styleId="10">
    <w:name w:val="封面标准号1"/>
    <w:rsid w:val="007D652B"/>
    <w:pPr>
      <w:widowControl w:val="0"/>
      <w:kinsoku w:val="0"/>
      <w:overflowPunct w:val="0"/>
      <w:autoSpaceDE w:val="0"/>
      <w:autoSpaceDN w:val="0"/>
      <w:spacing w:before="308"/>
      <w:jc w:val="right"/>
      <w:textAlignment w:val="center"/>
    </w:pPr>
    <w:rPr>
      <w:sz w:val="28"/>
    </w:rPr>
  </w:style>
  <w:style w:type="paragraph" w:customStyle="1" w:styleId="afffb">
    <w:name w:val="标准标志"/>
    <w:next w:val="affb"/>
    <w:rsid w:val="007D652B"/>
    <w:pPr>
      <w:framePr w:w="2268" w:h="1392" w:hRule="exact" w:wrap="around" w:hAnchor="margin" w:x="6748" w:y="171" w:anchorLock="1"/>
      <w:shd w:val="solid" w:color="FFFFFF" w:fill="FFFFFF"/>
      <w:spacing w:line="0" w:lineRule="atLeast"/>
      <w:jc w:val="right"/>
    </w:pPr>
    <w:rPr>
      <w:b/>
      <w:w w:val="130"/>
      <w:sz w:val="96"/>
    </w:rPr>
  </w:style>
  <w:style w:type="paragraph" w:customStyle="1" w:styleId="afffc">
    <w:name w:val="其他标准称谓"/>
    <w:rsid w:val="007D652B"/>
    <w:pPr>
      <w:spacing w:line="0" w:lineRule="atLeast"/>
      <w:jc w:val="distribute"/>
    </w:pPr>
    <w:rPr>
      <w:rFonts w:ascii="黑体" w:eastAsia="黑体" w:hAnsi="宋体"/>
      <w:sz w:val="52"/>
    </w:rPr>
  </w:style>
  <w:style w:type="paragraph" w:customStyle="1" w:styleId="afffd">
    <w:name w:val="文献分类号"/>
    <w:rsid w:val="007D652B"/>
    <w:pPr>
      <w:framePr w:hSpace="180" w:vSpace="180" w:wrap="around" w:hAnchor="margin" w:y="1" w:anchorLock="1"/>
      <w:widowControl w:val="0"/>
      <w:textAlignment w:val="center"/>
    </w:pPr>
    <w:rPr>
      <w:rFonts w:eastAsia="黑体"/>
      <w:sz w:val="21"/>
    </w:rPr>
  </w:style>
  <w:style w:type="paragraph" w:styleId="11">
    <w:name w:val="toc 1"/>
    <w:aliases w:val="toc 1"/>
    <w:uiPriority w:val="39"/>
    <w:rsid w:val="007D652B"/>
    <w:pPr>
      <w:jc w:val="both"/>
    </w:pPr>
    <w:rPr>
      <w:rFonts w:ascii="宋体"/>
      <w:sz w:val="21"/>
    </w:rPr>
  </w:style>
  <w:style w:type="paragraph" w:styleId="20">
    <w:name w:val="toc 2"/>
    <w:aliases w:val="toc 2"/>
    <w:basedOn w:val="11"/>
    <w:uiPriority w:val="39"/>
    <w:rsid w:val="007D652B"/>
    <w:rPr>
      <w:rFonts w:ascii="Times New Roman"/>
      <w:noProof/>
    </w:rPr>
  </w:style>
  <w:style w:type="paragraph" w:styleId="30">
    <w:name w:val="toc 3"/>
    <w:aliases w:val="toc 3"/>
    <w:basedOn w:val="20"/>
    <w:uiPriority w:val="39"/>
    <w:rsid w:val="007D652B"/>
  </w:style>
  <w:style w:type="paragraph" w:styleId="40">
    <w:name w:val="toc 4"/>
    <w:aliases w:val="toc 4"/>
    <w:basedOn w:val="30"/>
    <w:uiPriority w:val="39"/>
    <w:rsid w:val="007D652B"/>
    <w:pPr>
      <w:tabs>
        <w:tab w:val="right" w:leader="dot" w:pos="9345"/>
      </w:tabs>
    </w:pPr>
    <w:rPr>
      <w:b/>
      <w:bCs/>
      <w:szCs w:val="21"/>
    </w:rPr>
  </w:style>
  <w:style w:type="paragraph" w:customStyle="1" w:styleId="afffe">
    <w:name w:val="目次、索引正文"/>
    <w:rsid w:val="007D652B"/>
    <w:pPr>
      <w:spacing w:line="320" w:lineRule="exact"/>
      <w:jc w:val="both"/>
    </w:pPr>
    <w:rPr>
      <w:rFonts w:ascii="宋体"/>
      <w:sz w:val="21"/>
    </w:rPr>
  </w:style>
  <w:style w:type="character" w:customStyle="1" w:styleId="1Char">
    <w:name w:val="标题 1 Char"/>
    <w:link w:val="1"/>
    <w:uiPriority w:val="9"/>
    <w:rsid w:val="007D652B"/>
    <w:rPr>
      <w:rFonts w:ascii="Times New Roman" w:eastAsia="宋体" w:hAnsi="Times New Roman" w:cs="Times New Roman"/>
      <w:b/>
      <w:bCs/>
      <w:kern w:val="44"/>
      <w:sz w:val="44"/>
      <w:szCs w:val="44"/>
    </w:rPr>
  </w:style>
  <w:style w:type="character" w:customStyle="1" w:styleId="3Char">
    <w:name w:val="标题 3 Char"/>
    <w:link w:val="3"/>
    <w:rsid w:val="007D652B"/>
    <w:rPr>
      <w:rFonts w:ascii="Times New Roman" w:eastAsia="宋体" w:hAnsi="Times New Roman" w:cs="Times New Roman"/>
      <w:b/>
      <w:bCs/>
      <w:kern w:val="2"/>
      <w:sz w:val="32"/>
      <w:szCs w:val="32"/>
    </w:rPr>
  </w:style>
  <w:style w:type="character" w:customStyle="1" w:styleId="4Char">
    <w:name w:val="标题 4 Char"/>
    <w:link w:val="4"/>
    <w:rsid w:val="007D652B"/>
    <w:rPr>
      <w:rFonts w:ascii="Arial" w:eastAsia="黑体" w:hAnsi="Arial" w:cs="Times New Roman"/>
      <w:b/>
      <w:bCs/>
      <w:kern w:val="2"/>
      <w:sz w:val="28"/>
      <w:szCs w:val="28"/>
    </w:rPr>
  </w:style>
  <w:style w:type="character" w:styleId="HTML">
    <w:name w:val="HTML Code"/>
    <w:rsid w:val="007D652B"/>
    <w:rPr>
      <w:rFonts w:ascii="Courier New" w:eastAsia="宋体" w:hAnsi="Courier New" w:cs="Times New Roman"/>
      <w:sz w:val="20"/>
      <w:szCs w:val="20"/>
    </w:rPr>
  </w:style>
  <w:style w:type="character" w:styleId="HTML0">
    <w:name w:val="HTML Variable"/>
    <w:rsid w:val="007D652B"/>
    <w:rPr>
      <w:rFonts w:ascii="Times New Roman" w:eastAsia="宋体" w:hAnsi="Times New Roman" w:cs="Times New Roman"/>
      <w:i/>
      <w:iCs/>
    </w:rPr>
  </w:style>
  <w:style w:type="character" w:styleId="HTML1">
    <w:name w:val="HTML Typewriter"/>
    <w:rsid w:val="007D652B"/>
    <w:rPr>
      <w:rFonts w:ascii="Courier New" w:eastAsia="宋体" w:hAnsi="Courier New" w:cs="Times New Roman"/>
      <w:sz w:val="20"/>
      <w:szCs w:val="20"/>
    </w:rPr>
  </w:style>
  <w:style w:type="paragraph" w:styleId="HTML2">
    <w:name w:val="HTML Address"/>
    <w:basedOn w:val="affb"/>
    <w:rsid w:val="007D652B"/>
    <w:rPr>
      <w:i/>
      <w:iCs/>
    </w:rPr>
  </w:style>
  <w:style w:type="character" w:styleId="HTML3">
    <w:name w:val="HTML Definition"/>
    <w:rsid w:val="007D652B"/>
    <w:rPr>
      <w:rFonts w:ascii="Times New Roman" w:eastAsia="宋体" w:hAnsi="Times New Roman" w:cs="Times New Roman"/>
      <w:i/>
      <w:iCs/>
    </w:rPr>
  </w:style>
  <w:style w:type="character" w:styleId="HTML4">
    <w:name w:val="HTML Keyboard"/>
    <w:rsid w:val="007D652B"/>
    <w:rPr>
      <w:rFonts w:ascii="Courier New" w:eastAsia="宋体" w:hAnsi="Courier New" w:cs="Times New Roman"/>
      <w:sz w:val="20"/>
      <w:szCs w:val="20"/>
    </w:rPr>
  </w:style>
  <w:style w:type="character" w:styleId="HTML5">
    <w:name w:val="HTML Acronym"/>
    <w:rsid w:val="007D652B"/>
    <w:rPr>
      <w:rFonts w:ascii="Times New Roman" w:eastAsia="宋体" w:hAnsi="Times New Roman" w:cs="Times New Roman"/>
    </w:rPr>
  </w:style>
  <w:style w:type="character" w:styleId="HTML6">
    <w:name w:val="HTML Sample"/>
    <w:rsid w:val="007D652B"/>
    <w:rPr>
      <w:rFonts w:ascii="Courier New" w:eastAsia="宋体" w:hAnsi="Courier New" w:cs="Times New Roman"/>
    </w:rPr>
  </w:style>
  <w:style w:type="paragraph" w:styleId="HTML7">
    <w:name w:val="HTML Preformatted"/>
    <w:basedOn w:val="affb"/>
    <w:rsid w:val="007D652B"/>
    <w:rPr>
      <w:rFonts w:ascii="Courier New" w:hAnsi="Courier New" w:cs="Courier New"/>
      <w:sz w:val="20"/>
      <w:szCs w:val="20"/>
    </w:rPr>
  </w:style>
  <w:style w:type="character" w:styleId="HTML8">
    <w:name w:val="HTML Cite"/>
    <w:rsid w:val="007D652B"/>
    <w:rPr>
      <w:rFonts w:ascii="Times New Roman" w:eastAsia="宋体" w:hAnsi="Times New Roman" w:cs="Times New Roman"/>
      <w:i/>
      <w:iCs/>
    </w:rPr>
  </w:style>
  <w:style w:type="character" w:customStyle="1" w:styleId="Char2">
    <w:name w:val="标题 Char"/>
    <w:link w:val="affff"/>
    <w:uiPriority w:val="10"/>
    <w:rsid w:val="007D652B"/>
    <w:rPr>
      <w:rFonts w:ascii="Arial" w:eastAsia="宋体" w:hAnsi="Arial" w:cs="Arial"/>
      <w:b/>
      <w:bCs/>
      <w:kern w:val="2"/>
      <w:sz w:val="32"/>
      <w:szCs w:val="32"/>
    </w:rPr>
  </w:style>
  <w:style w:type="paragraph" w:styleId="affff">
    <w:name w:val="Title"/>
    <w:basedOn w:val="affb"/>
    <w:link w:val="Char2"/>
    <w:uiPriority w:val="10"/>
    <w:qFormat/>
    <w:rsid w:val="007D652B"/>
    <w:pPr>
      <w:spacing w:before="240" w:after="60"/>
      <w:jc w:val="center"/>
      <w:outlineLvl w:val="0"/>
    </w:pPr>
    <w:rPr>
      <w:rFonts w:ascii="Arial" w:hAnsi="Arial" w:cs="Arial"/>
      <w:b/>
      <w:bCs/>
      <w:sz w:val="32"/>
      <w:szCs w:val="32"/>
    </w:rPr>
  </w:style>
  <w:style w:type="paragraph" w:customStyle="1" w:styleId="affff0">
    <w:name w:val="标准称谓"/>
    <w:next w:val="affb"/>
    <w:rsid w:val="007D652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1">
    <w:name w:val="标准书脚_偶数页"/>
    <w:rsid w:val="007D652B"/>
    <w:pPr>
      <w:spacing w:before="120"/>
    </w:pPr>
    <w:rPr>
      <w:sz w:val="18"/>
    </w:rPr>
  </w:style>
  <w:style w:type="paragraph" w:customStyle="1" w:styleId="affff2">
    <w:name w:val="标准书眉_奇数页"/>
    <w:next w:val="affb"/>
    <w:rsid w:val="007D652B"/>
    <w:pPr>
      <w:tabs>
        <w:tab w:val="center" w:pos="4154"/>
        <w:tab w:val="right" w:pos="8306"/>
      </w:tabs>
      <w:spacing w:after="120"/>
      <w:jc w:val="right"/>
    </w:pPr>
    <w:rPr>
      <w:noProof/>
      <w:sz w:val="21"/>
    </w:rPr>
  </w:style>
  <w:style w:type="paragraph" w:customStyle="1" w:styleId="affff3">
    <w:name w:val="标准书眉_偶数页"/>
    <w:basedOn w:val="affff2"/>
    <w:next w:val="affb"/>
    <w:rsid w:val="007D652B"/>
    <w:pPr>
      <w:jc w:val="left"/>
    </w:pPr>
  </w:style>
  <w:style w:type="paragraph" w:customStyle="1" w:styleId="affff4">
    <w:name w:val="标准书眉一"/>
    <w:rsid w:val="007D652B"/>
    <w:pPr>
      <w:jc w:val="both"/>
    </w:pPr>
  </w:style>
  <w:style w:type="paragraph" w:customStyle="1" w:styleId="affff5">
    <w:name w:val="参考文献、索引标题"/>
    <w:basedOn w:val="ad"/>
    <w:next w:val="affb"/>
    <w:rsid w:val="007D652B"/>
    <w:pPr>
      <w:numPr>
        <w:numId w:val="0"/>
      </w:numPr>
      <w:spacing w:after="200"/>
    </w:pPr>
    <w:rPr>
      <w:rFonts w:ascii="Times New Roman" w:eastAsia="宋体"/>
      <w:sz w:val="21"/>
    </w:rPr>
  </w:style>
  <w:style w:type="character" w:styleId="affff6">
    <w:name w:val="Hyperlink"/>
    <w:uiPriority w:val="99"/>
    <w:rsid w:val="007D652B"/>
    <w:rPr>
      <w:rFonts w:ascii="Times New Roman" w:eastAsia="宋体" w:hAnsi="Times New Roman" w:cs="Times New Roman"/>
      <w:color w:val="auto"/>
      <w:spacing w:val="0"/>
      <w:w w:val="100"/>
      <w:position w:val="0"/>
      <w:sz w:val="21"/>
      <w:u w:val="none"/>
      <w:vertAlign w:val="baseline"/>
    </w:rPr>
  </w:style>
  <w:style w:type="character" w:customStyle="1" w:styleId="affff7">
    <w:name w:val="发布"/>
    <w:rsid w:val="007D652B"/>
    <w:rPr>
      <w:rFonts w:ascii="黑体" w:eastAsia="黑体" w:hAnsi="Times New Roman" w:cs="Times New Roman"/>
      <w:spacing w:val="22"/>
      <w:w w:val="100"/>
      <w:position w:val="3"/>
      <w:sz w:val="28"/>
    </w:rPr>
  </w:style>
  <w:style w:type="paragraph" w:customStyle="1" w:styleId="21">
    <w:name w:val="封面标准号2"/>
    <w:basedOn w:val="10"/>
    <w:rsid w:val="007D652B"/>
    <w:pPr>
      <w:framePr w:w="9138" w:h="1244" w:hRule="exact" w:wrap="auto" w:vAnchor="page" w:hAnchor="margin" w:y="2908"/>
      <w:adjustRightInd w:val="0"/>
      <w:spacing w:before="357" w:line="280" w:lineRule="exact"/>
    </w:pPr>
  </w:style>
  <w:style w:type="paragraph" w:customStyle="1" w:styleId="affff8">
    <w:name w:val="封面标准代替信息"/>
    <w:basedOn w:val="21"/>
    <w:rsid w:val="007D652B"/>
    <w:pPr>
      <w:framePr w:wrap="auto"/>
      <w:spacing w:before="57"/>
    </w:pPr>
    <w:rPr>
      <w:rFonts w:ascii="宋体"/>
      <w:sz w:val="21"/>
    </w:rPr>
  </w:style>
  <w:style w:type="paragraph" w:customStyle="1" w:styleId="affff9">
    <w:name w:val="封面标准名称"/>
    <w:rsid w:val="007D652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a">
    <w:name w:val="封面标准文稿编辑信息"/>
    <w:rsid w:val="007D652B"/>
    <w:pPr>
      <w:spacing w:before="180" w:line="180" w:lineRule="exact"/>
      <w:jc w:val="center"/>
    </w:pPr>
    <w:rPr>
      <w:rFonts w:ascii="宋体"/>
      <w:sz w:val="21"/>
    </w:rPr>
  </w:style>
  <w:style w:type="paragraph" w:customStyle="1" w:styleId="affffb">
    <w:name w:val="封面标准文稿类别"/>
    <w:rsid w:val="007D652B"/>
    <w:pPr>
      <w:spacing w:before="440" w:line="400" w:lineRule="exact"/>
      <w:jc w:val="center"/>
    </w:pPr>
    <w:rPr>
      <w:rFonts w:ascii="宋体"/>
      <w:sz w:val="24"/>
    </w:rPr>
  </w:style>
  <w:style w:type="paragraph" w:customStyle="1" w:styleId="affffc">
    <w:name w:val="封面正文"/>
    <w:rsid w:val="007D652B"/>
    <w:pPr>
      <w:jc w:val="both"/>
    </w:pPr>
  </w:style>
  <w:style w:type="character" w:customStyle="1" w:styleId="affffd">
    <w:name w:val="个人答复风格"/>
    <w:rsid w:val="007D652B"/>
    <w:rPr>
      <w:rFonts w:ascii="Arial" w:eastAsia="宋体" w:hAnsi="Arial" w:cs="Arial"/>
      <w:color w:val="auto"/>
      <w:sz w:val="20"/>
    </w:rPr>
  </w:style>
  <w:style w:type="character" w:customStyle="1" w:styleId="affffe">
    <w:name w:val="个人撰写风格"/>
    <w:rsid w:val="007D652B"/>
    <w:rPr>
      <w:rFonts w:ascii="Arial" w:eastAsia="宋体" w:hAnsi="Arial" w:cs="Arial"/>
      <w:color w:val="auto"/>
      <w:sz w:val="20"/>
    </w:rPr>
  </w:style>
  <w:style w:type="paragraph" w:styleId="afffff">
    <w:name w:val="footnote text"/>
    <w:basedOn w:val="affb"/>
    <w:link w:val="Char3"/>
    <w:uiPriority w:val="99"/>
    <w:rsid w:val="007D652B"/>
    <w:pPr>
      <w:snapToGrid w:val="0"/>
      <w:jc w:val="left"/>
    </w:pPr>
    <w:rPr>
      <w:sz w:val="18"/>
      <w:szCs w:val="18"/>
    </w:rPr>
  </w:style>
  <w:style w:type="character" w:styleId="afffff0">
    <w:name w:val="footnote reference"/>
    <w:uiPriority w:val="99"/>
    <w:rsid w:val="007D652B"/>
    <w:rPr>
      <w:rFonts w:ascii="Times New Roman" w:eastAsia="宋体" w:hAnsi="Times New Roman" w:cs="Times New Roman"/>
      <w:vertAlign w:val="superscript"/>
    </w:rPr>
  </w:style>
  <w:style w:type="paragraph" w:customStyle="1" w:styleId="afffff1">
    <w:name w:val="目次、标准名称标题"/>
    <w:basedOn w:val="ad"/>
    <w:next w:val="afff"/>
    <w:rsid w:val="007D652B"/>
    <w:pPr>
      <w:spacing w:line="460" w:lineRule="exact"/>
    </w:pPr>
    <w:rPr>
      <w:rFonts w:ascii="Times New Roman" w:eastAsia="宋体"/>
    </w:rPr>
  </w:style>
  <w:style w:type="paragraph" w:styleId="50">
    <w:name w:val="toc 5"/>
    <w:aliases w:val="toc 5"/>
    <w:basedOn w:val="40"/>
    <w:rsid w:val="007D652B"/>
  </w:style>
  <w:style w:type="paragraph" w:styleId="60">
    <w:name w:val="toc 6"/>
    <w:aliases w:val="toc 6"/>
    <w:basedOn w:val="50"/>
    <w:uiPriority w:val="39"/>
    <w:rsid w:val="007D652B"/>
  </w:style>
  <w:style w:type="paragraph" w:styleId="70">
    <w:name w:val="toc 7"/>
    <w:aliases w:val="toc 7"/>
    <w:basedOn w:val="60"/>
    <w:rsid w:val="007D652B"/>
  </w:style>
  <w:style w:type="paragraph" w:styleId="80">
    <w:name w:val="toc 8"/>
    <w:aliases w:val="toc 8"/>
    <w:basedOn w:val="70"/>
    <w:rsid w:val="007D652B"/>
  </w:style>
  <w:style w:type="paragraph" w:styleId="90">
    <w:name w:val="toc 9"/>
    <w:aliases w:val="toc 9"/>
    <w:basedOn w:val="80"/>
    <w:rsid w:val="007D652B"/>
  </w:style>
  <w:style w:type="paragraph" w:customStyle="1" w:styleId="afffff2">
    <w:name w:val="其他发布部门"/>
    <w:basedOn w:val="afff6"/>
    <w:rsid w:val="007D652B"/>
    <w:pPr>
      <w:framePr w:wrap="around"/>
      <w:spacing w:line="0" w:lineRule="atLeast"/>
    </w:pPr>
    <w:rPr>
      <w:rFonts w:ascii="黑体" w:eastAsia="黑体"/>
      <w:b w:val="0"/>
    </w:rPr>
  </w:style>
  <w:style w:type="paragraph" w:customStyle="1" w:styleId="afffff3">
    <w:name w:val="数字编号列项（二级）"/>
    <w:rsid w:val="007D652B"/>
    <w:pPr>
      <w:ind w:leftChars="400" w:left="1260" w:hangingChars="200" w:hanging="420"/>
      <w:jc w:val="both"/>
    </w:pPr>
    <w:rPr>
      <w:rFonts w:ascii="宋体"/>
      <w:sz w:val="21"/>
    </w:rPr>
  </w:style>
  <w:style w:type="paragraph" w:customStyle="1" w:styleId="afffff4">
    <w:name w:val="条文脚注"/>
    <w:basedOn w:val="afffff"/>
    <w:rsid w:val="007D652B"/>
    <w:pPr>
      <w:ind w:leftChars="200" w:left="780" w:hangingChars="200" w:hanging="360"/>
      <w:jc w:val="both"/>
    </w:pPr>
    <w:rPr>
      <w:rFonts w:ascii="宋体"/>
    </w:rPr>
  </w:style>
  <w:style w:type="paragraph" w:customStyle="1" w:styleId="afffff5">
    <w:name w:val="图表脚注"/>
    <w:next w:val="afff"/>
    <w:rsid w:val="007D652B"/>
    <w:pPr>
      <w:ind w:leftChars="200" w:left="300" w:hangingChars="100" w:hanging="100"/>
      <w:jc w:val="both"/>
    </w:pPr>
    <w:rPr>
      <w:rFonts w:ascii="宋体"/>
      <w:sz w:val="18"/>
    </w:rPr>
  </w:style>
  <w:style w:type="paragraph" w:customStyle="1" w:styleId="font5">
    <w:name w:val="font5"/>
    <w:basedOn w:val="affb"/>
    <w:rsid w:val="007D652B"/>
    <w:pPr>
      <w:widowControl/>
      <w:spacing w:before="100" w:beforeAutospacing="1" w:after="100" w:afterAutospacing="1"/>
      <w:jc w:val="left"/>
    </w:pPr>
    <w:rPr>
      <w:rFonts w:ascii="宋体" w:hAnsi="宋体" w:cs="Arial Unicode MS" w:hint="eastAsia"/>
      <w:kern w:val="0"/>
      <w:sz w:val="18"/>
      <w:szCs w:val="18"/>
    </w:rPr>
  </w:style>
  <w:style w:type="paragraph" w:styleId="afffff6">
    <w:name w:val="footer"/>
    <w:basedOn w:val="affb"/>
    <w:link w:val="Char4"/>
    <w:uiPriority w:val="99"/>
    <w:qFormat/>
    <w:rsid w:val="007D652B"/>
    <w:pPr>
      <w:tabs>
        <w:tab w:val="center" w:pos="4153"/>
        <w:tab w:val="right" w:pos="8306"/>
      </w:tabs>
      <w:snapToGrid w:val="0"/>
      <w:ind w:rightChars="100" w:right="210"/>
      <w:jc w:val="right"/>
    </w:pPr>
    <w:rPr>
      <w:sz w:val="18"/>
      <w:szCs w:val="18"/>
    </w:rPr>
  </w:style>
  <w:style w:type="character" w:customStyle="1" w:styleId="Char5">
    <w:name w:val="页眉 Char"/>
    <w:link w:val="afffff7"/>
    <w:uiPriority w:val="99"/>
    <w:rsid w:val="007D652B"/>
    <w:rPr>
      <w:rFonts w:ascii="Times New Roman" w:eastAsia="宋体" w:hAnsi="Times New Roman" w:cs="Times New Roman"/>
      <w:kern w:val="2"/>
      <w:sz w:val="18"/>
      <w:szCs w:val="18"/>
    </w:rPr>
  </w:style>
  <w:style w:type="paragraph" w:styleId="afffff7">
    <w:name w:val="header"/>
    <w:basedOn w:val="affb"/>
    <w:link w:val="Char5"/>
    <w:uiPriority w:val="99"/>
    <w:rsid w:val="007D652B"/>
    <w:pPr>
      <w:pBdr>
        <w:bottom w:val="single" w:sz="6" w:space="1" w:color="auto"/>
      </w:pBdr>
      <w:tabs>
        <w:tab w:val="center" w:pos="4153"/>
        <w:tab w:val="right" w:pos="8306"/>
      </w:tabs>
      <w:snapToGrid w:val="0"/>
      <w:jc w:val="center"/>
    </w:pPr>
    <w:rPr>
      <w:sz w:val="18"/>
      <w:szCs w:val="18"/>
    </w:rPr>
  </w:style>
  <w:style w:type="paragraph" w:customStyle="1" w:styleId="afffff8">
    <w:name w:val="字母编号列项（一级）"/>
    <w:rsid w:val="007D652B"/>
    <w:pPr>
      <w:ind w:leftChars="200" w:left="840" w:hangingChars="200" w:hanging="420"/>
      <w:jc w:val="both"/>
    </w:pPr>
    <w:rPr>
      <w:rFonts w:ascii="宋体"/>
      <w:sz w:val="21"/>
    </w:rPr>
  </w:style>
  <w:style w:type="paragraph" w:customStyle="1" w:styleId="font6">
    <w:name w:val="font6"/>
    <w:basedOn w:val="affb"/>
    <w:rsid w:val="007D652B"/>
    <w:pPr>
      <w:widowControl/>
      <w:spacing w:before="100" w:beforeAutospacing="1" w:after="100" w:afterAutospacing="1"/>
      <w:jc w:val="left"/>
    </w:pPr>
    <w:rPr>
      <w:rFonts w:eastAsia="Arial Unicode MS"/>
      <w:kern w:val="0"/>
      <w:sz w:val="18"/>
      <w:szCs w:val="18"/>
    </w:rPr>
  </w:style>
  <w:style w:type="paragraph" w:customStyle="1" w:styleId="afffff9">
    <w:name w:val="编号列项（三级）"/>
    <w:rsid w:val="007D652B"/>
    <w:pPr>
      <w:ind w:leftChars="600" w:left="800" w:hangingChars="200" w:hanging="200"/>
    </w:pPr>
    <w:rPr>
      <w:rFonts w:ascii="宋体"/>
      <w:sz w:val="21"/>
    </w:rPr>
  </w:style>
  <w:style w:type="paragraph" w:customStyle="1" w:styleId="xl24">
    <w:name w:val="xl24"/>
    <w:basedOn w:val="affb"/>
    <w:rsid w:val="007D652B"/>
    <w:pPr>
      <w:widowControl/>
      <w:pBdr>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Cs w:val="21"/>
    </w:rPr>
  </w:style>
  <w:style w:type="paragraph" w:customStyle="1" w:styleId="xl25">
    <w:name w:val="xl25"/>
    <w:basedOn w:val="affb"/>
    <w:rsid w:val="007D652B"/>
    <w:pPr>
      <w:widowControl/>
      <w:pBdr>
        <w:bottom w:val="single" w:sz="4" w:space="0" w:color="auto"/>
        <w:right w:val="single" w:sz="4" w:space="0" w:color="auto"/>
      </w:pBdr>
      <w:spacing w:before="100" w:beforeAutospacing="1" w:after="100" w:afterAutospacing="1"/>
      <w:textAlignment w:val="top"/>
    </w:pPr>
    <w:rPr>
      <w:rFonts w:eastAsia="Arial Unicode MS"/>
      <w:kern w:val="0"/>
      <w:sz w:val="18"/>
      <w:szCs w:val="18"/>
    </w:rPr>
  </w:style>
  <w:style w:type="paragraph" w:customStyle="1" w:styleId="xl26">
    <w:name w:val="xl26"/>
    <w:basedOn w:val="affb"/>
    <w:rsid w:val="007D652B"/>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paragraph" w:customStyle="1" w:styleId="xl27">
    <w:name w:val="xl27"/>
    <w:basedOn w:val="affb"/>
    <w:rsid w:val="007D652B"/>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18"/>
      <w:szCs w:val="18"/>
    </w:rPr>
  </w:style>
  <w:style w:type="paragraph" w:customStyle="1" w:styleId="xl28">
    <w:name w:val="xl28"/>
    <w:basedOn w:val="affb"/>
    <w:rsid w:val="007D652B"/>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FF0000"/>
      <w:kern w:val="0"/>
      <w:sz w:val="18"/>
      <w:szCs w:val="18"/>
    </w:rPr>
  </w:style>
  <w:style w:type="paragraph" w:customStyle="1" w:styleId="xl29">
    <w:name w:val="xl29"/>
    <w:basedOn w:val="affb"/>
    <w:rsid w:val="007D652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0">
    <w:name w:val="xl30"/>
    <w:basedOn w:val="affb"/>
    <w:rsid w:val="007D652B"/>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1">
    <w:name w:val="xl31"/>
    <w:basedOn w:val="affb"/>
    <w:rsid w:val="007D652B"/>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2">
    <w:name w:val="xl32"/>
    <w:basedOn w:val="affb"/>
    <w:rsid w:val="007D652B"/>
    <w:pPr>
      <w:widowControl/>
      <w:pBdr>
        <w:right w:val="single" w:sz="4" w:space="0" w:color="auto"/>
      </w:pBdr>
      <w:spacing w:before="100" w:beforeAutospacing="1" w:after="100" w:afterAutospacing="1"/>
      <w:textAlignment w:val="top"/>
    </w:pPr>
    <w:rPr>
      <w:rFonts w:eastAsia="Arial Unicode MS"/>
      <w:kern w:val="0"/>
      <w:sz w:val="18"/>
      <w:szCs w:val="18"/>
    </w:rPr>
  </w:style>
  <w:style w:type="paragraph" w:customStyle="1" w:styleId="xl33">
    <w:name w:val="xl33"/>
    <w:basedOn w:val="affb"/>
    <w:rsid w:val="007D652B"/>
    <w:pPr>
      <w:widowControl/>
      <w:pBdr>
        <w:left w:val="single" w:sz="4" w:space="0" w:color="auto"/>
      </w:pBdr>
      <w:spacing w:before="100" w:beforeAutospacing="1" w:after="100" w:afterAutospacing="1"/>
      <w:textAlignment w:val="top"/>
    </w:pPr>
    <w:rPr>
      <w:rFonts w:eastAsia="Arial Unicode MS"/>
      <w:kern w:val="0"/>
      <w:szCs w:val="21"/>
    </w:rPr>
  </w:style>
  <w:style w:type="paragraph" w:customStyle="1" w:styleId="xl34">
    <w:name w:val="xl34"/>
    <w:basedOn w:val="affb"/>
    <w:rsid w:val="007D652B"/>
    <w:pPr>
      <w:widowControl/>
      <w:pBdr>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character" w:styleId="afffffa">
    <w:name w:val="FollowedHyperlink"/>
    <w:uiPriority w:val="99"/>
    <w:rsid w:val="007D652B"/>
    <w:rPr>
      <w:rFonts w:ascii="Times New Roman" w:eastAsia="宋体" w:hAnsi="Times New Roman" w:cs="Times New Roman"/>
      <w:color w:val="800080"/>
      <w:u w:val="single"/>
    </w:rPr>
  </w:style>
  <w:style w:type="paragraph" w:styleId="afffffb">
    <w:name w:val="Normal (Web)"/>
    <w:basedOn w:val="affb"/>
    <w:link w:val="Char6"/>
    <w:uiPriority w:val="99"/>
    <w:qFormat/>
    <w:rsid w:val="007D652B"/>
    <w:pPr>
      <w:widowControl/>
      <w:spacing w:before="100" w:beforeAutospacing="1" w:after="100" w:afterAutospacing="1"/>
      <w:jc w:val="left"/>
    </w:pPr>
    <w:rPr>
      <w:rFonts w:ascii="宋体" w:hAnsi="宋体"/>
      <w:kern w:val="0"/>
      <w:sz w:val="24"/>
    </w:rPr>
  </w:style>
  <w:style w:type="character" w:customStyle="1" w:styleId="z21">
    <w:name w:val="z21"/>
    <w:rsid w:val="007D652B"/>
    <w:rPr>
      <w:rFonts w:ascii="Times New Roman" w:eastAsia="宋体" w:hAnsi="Times New Roman" w:cs="Times New Roman"/>
    </w:rPr>
  </w:style>
  <w:style w:type="character" w:customStyle="1" w:styleId="Char7">
    <w:name w:val="一级条标题 Char"/>
    <w:rsid w:val="007D652B"/>
    <w:rPr>
      <w:rFonts w:ascii="Times New Roman" w:eastAsia="黑体" w:hAnsi="Times New Roman" w:cs="Times New Roman"/>
      <w:sz w:val="21"/>
      <w:lang w:val="en-US" w:eastAsia="zh-CN" w:bidi="ar-SA"/>
    </w:rPr>
  </w:style>
  <w:style w:type="character" w:customStyle="1" w:styleId="CharChar">
    <w:name w:val="二级条标题 Char Char"/>
    <w:rsid w:val="007D652B"/>
    <w:rPr>
      <w:rFonts w:ascii="Times New Roman" w:eastAsia="宋体" w:hAnsi="Times New Roman" w:cs="Times New Roman"/>
      <w:sz w:val="21"/>
      <w:lang w:val="en-US" w:eastAsia="zh-CN" w:bidi="ar-SA"/>
    </w:rPr>
  </w:style>
  <w:style w:type="character" w:customStyle="1" w:styleId="Char8">
    <w:name w:val="三级条标题 Char"/>
    <w:rsid w:val="007D652B"/>
    <w:rPr>
      <w:rFonts w:ascii="Times New Roman" w:eastAsia="宋体" w:hAnsi="Times New Roman" w:cs="Times New Roman"/>
      <w:sz w:val="21"/>
      <w:lang w:val="en-US" w:eastAsia="zh-CN" w:bidi="ar-SA"/>
    </w:rPr>
  </w:style>
  <w:style w:type="character" w:customStyle="1" w:styleId="9CharCharCharChar">
    <w:name w:val="标题 9 Char Char Char Char"/>
    <w:rsid w:val="007D652B"/>
    <w:rPr>
      <w:rFonts w:ascii="Arial" w:eastAsia="黑体" w:hAnsi="Arial" w:cs="Times New Roman"/>
      <w:kern w:val="2"/>
      <w:sz w:val="21"/>
      <w:szCs w:val="21"/>
      <w:lang w:val="en-US" w:eastAsia="zh-CN" w:bidi="ar-SA"/>
    </w:rPr>
  </w:style>
  <w:style w:type="paragraph" w:customStyle="1" w:styleId="afffffc">
    <w:name w:val="指南正文"/>
    <w:basedOn w:val="affb"/>
    <w:rsid w:val="007D652B"/>
    <w:pPr>
      <w:tabs>
        <w:tab w:val="left" w:pos="0"/>
        <w:tab w:val="left" w:pos="7012"/>
      </w:tabs>
      <w:autoSpaceDE w:val="0"/>
      <w:autoSpaceDN w:val="0"/>
      <w:adjustRightInd w:val="0"/>
      <w:spacing w:before="120" w:after="120" w:line="360" w:lineRule="exact"/>
      <w:ind w:firstLineChars="200" w:firstLine="200"/>
    </w:pPr>
    <w:rPr>
      <w:rFonts w:ascii="宋体" w:hAnsi="宋体" w:cs="宋体"/>
      <w:szCs w:val="20"/>
    </w:rPr>
  </w:style>
  <w:style w:type="character" w:customStyle="1" w:styleId="Char9">
    <w:name w:val="批注框文本 Char"/>
    <w:link w:val="afffffd"/>
    <w:uiPriority w:val="99"/>
    <w:rsid w:val="007D652B"/>
    <w:rPr>
      <w:rFonts w:ascii="Times New Roman" w:eastAsia="宋体" w:hAnsi="Times New Roman" w:cs="Times New Roman"/>
      <w:kern w:val="2"/>
      <w:sz w:val="18"/>
      <w:szCs w:val="18"/>
    </w:rPr>
  </w:style>
  <w:style w:type="paragraph" w:styleId="afffffd">
    <w:name w:val="Balloon Text"/>
    <w:basedOn w:val="affb"/>
    <w:link w:val="Char9"/>
    <w:uiPriority w:val="99"/>
    <w:rsid w:val="007D652B"/>
    <w:rPr>
      <w:sz w:val="18"/>
      <w:szCs w:val="18"/>
    </w:rPr>
  </w:style>
  <w:style w:type="table" w:styleId="afffffe">
    <w:name w:val="Table Grid"/>
    <w:basedOn w:val="affd"/>
    <w:uiPriority w:val="59"/>
    <w:qFormat/>
    <w:rsid w:val="007D65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reader-word-s16-11">
    <w:name w:val="reader-word-layer reader-word-s16-11"/>
    <w:basedOn w:val="affb"/>
    <w:rsid w:val="007D652B"/>
    <w:pPr>
      <w:widowControl/>
      <w:spacing w:before="100" w:beforeAutospacing="1" w:after="100" w:afterAutospacing="1"/>
      <w:jc w:val="left"/>
    </w:pPr>
    <w:rPr>
      <w:kern w:val="0"/>
      <w:sz w:val="24"/>
    </w:rPr>
  </w:style>
  <w:style w:type="paragraph" w:customStyle="1" w:styleId="reader-word-layerreader-word-s16-13">
    <w:name w:val="reader-word-layer reader-word-s16-13"/>
    <w:basedOn w:val="affb"/>
    <w:rsid w:val="007D652B"/>
    <w:pPr>
      <w:widowControl/>
      <w:spacing w:before="100" w:beforeAutospacing="1" w:after="100" w:afterAutospacing="1"/>
      <w:jc w:val="left"/>
    </w:pPr>
    <w:rPr>
      <w:kern w:val="0"/>
      <w:sz w:val="24"/>
    </w:rPr>
  </w:style>
  <w:style w:type="paragraph" w:customStyle="1" w:styleId="affffff">
    <w:name w:val="续表"/>
    <w:rsid w:val="007D652B"/>
    <w:pPr>
      <w:keepNext/>
      <w:keepLines/>
      <w:widowControl w:val="0"/>
      <w:topLinePunct/>
      <w:adjustRightInd w:val="0"/>
      <w:spacing w:after="40" w:line="270" w:lineRule="exact"/>
      <w:ind w:right="567"/>
      <w:jc w:val="right"/>
    </w:pPr>
    <w:rPr>
      <w:noProof/>
      <w:kern w:val="18"/>
      <w:sz w:val="18"/>
    </w:rPr>
  </w:style>
  <w:style w:type="paragraph" w:customStyle="1" w:styleId="31">
    <w:name w:val="标题 3序号"/>
    <w:basedOn w:val="3"/>
    <w:rsid w:val="007D652B"/>
    <w:pPr>
      <w:topLinePunct/>
      <w:adjustRightInd w:val="0"/>
      <w:spacing w:before="0" w:after="0" w:line="240" w:lineRule="auto"/>
    </w:pPr>
    <w:rPr>
      <w:rFonts w:ascii="Arial" w:eastAsia="黑体" w:hAnsi="Arial"/>
      <w:b w:val="0"/>
      <w:bCs w:val="0"/>
      <w:kern w:val="21"/>
      <w:sz w:val="21"/>
      <w:szCs w:val="20"/>
    </w:rPr>
  </w:style>
  <w:style w:type="paragraph" w:customStyle="1" w:styleId="Chara">
    <w:name w:val="Char"/>
    <w:basedOn w:val="affb"/>
    <w:rsid w:val="007D652B"/>
    <w:pPr>
      <w:spacing w:line="360" w:lineRule="exact"/>
    </w:pPr>
    <w:rPr>
      <w:rFonts w:eastAsia="黑体"/>
      <w:bCs/>
      <w:kern w:val="0"/>
      <w:szCs w:val="21"/>
    </w:rPr>
  </w:style>
  <w:style w:type="paragraph" w:customStyle="1" w:styleId="Default">
    <w:name w:val="Default"/>
    <w:rsid w:val="007D652B"/>
    <w:pPr>
      <w:widowControl w:val="0"/>
      <w:autoSpaceDE w:val="0"/>
      <w:autoSpaceDN w:val="0"/>
      <w:adjustRightInd w:val="0"/>
    </w:pPr>
    <w:rPr>
      <w:rFonts w:ascii="宋体" w:cs="宋体"/>
      <w:color w:val="000000"/>
      <w:sz w:val="24"/>
      <w:szCs w:val="24"/>
    </w:rPr>
  </w:style>
  <w:style w:type="paragraph" w:customStyle="1" w:styleId="affffff0">
    <w:name w:val="正文公式编号制表符"/>
    <w:basedOn w:val="afff"/>
    <w:next w:val="afff"/>
    <w:rsid w:val="007D652B"/>
    <w:pPr>
      <w:tabs>
        <w:tab w:val="center" w:pos="4201"/>
        <w:tab w:val="right" w:leader="dot" w:pos="9298"/>
      </w:tabs>
      <w:ind w:firstLineChars="0" w:firstLine="0"/>
    </w:pPr>
    <w:rPr>
      <w:rFonts w:ascii="Times New Roman"/>
    </w:rPr>
  </w:style>
  <w:style w:type="character" w:styleId="affffff1">
    <w:name w:val="annotation reference"/>
    <w:uiPriority w:val="99"/>
    <w:rsid w:val="007D652B"/>
    <w:rPr>
      <w:rFonts w:ascii="Times New Roman" w:eastAsia="宋体" w:hAnsi="Times New Roman" w:cs="Times New Roman"/>
      <w:sz w:val="21"/>
      <w:szCs w:val="21"/>
    </w:rPr>
  </w:style>
  <w:style w:type="character" w:customStyle="1" w:styleId="Charb">
    <w:name w:val="批注文字 Char"/>
    <w:link w:val="affffff2"/>
    <w:uiPriority w:val="99"/>
    <w:rsid w:val="007D652B"/>
    <w:rPr>
      <w:rFonts w:ascii="Times New Roman" w:eastAsia="宋体" w:hAnsi="Times New Roman" w:cs="Times New Roman"/>
      <w:kern w:val="2"/>
      <w:sz w:val="21"/>
      <w:szCs w:val="24"/>
    </w:rPr>
  </w:style>
  <w:style w:type="paragraph" w:styleId="affffff2">
    <w:name w:val="annotation text"/>
    <w:basedOn w:val="affb"/>
    <w:link w:val="Charb"/>
    <w:uiPriority w:val="99"/>
    <w:rsid w:val="007D652B"/>
    <w:pPr>
      <w:jc w:val="left"/>
    </w:pPr>
  </w:style>
  <w:style w:type="character" w:customStyle="1" w:styleId="Charc">
    <w:name w:val="批注主题 Char"/>
    <w:link w:val="affffff3"/>
    <w:uiPriority w:val="99"/>
    <w:rsid w:val="007D652B"/>
    <w:rPr>
      <w:rFonts w:ascii="Times New Roman" w:eastAsia="宋体" w:hAnsi="Times New Roman" w:cs="Times New Roman"/>
      <w:b/>
      <w:bCs/>
      <w:kern w:val="2"/>
      <w:sz w:val="21"/>
      <w:szCs w:val="24"/>
    </w:rPr>
  </w:style>
  <w:style w:type="paragraph" w:styleId="affffff3">
    <w:name w:val="annotation subject"/>
    <w:basedOn w:val="affffff2"/>
    <w:next w:val="affffff2"/>
    <w:link w:val="Charc"/>
    <w:uiPriority w:val="99"/>
    <w:rsid w:val="007D652B"/>
    <w:rPr>
      <w:b/>
      <w:bCs/>
    </w:rPr>
  </w:style>
  <w:style w:type="character" w:customStyle="1" w:styleId="emtidy-1">
    <w:name w:val="emtidy-1"/>
    <w:rsid w:val="007D652B"/>
    <w:rPr>
      <w:rFonts w:ascii="Times New Roman" w:eastAsia="宋体" w:hAnsi="Times New Roman" w:cs="Times New Roman"/>
    </w:rPr>
  </w:style>
  <w:style w:type="character" w:customStyle="1" w:styleId="emtidy-2">
    <w:name w:val="emtidy-2"/>
    <w:rsid w:val="007D652B"/>
    <w:rPr>
      <w:rFonts w:ascii="Times New Roman" w:eastAsia="宋体" w:hAnsi="Times New Roman" w:cs="Times New Roman"/>
    </w:rPr>
  </w:style>
  <w:style w:type="paragraph" w:customStyle="1" w:styleId="affffff4">
    <w:name w:val="目次、前言、标准名称标题"/>
    <w:next w:val="affb"/>
    <w:rsid w:val="007D652B"/>
    <w:pPr>
      <w:shd w:val="clear" w:color="FFFFFF" w:fill="FFFFFF"/>
      <w:spacing w:before="480" w:after="360"/>
      <w:jc w:val="center"/>
      <w:outlineLvl w:val="0"/>
    </w:pPr>
    <w:rPr>
      <w:rFonts w:ascii="黑体" w:eastAsia="黑体"/>
      <w:sz w:val="32"/>
    </w:rPr>
  </w:style>
  <w:style w:type="paragraph" w:styleId="affffff5">
    <w:name w:val="Date"/>
    <w:basedOn w:val="affb"/>
    <w:next w:val="affb"/>
    <w:link w:val="Chard"/>
    <w:uiPriority w:val="99"/>
    <w:rsid w:val="007D652B"/>
    <w:pPr>
      <w:spacing w:beforeLines="25" w:line="320" w:lineRule="exact"/>
      <w:ind w:leftChars="2500" w:left="100"/>
    </w:pPr>
  </w:style>
  <w:style w:type="character" w:customStyle="1" w:styleId="Chard">
    <w:name w:val="日期 Char"/>
    <w:link w:val="affffff5"/>
    <w:uiPriority w:val="99"/>
    <w:rsid w:val="007D652B"/>
    <w:rPr>
      <w:rFonts w:ascii="Times New Roman" w:eastAsia="宋体" w:hAnsi="Times New Roman" w:cs="Times New Roman"/>
      <w:kern w:val="2"/>
      <w:sz w:val="21"/>
      <w:szCs w:val="24"/>
    </w:rPr>
  </w:style>
  <w:style w:type="character" w:customStyle="1" w:styleId="Chare">
    <w:name w:val="文档结构图 Char"/>
    <w:link w:val="affffff6"/>
    <w:rsid w:val="007D652B"/>
    <w:rPr>
      <w:rFonts w:ascii="Times New Roman" w:eastAsia="宋体" w:hAnsi="Times New Roman" w:cs="Times New Roman"/>
      <w:kern w:val="2"/>
      <w:sz w:val="21"/>
      <w:szCs w:val="24"/>
      <w:shd w:val="clear" w:color="auto" w:fill="000080"/>
    </w:rPr>
  </w:style>
  <w:style w:type="paragraph" w:styleId="affffff6">
    <w:name w:val="Document Map"/>
    <w:basedOn w:val="affb"/>
    <w:link w:val="Chare"/>
    <w:rsid w:val="007D652B"/>
    <w:pPr>
      <w:shd w:val="clear" w:color="auto" w:fill="000080"/>
      <w:spacing w:beforeLines="25" w:line="320" w:lineRule="exact"/>
    </w:pPr>
  </w:style>
  <w:style w:type="character" w:customStyle="1" w:styleId="Char10">
    <w:name w:val="日期 Char1"/>
    <w:rsid w:val="007D652B"/>
    <w:rPr>
      <w:rFonts w:ascii="Times New Roman" w:eastAsia="宋体" w:hAnsi="Times New Roman" w:cs="Times New Roman"/>
      <w:kern w:val="2"/>
      <w:sz w:val="21"/>
      <w:szCs w:val="24"/>
    </w:rPr>
  </w:style>
  <w:style w:type="paragraph" w:customStyle="1" w:styleId="affffff7">
    <w:name w:val="列项·"/>
    <w:rsid w:val="007D652B"/>
    <w:pPr>
      <w:tabs>
        <w:tab w:val="left" w:pos="840"/>
      </w:tabs>
      <w:ind w:leftChars="200" w:left="840" w:hangingChars="200" w:hanging="420"/>
      <w:jc w:val="both"/>
    </w:pPr>
    <w:rPr>
      <w:rFonts w:ascii="宋体"/>
      <w:sz w:val="21"/>
    </w:rPr>
  </w:style>
  <w:style w:type="paragraph" w:customStyle="1" w:styleId="affffff8">
    <w:name w:val="列项——"/>
    <w:rsid w:val="007D652B"/>
    <w:pPr>
      <w:widowControl w:val="0"/>
      <w:tabs>
        <w:tab w:val="left" w:pos="854"/>
      </w:tabs>
      <w:ind w:leftChars="200" w:left="840" w:hangingChars="200" w:hanging="420"/>
      <w:jc w:val="both"/>
    </w:pPr>
    <w:rPr>
      <w:rFonts w:ascii="宋体"/>
      <w:sz w:val="21"/>
    </w:rPr>
  </w:style>
  <w:style w:type="paragraph" w:customStyle="1" w:styleId="affffff9">
    <w:name w:val="附录六级条标题"/>
    <w:basedOn w:val="ac"/>
    <w:rsid w:val="007D652B"/>
    <w:pPr>
      <w:numPr>
        <w:ilvl w:val="0"/>
        <w:numId w:val="0"/>
      </w:numPr>
      <w:tabs>
        <w:tab w:val="left" w:pos="1365"/>
      </w:tabs>
    </w:pPr>
    <w:rPr>
      <w:rFonts w:ascii="宋体" w:hAnsi="宋体"/>
    </w:rPr>
  </w:style>
  <w:style w:type="paragraph" w:styleId="TOC">
    <w:name w:val="TOC Heading"/>
    <w:basedOn w:val="1"/>
    <w:next w:val="affb"/>
    <w:uiPriority w:val="39"/>
    <w:qFormat/>
    <w:rsid w:val="007D652B"/>
    <w:pPr>
      <w:widowControl/>
      <w:spacing w:before="480" w:after="0" w:line="276" w:lineRule="auto"/>
      <w:ind w:left="432" w:hanging="432"/>
      <w:jc w:val="left"/>
      <w:outlineLvl w:val="9"/>
    </w:pPr>
    <w:rPr>
      <w:rFonts w:ascii="Cambria" w:hAnsi="Cambria"/>
      <w:color w:val="365F91"/>
      <w:kern w:val="0"/>
      <w:sz w:val="28"/>
      <w:szCs w:val="28"/>
    </w:rPr>
  </w:style>
  <w:style w:type="paragraph" w:customStyle="1" w:styleId="22">
    <w:name w:val="标题2"/>
    <w:basedOn w:val="affff"/>
    <w:rsid w:val="007D652B"/>
    <w:rPr>
      <w:rFonts w:ascii="Cambria" w:hAnsi="Cambria" w:cs="Times New Roman"/>
    </w:rPr>
  </w:style>
  <w:style w:type="paragraph" w:customStyle="1" w:styleId="affffffa">
    <w:name w:val="附录表标号"/>
    <w:basedOn w:val="affb"/>
    <w:next w:val="afff"/>
    <w:rsid w:val="007D652B"/>
    <w:pPr>
      <w:spacing w:line="14" w:lineRule="exact"/>
      <w:ind w:left="811" w:hanging="448"/>
      <w:jc w:val="center"/>
      <w:outlineLvl w:val="0"/>
    </w:pPr>
    <w:rPr>
      <w:color w:val="FFFFFF"/>
    </w:rPr>
  </w:style>
  <w:style w:type="paragraph" w:customStyle="1" w:styleId="affffffb">
    <w:name w:val="附录图标号"/>
    <w:basedOn w:val="affb"/>
    <w:rsid w:val="007D652B"/>
    <w:pPr>
      <w:keepNext/>
      <w:pageBreakBefore/>
      <w:widowControl/>
      <w:spacing w:line="14" w:lineRule="exact"/>
      <w:ind w:firstLine="363"/>
      <w:jc w:val="center"/>
      <w:outlineLvl w:val="0"/>
    </w:pPr>
    <w:rPr>
      <w:color w:val="FFFFFF"/>
    </w:rPr>
  </w:style>
  <w:style w:type="character" w:styleId="affffffc">
    <w:name w:val="Strong"/>
    <w:uiPriority w:val="22"/>
    <w:qFormat/>
    <w:rsid w:val="007D652B"/>
    <w:rPr>
      <w:rFonts w:ascii="Times New Roman" w:eastAsia="宋体" w:hAnsi="Times New Roman" w:cs="Times New Roman"/>
      <w:b/>
      <w:bCs/>
    </w:rPr>
  </w:style>
  <w:style w:type="paragraph" w:customStyle="1" w:styleId="12">
    <w:name w:val="列表段落1"/>
    <w:aliases w:val="List Paragraph"/>
    <w:basedOn w:val="affb"/>
    <w:uiPriority w:val="34"/>
    <w:qFormat/>
    <w:rsid w:val="007D652B"/>
    <w:pPr>
      <w:ind w:firstLineChars="200" w:firstLine="420"/>
    </w:pPr>
  </w:style>
  <w:style w:type="character" w:customStyle="1" w:styleId="font71">
    <w:name w:val="font71"/>
    <w:qFormat/>
    <w:rsid w:val="00C530DE"/>
    <w:rPr>
      <w:rFonts w:ascii="Arial" w:eastAsia="宋体" w:hAnsi="Arial" w:cs="Arial" w:hint="default"/>
      <w:color w:val="000000"/>
      <w:sz w:val="22"/>
      <w:szCs w:val="22"/>
      <w:u w:val="none"/>
    </w:rPr>
  </w:style>
  <w:style w:type="character" w:customStyle="1" w:styleId="font11">
    <w:name w:val="font11"/>
    <w:qFormat/>
    <w:rsid w:val="00C530DE"/>
    <w:rPr>
      <w:rFonts w:ascii="宋体" w:eastAsia="宋体" w:hAnsi="宋体" w:cs="宋体" w:hint="eastAsia"/>
      <w:color w:val="000000"/>
      <w:sz w:val="22"/>
      <w:szCs w:val="22"/>
      <w:u w:val="none"/>
    </w:rPr>
  </w:style>
  <w:style w:type="character" w:customStyle="1" w:styleId="font61">
    <w:name w:val="font61"/>
    <w:rsid w:val="00C530DE"/>
    <w:rPr>
      <w:rFonts w:ascii="宋体" w:eastAsia="宋体" w:hAnsi="宋体" w:cs="宋体" w:hint="eastAsia"/>
      <w:color w:val="000000"/>
      <w:sz w:val="18"/>
      <w:szCs w:val="18"/>
      <w:u w:val="none"/>
    </w:rPr>
  </w:style>
  <w:style w:type="character" w:customStyle="1" w:styleId="font41">
    <w:name w:val="font41"/>
    <w:qFormat/>
    <w:rsid w:val="00C530DE"/>
    <w:rPr>
      <w:rFonts w:ascii="Arial" w:eastAsia="宋体" w:hAnsi="Arial" w:cs="Arial" w:hint="default"/>
      <w:color w:val="000000"/>
      <w:sz w:val="18"/>
      <w:szCs w:val="18"/>
      <w:u w:val="none"/>
    </w:rPr>
  </w:style>
  <w:style w:type="paragraph" w:styleId="affffffd">
    <w:name w:val="Normal Indent"/>
    <w:aliases w:val="表正文,正文编号,正文顶格悬挂,首行缩进,ALT+Z,四号,正文不缩进,正文（段落文字）,Justified,plain paragraph,pp,Block text,t,BODY TEXT,text,sp,sbs,block text,bt4,body text4,bt5,body text5,txt1,T1,Title 1,Text,本文1,Block 55,??1,P,tx,Teh2xt,BT,正文普通文字,bt1,缩进,鋘drad,???änd,正文文字首行缩进,段1,特点"/>
    <w:basedOn w:val="affb"/>
    <w:link w:val="Charf"/>
    <w:qFormat/>
    <w:rsid w:val="00CB2293"/>
    <w:pPr>
      <w:ind w:firstLine="420"/>
    </w:pPr>
    <w:rPr>
      <w:szCs w:val="20"/>
    </w:rPr>
  </w:style>
  <w:style w:type="character" w:customStyle="1" w:styleId="Char4">
    <w:name w:val="页脚 Char"/>
    <w:link w:val="afffff6"/>
    <w:uiPriority w:val="99"/>
    <w:qFormat/>
    <w:rsid w:val="00352D70"/>
    <w:rPr>
      <w:kern w:val="2"/>
      <w:sz w:val="18"/>
      <w:szCs w:val="18"/>
    </w:rPr>
  </w:style>
  <w:style w:type="character" w:customStyle="1" w:styleId="fontstyle01">
    <w:name w:val="fontstyle01"/>
    <w:rsid w:val="00FC379F"/>
    <w:rPr>
      <w:rFonts w:ascii="Times New Roman" w:eastAsia="宋体" w:hAnsi="Times New Roman" w:cs="Times New Roman" w:hint="default"/>
      <w:b/>
      <w:bCs/>
      <w:i w:val="0"/>
      <w:iCs w:val="0"/>
      <w:color w:val="000000"/>
      <w:sz w:val="22"/>
      <w:szCs w:val="22"/>
    </w:rPr>
  </w:style>
  <w:style w:type="character" w:customStyle="1" w:styleId="fontstyle11">
    <w:name w:val="fontstyle11"/>
    <w:rsid w:val="00FC379F"/>
    <w:rPr>
      <w:rFonts w:ascii="宋体" w:eastAsia="宋体" w:hAnsi="宋体" w:cs="Times New Roman" w:hint="eastAsia"/>
      <w:b w:val="0"/>
      <w:bCs w:val="0"/>
      <w:i w:val="0"/>
      <w:iCs w:val="0"/>
      <w:color w:val="000000"/>
      <w:sz w:val="22"/>
      <w:szCs w:val="22"/>
    </w:rPr>
  </w:style>
  <w:style w:type="character" w:customStyle="1" w:styleId="fontstyle21">
    <w:name w:val="fontstyle21"/>
    <w:rsid w:val="00FC379F"/>
    <w:rPr>
      <w:rFonts w:ascii="Times New Roman" w:eastAsia="宋体" w:hAnsi="Times New Roman" w:cs="Times New Roman" w:hint="default"/>
      <w:b w:val="0"/>
      <w:bCs w:val="0"/>
      <w:i w:val="0"/>
      <w:iCs w:val="0"/>
      <w:color w:val="000000"/>
      <w:sz w:val="22"/>
      <w:szCs w:val="22"/>
    </w:rPr>
  </w:style>
  <w:style w:type="character" w:customStyle="1" w:styleId="fontstyle31">
    <w:name w:val="fontstyle31"/>
    <w:rsid w:val="00F359E2"/>
    <w:rPr>
      <w:rFonts w:ascii="Times New Roman" w:eastAsia="宋体" w:hAnsi="Times New Roman" w:cs="Times New Roman" w:hint="default"/>
      <w:b w:val="0"/>
      <w:bCs w:val="0"/>
      <w:i w:val="0"/>
      <w:iCs w:val="0"/>
      <w:color w:val="000000"/>
      <w:sz w:val="22"/>
      <w:szCs w:val="22"/>
    </w:rPr>
  </w:style>
  <w:style w:type="paragraph" w:customStyle="1" w:styleId="CharCharCharCharChar">
    <w:name w:val="Char Char Char Char Char"/>
    <w:basedOn w:val="affb"/>
    <w:rsid w:val="00D9704D"/>
    <w:pPr>
      <w:widowControl/>
      <w:jc w:val="left"/>
    </w:pPr>
    <w:rPr>
      <w:kern w:val="0"/>
      <w:sz w:val="20"/>
      <w:szCs w:val="20"/>
    </w:rPr>
  </w:style>
  <w:style w:type="paragraph" w:styleId="affffffe">
    <w:name w:val="Body Text Indent"/>
    <w:basedOn w:val="affb"/>
    <w:link w:val="Charf0"/>
    <w:rsid w:val="00D9704D"/>
    <w:pPr>
      <w:snapToGrid w:val="0"/>
      <w:spacing w:before="120" w:line="520" w:lineRule="atLeast"/>
      <w:ind w:firstLine="570"/>
    </w:pPr>
    <w:rPr>
      <w:rFonts w:ascii="仿宋_GB2312" w:eastAsia="仿宋_GB2312"/>
      <w:sz w:val="30"/>
      <w:szCs w:val="20"/>
    </w:rPr>
  </w:style>
  <w:style w:type="character" w:customStyle="1" w:styleId="Charf0">
    <w:name w:val="正文文本缩进 Char"/>
    <w:link w:val="affffffe"/>
    <w:rsid w:val="00D9704D"/>
    <w:rPr>
      <w:rFonts w:ascii="仿宋_GB2312" w:eastAsia="仿宋_GB2312" w:hAnsi="Times New Roman" w:cs="Times New Roman"/>
      <w:kern w:val="2"/>
      <w:sz w:val="30"/>
    </w:rPr>
  </w:style>
  <w:style w:type="paragraph" w:styleId="afffffff">
    <w:name w:val="Body Text"/>
    <w:basedOn w:val="affb"/>
    <w:link w:val="Charf1"/>
    <w:rsid w:val="00D9704D"/>
    <w:pPr>
      <w:tabs>
        <w:tab w:val="num" w:pos="567"/>
      </w:tabs>
    </w:pPr>
    <w:rPr>
      <w:rFonts w:ascii="仿宋_GB2312" w:eastAsia="仿宋_GB2312"/>
      <w:sz w:val="32"/>
      <w:szCs w:val="20"/>
    </w:rPr>
  </w:style>
  <w:style w:type="character" w:customStyle="1" w:styleId="Charf1">
    <w:name w:val="正文文本 Char"/>
    <w:link w:val="afffffff"/>
    <w:rsid w:val="00D9704D"/>
    <w:rPr>
      <w:rFonts w:ascii="仿宋_GB2312" w:eastAsia="仿宋_GB2312" w:hAnsi="Times New Roman" w:cs="Times New Roman"/>
      <w:kern w:val="2"/>
      <w:sz w:val="32"/>
    </w:rPr>
  </w:style>
  <w:style w:type="paragraph" w:styleId="23">
    <w:name w:val="Body Text Indent 2"/>
    <w:basedOn w:val="affb"/>
    <w:link w:val="2Char0"/>
    <w:rsid w:val="00D9704D"/>
    <w:pPr>
      <w:spacing w:line="520" w:lineRule="exact"/>
      <w:ind w:firstLineChars="200" w:firstLine="640"/>
    </w:pPr>
    <w:rPr>
      <w:rFonts w:ascii="仿宋_GB2312" w:eastAsia="仿宋_GB2312"/>
      <w:sz w:val="32"/>
      <w:szCs w:val="20"/>
    </w:rPr>
  </w:style>
  <w:style w:type="character" w:customStyle="1" w:styleId="2Char0">
    <w:name w:val="正文文本缩进 2 Char"/>
    <w:link w:val="23"/>
    <w:rsid w:val="00D9704D"/>
    <w:rPr>
      <w:rFonts w:ascii="仿宋_GB2312" w:eastAsia="仿宋_GB2312" w:hAnsi="Times New Roman" w:cs="Times New Roman"/>
      <w:kern w:val="2"/>
      <w:sz w:val="32"/>
    </w:rPr>
  </w:style>
  <w:style w:type="paragraph" w:styleId="32">
    <w:name w:val="Body Text Indent 3"/>
    <w:basedOn w:val="affb"/>
    <w:link w:val="3Char0"/>
    <w:rsid w:val="00D9704D"/>
    <w:pPr>
      <w:spacing w:line="500" w:lineRule="exact"/>
      <w:ind w:leftChars="95" w:left="1159" w:hangingChars="480" w:hanging="960"/>
    </w:pPr>
    <w:rPr>
      <w:rFonts w:eastAsia="仿宋_GB2312"/>
      <w:sz w:val="32"/>
    </w:rPr>
  </w:style>
  <w:style w:type="character" w:customStyle="1" w:styleId="3Char0">
    <w:name w:val="正文文本缩进 3 Char"/>
    <w:link w:val="32"/>
    <w:rsid w:val="00D9704D"/>
    <w:rPr>
      <w:rFonts w:ascii="Times New Roman" w:eastAsia="仿宋_GB2312" w:hAnsi="Times New Roman" w:cs="Times New Roman"/>
      <w:kern w:val="2"/>
      <w:sz w:val="32"/>
      <w:szCs w:val="24"/>
    </w:rPr>
  </w:style>
  <w:style w:type="paragraph" w:styleId="24">
    <w:name w:val="Body Text 2"/>
    <w:basedOn w:val="affb"/>
    <w:link w:val="2Char1"/>
    <w:rsid w:val="00D9704D"/>
    <w:pPr>
      <w:spacing w:line="520" w:lineRule="exact"/>
      <w:jc w:val="center"/>
    </w:pPr>
    <w:rPr>
      <w:b/>
      <w:bCs/>
      <w:sz w:val="36"/>
    </w:rPr>
  </w:style>
  <w:style w:type="character" w:customStyle="1" w:styleId="2Char1">
    <w:name w:val="正文文本 2 Char"/>
    <w:link w:val="24"/>
    <w:rsid w:val="00D9704D"/>
    <w:rPr>
      <w:rFonts w:ascii="Times New Roman" w:eastAsia="宋体" w:hAnsi="Times New Roman" w:cs="Times New Roman"/>
      <w:b/>
      <w:bCs/>
      <w:kern w:val="2"/>
      <w:sz w:val="36"/>
      <w:szCs w:val="24"/>
    </w:rPr>
  </w:style>
  <w:style w:type="paragraph" w:customStyle="1" w:styleId="13">
    <w:name w:val="样式1"/>
    <w:basedOn w:val="1"/>
    <w:autoRedefine/>
    <w:rsid w:val="00D9704D"/>
    <w:pPr>
      <w:keepNext w:val="0"/>
      <w:keepLines w:val="0"/>
      <w:snapToGrid w:val="0"/>
      <w:spacing w:before="0" w:after="0" w:line="680" w:lineRule="exact"/>
      <w:jc w:val="right"/>
      <w:outlineLvl w:val="9"/>
    </w:pPr>
    <w:rPr>
      <w:rFonts w:eastAsia="黑体"/>
      <w:b w:val="0"/>
      <w:bCs w:val="0"/>
      <w:color w:val="FFFFFF"/>
      <w:kern w:val="2"/>
      <w:sz w:val="32"/>
      <w:szCs w:val="20"/>
    </w:rPr>
  </w:style>
  <w:style w:type="paragraph" w:customStyle="1" w:styleId="c">
    <w:name w:val="c"/>
    <w:rsid w:val="00D9704D"/>
    <w:pPr>
      <w:widowControl w:val="0"/>
      <w:autoSpaceDE w:val="0"/>
      <w:autoSpaceDN w:val="0"/>
      <w:adjustRightInd w:val="0"/>
      <w:jc w:val="both"/>
    </w:pPr>
    <w:rPr>
      <w:rFonts w:ascii="五" w:eastAsia="五"/>
      <w:sz w:val="24"/>
    </w:rPr>
  </w:style>
  <w:style w:type="paragraph" w:styleId="afffffff0">
    <w:name w:val="Block Text"/>
    <w:basedOn w:val="affb"/>
    <w:rsid w:val="00D9704D"/>
    <w:pPr>
      <w:autoSpaceDE w:val="0"/>
      <w:autoSpaceDN w:val="0"/>
      <w:adjustRightInd w:val="0"/>
      <w:spacing w:line="360" w:lineRule="atLeast"/>
      <w:ind w:left="360" w:right="360" w:firstLine="482"/>
    </w:pPr>
    <w:rPr>
      <w:rFonts w:ascii="宋体"/>
      <w:color w:val="000000"/>
      <w:kern w:val="0"/>
      <w:sz w:val="28"/>
    </w:rPr>
  </w:style>
  <w:style w:type="paragraph" w:styleId="afffffff1">
    <w:name w:val="Plain Text"/>
    <w:basedOn w:val="affb"/>
    <w:link w:val="Charf2"/>
    <w:rsid w:val="00D9704D"/>
    <w:rPr>
      <w:rFonts w:ascii="宋体" w:hAnsi="Courier New"/>
      <w:sz w:val="32"/>
      <w:szCs w:val="21"/>
    </w:rPr>
  </w:style>
  <w:style w:type="character" w:customStyle="1" w:styleId="Charf2">
    <w:name w:val="纯文本 Char"/>
    <w:link w:val="afffffff1"/>
    <w:rsid w:val="00D9704D"/>
    <w:rPr>
      <w:rFonts w:ascii="宋体" w:eastAsia="宋体" w:hAnsi="Courier New" w:cs="Times New Roman"/>
      <w:kern w:val="2"/>
      <w:sz w:val="32"/>
      <w:szCs w:val="21"/>
    </w:rPr>
  </w:style>
  <w:style w:type="paragraph" w:styleId="33">
    <w:name w:val="Body Text 3"/>
    <w:basedOn w:val="affb"/>
    <w:link w:val="3Char1"/>
    <w:rsid w:val="00D9704D"/>
    <w:pPr>
      <w:adjustRightInd w:val="0"/>
      <w:snapToGrid w:val="0"/>
      <w:spacing w:line="560" w:lineRule="exact"/>
      <w:jc w:val="center"/>
    </w:pPr>
    <w:rPr>
      <w:b/>
      <w:bCs/>
      <w:sz w:val="44"/>
      <w:szCs w:val="30"/>
    </w:rPr>
  </w:style>
  <w:style w:type="character" w:customStyle="1" w:styleId="3Char1">
    <w:name w:val="正文文本 3 Char"/>
    <w:link w:val="33"/>
    <w:rsid w:val="00D9704D"/>
    <w:rPr>
      <w:rFonts w:ascii="Times New Roman" w:eastAsia="宋体" w:hAnsi="Times New Roman" w:cs="Times New Roman"/>
      <w:b/>
      <w:bCs/>
      <w:kern w:val="2"/>
      <w:sz w:val="44"/>
      <w:szCs w:val="30"/>
    </w:rPr>
  </w:style>
  <w:style w:type="character" w:customStyle="1" w:styleId="14">
    <w:name w:val="标题1"/>
    <w:rsid w:val="00D9704D"/>
  </w:style>
  <w:style w:type="paragraph" w:customStyle="1" w:styleId="25">
    <w:name w:val="25"/>
    <w:basedOn w:val="affb"/>
    <w:next w:val="affffffe"/>
    <w:rsid w:val="00D9704D"/>
    <w:pPr>
      <w:snapToGrid w:val="0"/>
      <w:spacing w:before="120" w:line="520" w:lineRule="atLeast"/>
      <w:ind w:firstLine="570"/>
    </w:pPr>
    <w:rPr>
      <w:rFonts w:ascii="仿宋_GB2312" w:eastAsia="仿宋_GB2312"/>
      <w:sz w:val="30"/>
      <w:szCs w:val="20"/>
    </w:rPr>
  </w:style>
  <w:style w:type="paragraph" w:customStyle="1" w:styleId="240">
    <w:name w:val="24"/>
    <w:basedOn w:val="affb"/>
    <w:next w:val="affffffe"/>
    <w:rsid w:val="00D9704D"/>
    <w:pPr>
      <w:snapToGrid w:val="0"/>
      <w:spacing w:before="120" w:line="520" w:lineRule="atLeast"/>
      <w:ind w:firstLine="570"/>
    </w:pPr>
    <w:rPr>
      <w:rFonts w:ascii="仿宋_GB2312" w:eastAsia="仿宋_GB2312"/>
      <w:sz w:val="30"/>
      <w:szCs w:val="20"/>
    </w:rPr>
  </w:style>
  <w:style w:type="paragraph" w:customStyle="1" w:styleId="230">
    <w:name w:val="23"/>
    <w:basedOn w:val="affb"/>
    <w:next w:val="affffffe"/>
    <w:rsid w:val="00D9704D"/>
    <w:pPr>
      <w:ind w:firstLineChars="200" w:firstLine="560"/>
    </w:pPr>
    <w:rPr>
      <w:rFonts w:ascii="仿宋_GB2312" w:eastAsia="仿宋_GB2312"/>
      <w:sz w:val="28"/>
    </w:rPr>
  </w:style>
  <w:style w:type="paragraph" w:customStyle="1" w:styleId="220">
    <w:name w:val="22"/>
    <w:basedOn w:val="affb"/>
    <w:next w:val="23"/>
    <w:rsid w:val="00D9704D"/>
    <w:pPr>
      <w:ind w:firstLineChars="155" w:firstLine="434"/>
    </w:pPr>
    <w:rPr>
      <w:rFonts w:ascii="楷体_GB2312" w:eastAsia="楷体_GB2312"/>
      <w:sz w:val="28"/>
    </w:rPr>
  </w:style>
  <w:style w:type="paragraph" w:customStyle="1" w:styleId="210">
    <w:name w:val="21"/>
    <w:basedOn w:val="affb"/>
    <w:next w:val="32"/>
    <w:rsid w:val="00D9704D"/>
    <w:pPr>
      <w:spacing w:line="500" w:lineRule="exact"/>
      <w:ind w:leftChars="95" w:left="1159" w:hangingChars="480" w:hanging="960"/>
    </w:pPr>
    <w:rPr>
      <w:rFonts w:eastAsia="仿宋_GB2312"/>
      <w:sz w:val="32"/>
    </w:rPr>
  </w:style>
  <w:style w:type="paragraph" w:customStyle="1" w:styleId="200">
    <w:name w:val="20"/>
    <w:basedOn w:val="affb"/>
    <w:rsid w:val="00D9704D"/>
    <w:pPr>
      <w:snapToGrid w:val="0"/>
      <w:spacing w:before="120" w:line="520" w:lineRule="atLeast"/>
      <w:ind w:firstLine="570"/>
    </w:pPr>
    <w:rPr>
      <w:rFonts w:ascii="仿宋_GB2312" w:eastAsia="仿宋_GB2312"/>
      <w:sz w:val="30"/>
      <w:szCs w:val="20"/>
    </w:rPr>
  </w:style>
  <w:style w:type="paragraph" w:customStyle="1" w:styleId="19">
    <w:name w:val="19"/>
    <w:basedOn w:val="affb"/>
    <w:next w:val="affffffe"/>
    <w:rsid w:val="00D9704D"/>
    <w:pPr>
      <w:spacing w:line="560" w:lineRule="exact"/>
      <w:ind w:firstLineChars="200" w:firstLine="600"/>
    </w:pPr>
    <w:rPr>
      <w:rFonts w:eastAsia="仿宋_GB2312"/>
      <w:sz w:val="30"/>
    </w:rPr>
  </w:style>
  <w:style w:type="paragraph" w:customStyle="1" w:styleId="18">
    <w:name w:val="18"/>
    <w:basedOn w:val="affb"/>
    <w:next w:val="afffffff"/>
    <w:rsid w:val="00D9704D"/>
    <w:pPr>
      <w:tabs>
        <w:tab w:val="num" w:pos="567"/>
      </w:tabs>
    </w:pPr>
    <w:rPr>
      <w:rFonts w:ascii="仿宋_GB2312" w:eastAsia="仿宋_GB2312"/>
      <w:sz w:val="32"/>
      <w:szCs w:val="20"/>
    </w:rPr>
  </w:style>
  <w:style w:type="paragraph" w:customStyle="1" w:styleId="17">
    <w:name w:val="17"/>
    <w:basedOn w:val="affb"/>
    <w:next w:val="affffffe"/>
    <w:rsid w:val="00D9704D"/>
    <w:pPr>
      <w:ind w:firstLine="555"/>
    </w:pPr>
    <w:rPr>
      <w:rFonts w:eastAsia="仿宋_GB2312"/>
      <w:sz w:val="28"/>
    </w:rPr>
  </w:style>
  <w:style w:type="paragraph" w:customStyle="1" w:styleId="16">
    <w:name w:val="16"/>
    <w:basedOn w:val="affb"/>
    <w:next w:val="afffffb"/>
    <w:rsid w:val="00D9704D"/>
    <w:pPr>
      <w:widowControl/>
      <w:spacing w:before="100" w:beforeAutospacing="1" w:after="100" w:afterAutospacing="1"/>
      <w:jc w:val="left"/>
    </w:pPr>
    <w:rPr>
      <w:rFonts w:ascii="Arial Unicode MS" w:eastAsia="Arial Unicode MS" w:hAnsi="Arial Unicode MS" w:hint="eastAsia"/>
      <w:kern w:val="0"/>
      <w:sz w:val="24"/>
    </w:rPr>
  </w:style>
  <w:style w:type="paragraph" w:customStyle="1" w:styleId="15">
    <w:name w:val="15"/>
    <w:basedOn w:val="affb"/>
    <w:next w:val="affffffe"/>
    <w:rsid w:val="00D9704D"/>
    <w:pPr>
      <w:widowControl/>
      <w:spacing w:line="560" w:lineRule="exact"/>
      <w:ind w:firstLineChars="200" w:firstLine="600"/>
    </w:pPr>
    <w:rPr>
      <w:rFonts w:ascii="仿宋_GB2312" w:eastAsia="仿宋_GB2312" w:hAnsi="宋体"/>
      <w:kern w:val="0"/>
      <w:sz w:val="30"/>
      <w:szCs w:val="30"/>
    </w:rPr>
  </w:style>
  <w:style w:type="paragraph" w:customStyle="1" w:styleId="140">
    <w:name w:val="14"/>
    <w:basedOn w:val="affb"/>
    <w:rsid w:val="00D9704D"/>
  </w:style>
  <w:style w:type="paragraph" w:customStyle="1" w:styleId="130">
    <w:name w:val="13"/>
    <w:basedOn w:val="affb"/>
    <w:next w:val="23"/>
    <w:rsid w:val="00D9704D"/>
    <w:pPr>
      <w:ind w:firstLine="600"/>
    </w:pPr>
    <w:rPr>
      <w:rFonts w:ascii="仿宋_GB2312" w:eastAsia="仿宋_GB2312"/>
      <w:sz w:val="30"/>
      <w:szCs w:val="30"/>
    </w:rPr>
  </w:style>
  <w:style w:type="paragraph" w:customStyle="1" w:styleId="120">
    <w:name w:val="12"/>
    <w:basedOn w:val="affb"/>
    <w:next w:val="affffffe"/>
    <w:rsid w:val="00D9704D"/>
    <w:pPr>
      <w:spacing w:line="560" w:lineRule="exact"/>
      <w:ind w:firstLineChars="200" w:firstLine="600"/>
    </w:pPr>
    <w:rPr>
      <w:rFonts w:eastAsia="仿宋_GB2312"/>
      <w:sz w:val="30"/>
    </w:rPr>
  </w:style>
  <w:style w:type="paragraph" w:customStyle="1" w:styleId="41">
    <w:name w:val="标题4"/>
    <w:basedOn w:val="affb"/>
    <w:next w:val="4"/>
    <w:autoRedefine/>
    <w:rsid w:val="00D9704D"/>
    <w:pPr>
      <w:overflowPunct w:val="0"/>
      <w:autoSpaceDE w:val="0"/>
      <w:autoSpaceDN w:val="0"/>
      <w:adjustRightInd w:val="0"/>
      <w:spacing w:before="120" w:after="120" w:line="560" w:lineRule="exact"/>
      <w:ind w:firstLineChars="200" w:firstLine="602"/>
      <w:jc w:val="left"/>
      <w:textAlignment w:val="baseline"/>
      <w:outlineLvl w:val="3"/>
    </w:pPr>
    <w:rPr>
      <w:b/>
      <w:color w:val="000000"/>
      <w:sz w:val="30"/>
      <w:szCs w:val="30"/>
    </w:rPr>
  </w:style>
  <w:style w:type="paragraph" w:customStyle="1" w:styleId="afffffff2">
    <w:name w:val="图表名"/>
    <w:basedOn w:val="affb"/>
    <w:autoRedefine/>
    <w:rsid w:val="00D9704D"/>
    <w:pPr>
      <w:tabs>
        <w:tab w:val="left" w:leader="dot" w:pos="48"/>
      </w:tabs>
      <w:spacing w:before="120" w:line="360" w:lineRule="exact"/>
      <w:jc w:val="center"/>
      <w:outlineLvl w:val="7"/>
    </w:pPr>
    <w:rPr>
      <w:rFonts w:ascii="Arial" w:hAnsi="Arial"/>
      <w:b/>
      <w:sz w:val="24"/>
      <w:lang w:val="zh-CN"/>
    </w:rPr>
  </w:style>
  <w:style w:type="paragraph" w:customStyle="1" w:styleId="110">
    <w:name w:val="11"/>
    <w:basedOn w:val="affb"/>
    <w:next w:val="23"/>
    <w:rsid w:val="00D9704D"/>
    <w:pPr>
      <w:spacing w:line="520" w:lineRule="exact"/>
      <w:ind w:firstLineChars="200" w:firstLine="640"/>
    </w:pPr>
    <w:rPr>
      <w:rFonts w:ascii="仿宋_GB2312" w:eastAsia="仿宋_GB2312"/>
      <w:sz w:val="32"/>
      <w:szCs w:val="20"/>
    </w:rPr>
  </w:style>
  <w:style w:type="paragraph" w:customStyle="1" w:styleId="100">
    <w:name w:val="10"/>
    <w:basedOn w:val="affb"/>
    <w:next w:val="23"/>
    <w:rsid w:val="00D9704D"/>
    <w:pPr>
      <w:spacing w:line="360" w:lineRule="auto"/>
      <w:ind w:firstLine="540"/>
    </w:pPr>
    <w:rPr>
      <w:rFonts w:ascii="宋体"/>
      <w:sz w:val="30"/>
      <w:szCs w:val="20"/>
    </w:rPr>
  </w:style>
  <w:style w:type="paragraph" w:customStyle="1" w:styleId="91">
    <w:name w:val="9"/>
    <w:basedOn w:val="affb"/>
    <w:next w:val="afffffff"/>
    <w:rsid w:val="00D9704D"/>
    <w:rPr>
      <w:rFonts w:eastAsia="仿宋_GB2312"/>
      <w:sz w:val="28"/>
    </w:rPr>
  </w:style>
  <w:style w:type="paragraph" w:customStyle="1" w:styleId="81">
    <w:name w:val="8"/>
    <w:basedOn w:val="affb"/>
    <w:next w:val="affffffe"/>
    <w:rsid w:val="00D9704D"/>
    <w:pPr>
      <w:ind w:firstLineChars="200" w:firstLine="560"/>
    </w:pPr>
    <w:rPr>
      <w:rFonts w:ascii="仿宋_GB2312" w:eastAsia="仿宋_GB2312"/>
      <w:sz w:val="28"/>
    </w:rPr>
  </w:style>
  <w:style w:type="paragraph" w:customStyle="1" w:styleId="71">
    <w:name w:val="7"/>
    <w:basedOn w:val="affb"/>
    <w:next w:val="affffffe"/>
    <w:rsid w:val="00D9704D"/>
    <w:pPr>
      <w:spacing w:line="360" w:lineRule="auto"/>
      <w:ind w:firstLine="425"/>
    </w:pPr>
    <w:rPr>
      <w:rFonts w:ascii="宋体"/>
      <w:sz w:val="28"/>
      <w:szCs w:val="20"/>
    </w:rPr>
  </w:style>
  <w:style w:type="paragraph" w:customStyle="1" w:styleId="61">
    <w:name w:val="6"/>
    <w:basedOn w:val="affb"/>
    <w:next w:val="23"/>
    <w:rsid w:val="00D9704D"/>
    <w:pPr>
      <w:widowControl/>
      <w:spacing w:line="360" w:lineRule="auto"/>
      <w:ind w:left="567" w:hangingChars="189" w:hanging="567"/>
    </w:pPr>
    <w:rPr>
      <w:kern w:val="0"/>
      <w:sz w:val="30"/>
      <w:szCs w:val="20"/>
    </w:rPr>
  </w:style>
  <w:style w:type="paragraph" w:customStyle="1" w:styleId="51">
    <w:name w:val="5"/>
    <w:basedOn w:val="affb"/>
    <w:next w:val="afffffff1"/>
    <w:rsid w:val="00D9704D"/>
    <w:rPr>
      <w:rFonts w:ascii="宋体" w:hAnsi="Courier New" w:cs="Courier New"/>
      <w:szCs w:val="21"/>
    </w:rPr>
  </w:style>
  <w:style w:type="paragraph" w:customStyle="1" w:styleId="42">
    <w:name w:val="4"/>
    <w:basedOn w:val="affb"/>
    <w:rsid w:val="00D9704D"/>
    <w:rPr>
      <w:szCs w:val="20"/>
    </w:rPr>
  </w:style>
  <w:style w:type="paragraph" w:customStyle="1" w:styleId="34">
    <w:name w:val="3"/>
    <w:basedOn w:val="affb"/>
    <w:next w:val="afffffff"/>
    <w:rsid w:val="00D9704D"/>
    <w:pPr>
      <w:spacing w:line="360" w:lineRule="auto"/>
    </w:pPr>
    <w:rPr>
      <w:rFonts w:ascii="宋体"/>
      <w:sz w:val="24"/>
      <w:szCs w:val="20"/>
    </w:rPr>
  </w:style>
  <w:style w:type="paragraph" w:customStyle="1" w:styleId="26">
    <w:name w:val="2"/>
    <w:basedOn w:val="affb"/>
    <w:next w:val="23"/>
    <w:rsid w:val="00D9704D"/>
    <w:pPr>
      <w:ind w:firstLineChars="200" w:firstLine="600"/>
    </w:pPr>
    <w:rPr>
      <w:rFonts w:eastAsia="仿宋_GB2312"/>
      <w:sz w:val="30"/>
    </w:rPr>
  </w:style>
  <w:style w:type="paragraph" w:customStyle="1" w:styleId="1a">
    <w:name w:val="1"/>
    <w:basedOn w:val="affb"/>
    <w:next w:val="affffffe"/>
    <w:rsid w:val="00D9704D"/>
    <w:pPr>
      <w:snapToGrid w:val="0"/>
      <w:spacing w:line="480" w:lineRule="atLeast"/>
      <w:ind w:firstLine="570"/>
    </w:pPr>
    <w:rPr>
      <w:rFonts w:ascii="仿宋_GB2312" w:eastAsia="仿宋_GB2312"/>
      <w:sz w:val="28"/>
      <w:szCs w:val="20"/>
    </w:rPr>
  </w:style>
  <w:style w:type="paragraph" w:customStyle="1" w:styleId="Web">
    <w:name w:val="普通 (Web)"/>
    <w:basedOn w:val="affb"/>
    <w:rsid w:val="00D9704D"/>
    <w:pPr>
      <w:widowControl/>
      <w:spacing w:before="100" w:beforeAutospacing="1" w:after="100" w:afterAutospacing="1"/>
      <w:jc w:val="left"/>
    </w:pPr>
    <w:rPr>
      <w:rFonts w:ascii="宋体" w:eastAsia="仿宋_GB2312" w:hAnsi="宋体" w:cs="黑体"/>
      <w:color w:val="000000"/>
      <w:kern w:val="0"/>
      <w:sz w:val="24"/>
      <w:szCs w:val="20"/>
    </w:rPr>
  </w:style>
  <w:style w:type="paragraph" w:customStyle="1" w:styleId="215">
    <w:name w:val="样式 正文文本缩进正文文字缩进 + 宋体 小四 首行缩进:  2 字符 行距: 1.5 倍行距"/>
    <w:basedOn w:val="affffffe"/>
    <w:autoRedefine/>
    <w:rsid w:val="00D9704D"/>
    <w:pPr>
      <w:snapToGrid/>
      <w:spacing w:before="0" w:line="360" w:lineRule="auto"/>
      <w:ind w:firstLineChars="200" w:firstLine="480"/>
    </w:pPr>
    <w:rPr>
      <w:rFonts w:ascii="宋体" w:hAnsi="宋体" w:cs="宋体"/>
      <w:sz w:val="28"/>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ffb"/>
    <w:rsid w:val="00D9704D"/>
    <w:pPr>
      <w:widowControl/>
      <w:jc w:val="left"/>
    </w:pPr>
    <w:rPr>
      <w:kern w:val="0"/>
      <w:sz w:val="20"/>
      <w:szCs w:val="20"/>
    </w:rPr>
  </w:style>
  <w:style w:type="paragraph" w:styleId="afffffff3">
    <w:name w:val="endnote text"/>
    <w:basedOn w:val="affb"/>
    <w:link w:val="Charf3"/>
    <w:semiHidden/>
    <w:rsid w:val="00D9704D"/>
    <w:pPr>
      <w:snapToGrid w:val="0"/>
      <w:jc w:val="left"/>
    </w:pPr>
  </w:style>
  <w:style w:type="character" w:customStyle="1" w:styleId="Charf3">
    <w:name w:val="尾注文本 Char"/>
    <w:link w:val="afffffff3"/>
    <w:semiHidden/>
    <w:rsid w:val="00D9704D"/>
    <w:rPr>
      <w:rFonts w:ascii="Times New Roman" w:eastAsia="宋体" w:hAnsi="Times New Roman" w:cs="Times New Roman"/>
      <w:kern w:val="2"/>
      <w:sz w:val="21"/>
      <w:szCs w:val="24"/>
    </w:rPr>
  </w:style>
  <w:style w:type="character" w:styleId="afffffff4">
    <w:name w:val="endnote reference"/>
    <w:semiHidden/>
    <w:rsid w:val="00D9704D"/>
    <w:rPr>
      <w:vertAlign w:val="superscript"/>
    </w:rPr>
  </w:style>
  <w:style w:type="paragraph" w:customStyle="1" w:styleId="27">
    <w:name w:val="样式 正文缩进 + 首行缩进:  2 字符"/>
    <w:basedOn w:val="affffffd"/>
    <w:rsid w:val="00D9704D"/>
    <w:pPr>
      <w:ind w:firstLineChars="200" w:firstLine="624"/>
    </w:pPr>
    <w:rPr>
      <w:rFonts w:ascii="仿宋_GB2312" w:cs="宋体"/>
      <w:spacing w:val="-4"/>
      <w:sz w:val="28"/>
    </w:rPr>
  </w:style>
  <w:style w:type="character" w:customStyle="1" w:styleId="Charf">
    <w:name w:val="正文缩进 Char"/>
    <w:aliases w:val="表正文 Char,正文编号 Char,正文顶格悬挂 Char,首行缩进 Char,ALT+Z Char,四号 Char,正文不缩进 Char,正文（段落文字） Char,Justified Char,plain paragraph Char,pp Char,Block text Char,t Char,BODY TEXT Char,text Char,sp Char,sbs Char,block text Char,bt4 Char,body text4 Char,bt5 Char"/>
    <w:link w:val="affffffd"/>
    <w:rsid w:val="00D9704D"/>
    <w:rPr>
      <w:kern w:val="2"/>
      <w:sz w:val="21"/>
    </w:rPr>
  </w:style>
  <w:style w:type="paragraph" w:customStyle="1" w:styleId="CharCharCharCharCharChar">
    <w:name w:val="Char Char Char Char Char Char"/>
    <w:basedOn w:val="affb"/>
    <w:rsid w:val="00D9704D"/>
    <w:pPr>
      <w:widowControl/>
      <w:jc w:val="left"/>
    </w:pPr>
    <w:rPr>
      <w:kern w:val="0"/>
      <w:sz w:val="20"/>
      <w:szCs w:val="20"/>
    </w:rPr>
  </w:style>
  <w:style w:type="paragraph" w:customStyle="1" w:styleId="CharCharChar">
    <w:name w:val="Char Char Char"/>
    <w:basedOn w:val="affb"/>
    <w:rsid w:val="00D9704D"/>
    <w:pPr>
      <w:widowControl/>
      <w:jc w:val="left"/>
    </w:pPr>
    <w:rPr>
      <w:kern w:val="0"/>
      <w:sz w:val="20"/>
      <w:szCs w:val="20"/>
    </w:rPr>
  </w:style>
  <w:style w:type="paragraph" w:customStyle="1" w:styleId="CharCharCharCharCharCharCharCharCharCharCharCharCharCharCharCharCharCharCharChar">
    <w:name w:val="Char Char Char Char Char Char Char Char Char Char Char Char Char Char Char Char Char Char Char Char"/>
    <w:basedOn w:val="affb"/>
    <w:rsid w:val="00D9704D"/>
    <w:pPr>
      <w:widowControl/>
      <w:jc w:val="left"/>
    </w:pPr>
    <w:rPr>
      <w:kern w:val="0"/>
      <w:sz w:val="20"/>
      <w:szCs w:val="20"/>
    </w:rPr>
  </w:style>
  <w:style w:type="paragraph" w:customStyle="1" w:styleId="CharCharCharCharCharCharCharCharChar">
    <w:name w:val="Char Char Char Char Char Char Char Char Char"/>
    <w:basedOn w:val="affb"/>
    <w:rsid w:val="00D9704D"/>
    <w:pPr>
      <w:widowControl/>
      <w:jc w:val="left"/>
    </w:pPr>
    <w:rPr>
      <w:kern w:val="0"/>
      <w:sz w:val="20"/>
      <w:szCs w:val="20"/>
    </w:rPr>
  </w:style>
  <w:style w:type="paragraph" w:customStyle="1" w:styleId="Char11">
    <w:name w:val="Char1"/>
    <w:basedOn w:val="affffff6"/>
    <w:autoRedefine/>
    <w:rsid w:val="00D9704D"/>
    <w:pPr>
      <w:adjustRightInd w:val="0"/>
      <w:spacing w:beforeLines="0" w:line="436" w:lineRule="exact"/>
      <w:ind w:left="357"/>
      <w:jc w:val="left"/>
      <w:outlineLvl w:val="3"/>
    </w:pPr>
    <w:rPr>
      <w:rFonts w:ascii="Tahoma" w:hAnsi="Tahoma"/>
      <w:b/>
      <w:sz w:val="24"/>
    </w:rPr>
  </w:style>
  <w:style w:type="paragraph" w:customStyle="1" w:styleId="CharCharCharCharCharCharCharCharCharCharCharCharCharCharChar">
    <w:name w:val="Char Char Char Char Char Char Char Char Char Char Char Char Char Char Char"/>
    <w:basedOn w:val="affb"/>
    <w:rsid w:val="00D9704D"/>
    <w:pPr>
      <w:widowControl/>
      <w:jc w:val="left"/>
    </w:pPr>
    <w:rPr>
      <w:kern w:val="0"/>
      <w:sz w:val="20"/>
      <w:szCs w:val="20"/>
    </w:rPr>
  </w:style>
  <w:style w:type="paragraph" w:customStyle="1" w:styleId="CharChar3CharCharCharChar">
    <w:name w:val="Char Char3 Char Char Char Char"/>
    <w:basedOn w:val="affb"/>
    <w:rsid w:val="00D9704D"/>
    <w:pPr>
      <w:widowControl/>
      <w:jc w:val="left"/>
    </w:pPr>
    <w:rPr>
      <w:kern w:val="0"/>
      <w:sz w:val="20"/>
      <w:szCs w:val="20"/>
    </w:rPr>
  </w:style>
  <w:style w:type="paragraph" w:customStyle="1" w:styleId="Charf4">
    <w:name w:val="Char"/>
    <w:basedOn w:val="affb"/>
    <w:next w:val="affb"/>
    <w:rsid w:val="00D9704D"/>
    <w:pPr>
      <w:spacing w:line="300" w:lineRule="auto"/>
    </w:pPr>
    <w:rPr>
      <w:sz w:val="24"/>
    </w:rPr>
  </w:style>
  <w:style w:type="paragraph" w:customStyle="1" w:styleId="1b">
    <w:name w:val="列出段落1"/>
    <w:basedOn w:val="affb"/>
    <w:qFormat/>
    <w:rsid w:val="00D9704D"/>
    <w:pPr>
      <w:ind w:leftChars="100" w:left="100" w:rightChars="100" w:right="100" w:firstLineChars="200" w:firstLine="420"/>
      <w:jc w:val="left"/>
    </w:pPr>
    <w:rPr>
      <w:rFonts w:ascii="Calibri" w:hAnsi="Calibri"/>
      <w:szCs w:val="22"/>
    </w:rPr>
  </w:style>
  <w:style w:type="paragraph" w:customStyle="1" w:styleId="p0">
    <w:name w:val="p0"/>
    <w:basedOn w:val="affb"/>
    <w:rsid w:val="00D9704D"/>
    <w:pPr>
      <w:widowControl/>
    </w:pPr>
    <w:rPr>
      <w:kern w:val="0"/>
      <w:szCs w:val="21"/>
    </w:rPr>
  </w:style>
  <w:style w:type="paragraph" w:customStyle="1" w:styleId="CharCharCharCharCharCharChar">
    <w:name w:val="Char Char Char Char Char Char Char"/>
    <w:basedOn w:val="affb"/>
    <w:next w:val="affb"/>
    <w:rsid w:val="00D9704D"/>
    <w:pPr>
      <w:spacing w:line="360" w:lineRule="auto"/>
      <w:ind w:firstLineChars="200" w:firstLine="200"/>
    </w:pPr>
    <w:rPr>
      <w:rFonts w:ascii="宋体" w:eastAsia="汉鼎简书宋" w:hAnsi="宋体" w:cs="宋体"/>
      <w:sz w:val="24"/>
      <w:szCs w:val="32"/>
    </w:rPr>
  </w:style>
  <w:style w:type="paragraph" w:customStyle="1" w:styleId="orderanyt">
    <w:name w:val="orderanyt"/>
    <w:basedOn w:val="affb"/>
    <w:rsid w:val="00D9704D"/>
    <w:pPr>
      <w:widowControl/>
      <w:spacing w:before="408" w:after="136"/>
      <w:jc w:val="center"/>
    </w:pPr>
    <w:rPr>
      <w:rFonts w:ascii="宋体" w:hAnsi="宋体" w:cs="宋体"/>
      <w:b/>
      <w:bCs/>
      <w:color w:val="000000"/>
      <w:kern w:val="0"/>
      <w:sz w:val="30"/>
      <w:szCs w:val="30"/>
    </w:rPr>
  </w:style>
  <w:style w:type="paragraph" w:customStyle="1" w:styleId="CharCharChar1CharChar">
    <w:name w:val="Char Char Char1 Char Char"/>
    <w:basedOn w:val="affb"/>
    <w:rsid w:val="00D9704D"/>
    <w:pPr>
      <w:tabs>
        <w:tab w:val="num" w:pos="425"/>
      </w:tabs>
      <w:ind w:left="425" w:hanging="425"/>
    </w:pPr>
    <w:rPr>
      <w:rFonts w:ascii="Tahoma" w:eastAsia="黑体" w:hAnsi="Tahoma" w:cs="Tahoma"/>
      <w:sz w:val="28"/>
      <w:szCs w:val="28"/>
    </w:rPr>
  </w:style>
  <w:style w:type="character" w:customStyle="1" w:styleId="Char3">
    <w:name w:val="脚注文本 Char"/>
    <w:link w:val="afffff"/>
    <w:uiPriority w:val="99"/>
    <w:rsid w:val="00D9704D"/>
    <w:rPr>
      <w:kern w:val="2"/>
      <w:sz w:val="18"/>
      <w:szCs w:val="18"/>
    </w:rPr>
  </w:style>
  <w:style w:type="paragraph" w:customStyle="1" w:styleId="p15">
    <w:name w:val="p15"/>
    <w:basedOn w:val="affb"/>
    <w:rsid w:val="00D9704D"/>
    <w:pPr>
      <w:widowControl/>
      <w:spacing w:line="360" w:lineRule="auto"/>
      <w:ind w:firstLine="525"/>
    </w:pPr>
    <w:rPr>
      <w:kern w:val="0"/>
      <w:sz w:val="24"/>
    </w:rPr>
  </w:style>
  <w:style w:type="paragraph" w:customStyle="1" w:styleId="CharCharCharCharCharChar0">
    <w:name w:val="Char Char Char Char Char Char"/>
    <w:basedOn w:val="affb"/>
    <w:rsid w:val="00D9704D"/>
    <w:pPr>
      <w:widowControl/>
      <w:jc w:val="left"/>
    </w:pPr>
    <w:rPr>
      <w:kern w:val="0"/>
      <w:sz w:val="20"/>
      <w:szCs w:val="20"/>
    </w:rPr>
  </w:style>
  <w:style w:type="paragraph" w:customStyle="1" w:styleId="1c">
    <w:name w:val="标题1"/>
    <w:basedOn w:val="affb"/>
    <w:next w:val="affb"/>
    <w:rsid w:val="00D9704D"/>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CharCharCharChar">
    <w:name w:val="Char Char Char Char"/>
    <w:basedOn w:val="affffff6"/>
    <w:autoRedefine/>
    <w:rsid w:val="00D9704D"/>
    <w:pPr>
      <w:spacing w:beforeLines="0" w:line="240" w:lineRule="auto"/>
    </w:pPr>
    <w:rPr>
      <w:rFonts w:ascii="Tahoma" w:hAnsi="Tahoma"/>
      <w:sz w:val="24"/>
    </w:rPr>
  </w:style>
  <w:style w:type="paragraph" w:customStyle="1" w:styleId="CharCharCharChar0">
    <w:name w:val="Char Char Char Char"/>
    <w:basedOn w:val="affffff6"/>
    <w:autoRedefine/>
    <w:rsid w:val="00D9704D"/>
    <w:pPr>
      <w:spacing w:beforeLines="0" w:line="240" w:lineRule="auto"/>
    </w:pPr>
    <w:rPr>
      <w:rFonts w:ascii="Tahoma" w:hAnsi="Tahoma"/>
      <w:sz w:val="24"/>
    </w:rPr>
  </w:style>
  <w:style w:type="paragraph" w:customStyle="1" w:styleId="1d">
    <w:name w:val="表格内容1"/>
    <w:basedOn w:val="affb"/>
    <w:link w:val="1Char0"/>
    <w:rsid w:val="00D9704D"/>
    <w:pPr>
      <w:adjustRightInd w:val="0"/>
      <w:snapToGrid w:val="0"/>
      <w:spacing w:line="240" w:lineRule="atLeast"/>
      <w:jc w:val="center"/>
    </w:pPr>
    <w:rPr>
      <w:rFonts w:ascii="Calibri" w:hAnsi="Calibri"/>
      <w:snapToGrid w:val="0"/>
      <w:kern w:val="0"/>
    </w:rPr>
  </w:style>
  <w:style w:type="character" w:customStyle="1" w:styleId="1Char0">
    <w:name w:val="表格内容1 Char"/>
    <w:link w:val="1d"/>
    <w:rsid w:val="00D9704D"/>
    <w:rPr>
      <w:rFonts w:ascii="Calibri" w:hAnsi="Calibri"/>
      <w:snapToGrid w:val="0"/>
      <w:sz w:val="21"/>
      <w:szCs w:val="24"/>
    </w:rPr>
  </w:style>
  <w:style w:type="paragraph" w:customStyle="1" w:styleId="CharCharCharCharCharCharCharChar1Char">
    <w:name w:val="Char Char Char Char Char Char Char Char1 Char"/>
    <w:basedOn w:val="affb"/>
    <w:rsid w:val="00D9704D"/>
    <w:pPr>
      <w:spacing w:line="360" w:lineRule="auto"/>
      <w:ind w:firstLineChars="200" w:firstLine="200"/>
    </w:pPr>
    <w:rPr>
      <w:rFonts w:ascii="宋体" w:hAnsi="宋体" w:cs="宋体"/>
      <w:sz w:val="24"/>
    </w:rPr>
  </w:style>
  <w:style w:type="paragraph" w:customStyle="1" w:styleId="CharChar2CharCharCharChar">
    <w:name w:val="Char Char2 Char Char Char Char"/>
    <w:basedOn w:val="affb"/>
    <w:rsid w:val="00D9704D"/>
    <w:pPr>
      <w:tabs>
        <w:tab w:val="left" w:pos="794"/>
        <w:tab w:val="left" w:pos="1191"/>
        <w:tab w:val="left" w:pos="1588"/>
        <w:tab w:val="left" w:pos="1985"/>
      </w:tabs>
      <w:autoSpaceDE w:val="0"/>
      <w:autoSpaceDN w:val="0"/>
      <w:adjustRightInd w:val="0"/>
      <w:spacing w:before="136"/>
    </w:pPr>
    <w:rPr>
      <w:rFonts w:ascii="Tahoma" w:hAnsi="Tahoma"/>
      <w:sz w:val="24"/>
      <w:lang w:val="en-GB"/>
    </w:rPr>
  </w:style>
  <w:style w:type="character" w:customStyle="1" w:styleId="CharChar6">
    <w:name w:val="Char Char6"/>
    <w:rsid w:val="00D9704D"/>
    <w:rPr>
      <w:rFonts w:ascii="Calibri" w:eastAsia="宋体" w:hAnsi="Calibri"/>
      <w:kern w:val="2"/>
      <w:sz w:val="18"/>
      <w:szCs w:val="18"/>
      <w:lang w:val="en-US" w:eastAsia="zh-CN" w:bidi="ar-SA"/>
    </w:rPr>
  </w:style>
  <w:style w:type="character" w:styleId="afffffff5">
    <w:name w:val="Emphasis"/>
    <w:qFormat/>
    <w:rsid w:val="00D9704D"/>
    <w:rPr>
      <w:i w:val="0"/>
      <w:iCs w:val="0"/>
      <w:color w:val="CC0000"/>
    </w:rPr>
  </w:style>
  <w:style w:type="paragraph" w:customStyle="1" w:styleId="CharChar0">
    <w:name w:val="Char Char"/>
    <w:basedOn w:val="affb"/>
    <w:rsid w:val="00D9704D"/>
    <w:pPr>
      <w:widowControl/>
      <w:jc w:val="left"/>
    </w:pPr>
    <w:rPr>
      <w:kern w:val="0"/>
      <w:sz w:val="20"/>
      <w:szCs w:val="20"/>
    </w:rPr>
  </w:style>
  <w:style w:type="character" w:customStyle="1" w:styleId="articlebody21">
    <w:name w:val="articlebody21"/>
    <w:rsid w:val="00D9704D"/>
    <w:rPr>
      <w:sz w:val="21"/>
      <w:szCs w:val="21"/>
    </w:rPr>
  </w:style>
  <w:style w:type="paragraph" w:customStyle="1" w:styleId="CharChar2CharCharCharChar0">
    <w:name w:val="Char Char2 Char Char Char Char"/>
    <w:basedOn w:val="affb"/>
    <w:rsid w:val="00D9704D"/>
    <w:pPr>
      <w:tabs>
        <w:tab w:val="left" w:pos="794"/>
        <w:tab w:val="left" w:pos="1191"/>
        <w:tab w:val="left" w:pos="1588"/>
        <w:tab w:val="left" w:pos="1985"/>
      </w:tabs>
      <w:autoSpaceDE w:val="0"/>
      <w:autoSpaceDN w:val="0"/>
      <w:adjustRightInd w:val="0"/>
      <w:spacing w:before="136"/>
    </w:pPr>
    <w:rPr>
      <w:rFonts w:ascii="Tahoma" w:hAnsi="Tahoma"/>
      <w:sz w:val="24"/>
      <w:lang w:val="en-GB"/>
    </w:rPr>
  </w:style>
  <w:style w:type="paragraph" w:customStyle="1" w:styleId="1e">
    <w:name w:val="样式 标题 1 + 小四"/>
    <w:basedOn w:val="1"/>
    <w:rsid w:val="00D9704D"/>
    <w:rPr>
      <w:sz w:val="28"/>
    </w:rPr>
  </w:style>
  <w:style w:type="paragraph" w:customStyle="1" w:styleId="CharCharChar1CharCharCharChar">
    <w:name w:val="Char Char Char1 Char Char Char Char"/>
    <w:basedOn w:val="affb"/>
    <w:next w:val="affb"/>
    <w:rsid w:val="00D9704D"/>
    <w:pPr>
      <w:spacing w:line="300" w:lineRule="auto"/>
    </w:pPr>
    <w:rPr>
      <w:sz w:val="24"/>
    </w:rPr>
  </w:style>
  <w:style w:type="character" w:customStyle="1" w:styleId="CAITextChar">
    <w:name w:val="CAI Text Char"/>
    <w:link w:val="CAIText"/>
    <w:locked/>
    <w:rsid w:val="00D9704D"/>
    <w:rPr>
      <w:rFonts w:ascii="Calibri" w:hAnsi="Calibri"/>
      <w:lang w:eastAsia="en-US"/>
    </w:rPr>
  </w:style>
  <w:style w:type="paragraph" w:customStyle="1" w:styleId="CAIText">
    <w:name w:val="CAI Text"/>
    <w:basedOn w:val="affb"/>
    <w:link w:val="CAITextChar"/>
    <w:rsid w:val="00D9704D"/>
    <w:pPr>
      <w:widowControl/>
      <w:spacing w:line="276" w:lineRule="auto"/>
    </w:pPr>
    <w:rPr>
      <w:rFonts w:ascii="Calibri" w:hAnsi="Calibri"/>
      <w:kern w:val="0"/>
      <w:sz w:val="20"/>
      <w:szCs w:val="20"/>
      <w:lang w:eastAsia="en-US"/>
    </w:rPr>
  </w:style>
  <w:style w:type="paragraph" w:customStyle="1" w:styleId="CharCharChar1CharCharCharChar0">
    <w:name w:val="Char Char Char1 Char Char Char Char"/>
    <w:basedOn w:val="affb"/>
    <w:next w:val="affb"/>
    <w:rsid w:val="00D9704D"/>
    <w:pPr>
      <w:spacing w:line="300" w:lineRule="auto"/>
    </w:pPr>
    <w:rPr>
      <w:sz w:val="24"/>
    </w:rPr>
  </w:style>
  <w:style w:type="paragraph" w:customStyle="1" w:styleId="CharCharCharCharCharCharCharCharCharCharCharCharCharCharChar0">
    <w:name w:val="Char Char Char Char Char Char Char Char Char Char Char Char Char Char Char"/>
    <w:basedOn w:val="affb"/>
    <w:rsid w:val="00D9704D"/>
    <w:pPr>
      <w:widowControl/>
      <w:jc w:val="left"/>
    </w:pPr>
    <w:rPr>
      <w:kern w:val="0"/>
      <w:sz w:val="20"/>
      <w:szCs w:val="20"/>
    </w:rPr>
  </w:style>
  <w:style w:type="paragraph" w:customStyle="1" w:styleId="Char20">
    <w:name w:val="Char2"/>
    <w:basedOn w:val="affffff6"/>
    <w:autoRedefine/>
    <w:rsid w:val="00D9704D"/>
    <w:pPr>
      <w:spacing w:beforeLines="0" w:line="240" w:lineRule="auto"/>
    </w:pPr>
    <w:rPr>
      <w:rFonts w:ascii="Tahoma" w:hAnsi="Tahoma"/>
      <w:sz w:val="24"/>
    </w:rPr>
  </w:style>
  <w:style w:type="paragraph" w:customStyle="1" w:styleId="1f">
    <w:name w:val="列出段落1"/>
    <w:basedOn w:val="affb"/>
    <w:link w:val="Charf5"/>
    <w:qFormat/>
    <w:rsid w:val="00D9704D"/>
    <w:pPr>
      <w:ind w:leftChars="100" w:left="100" w:rightChars="100" w:right="100" w:firstLineChars="200" w:firstLine="420"/>
      <w:jc w:val="left"/>
    </w:pPr>
    <w:rPr>
      <w:rFonts w:ascii="Calibri" w:hAnsi="Calibri"/>
      <w:szCs w:val="22"/>
    </w:rPr>
  </w:style>
  <w:style w:type="character" w:customStyle="1" w:styleId="FooterChar">
    <w:name w:val="Footer Char"/>
    <w:locked/>
    <w:rsid w:val="00D9704D"/>
    <w:rPr>
      <w:rFonts w:eastAsia="宋体"/>
      <w:kern w:val="2"/>
      <w:sz w:val="18"/>
      <w:szCs w:val="18"/>
      <w:lang w:val="en-US" w:eastAsia="zh-CN" w:bidi="ar-SA"/>
    </w:rPr>
  </w:style>
  <w:style w:type="paragraph" w:customStyle="1" w:styleId="Style4">
    <w:name w:val="_Style 4"/>
    <w:basedOn w:val="affb"/>
    <w:rsid w:val="00D9704D"/>
    <w:pPr>
      <w:widowControl/>
      <w:jc w:val="left"/>
    </w:pPr>
    <w:rPr>
      <w:kern w:val="0"/>
      <w:sz w:val="20"/>
      <w:szCs w:val="20"/>
    </w:rPr>
  </w:style>
  <w:style w:type="paragraph" w:customStyle="1" w:styleId="105205">
    <w:name w:val="样式 样式 样式 小四 + 首行缩进:  1 字符 段前: 0.5 行 + 首行缩进:  2 字符 段前: 0.5 行"/>
    <w:basedOn w:val="affb"/>
    <w:link w:val="105205Char"/>
    <w:rsid w:val="00D9704D"/>
    <w:pPr>
      <w:spacing w:line="360" w:lineRule="auto"/>
      <w:ind w:firstLineChars="200" w:firstLine="200"/>
    </w:pPr>
    <w:rPr>
      <w:sz w:val="24"/>
      <w:szCs w:val="20"/>
    </w:rPr>
  </w:style>
  <w:style w:type="character" w:customStyle="1" w:styleId="105205Char">
    <w:name w:val="样式 样式 样式 小四 + 首行缩进:  1 字符 段前: 0.5 行 + 首行缩进:  2 字符 段前: 0.5 行 Char"/>
    <w:link w:val="105205"/>
    <w:rsid w:val="00D9704D"/>
    <w:rPr>
      <w:kern w:val="2"/>
      <w:sz w:val="24"/>
    </w:rPr>
  </w:style>
  <w:style w:type="paragraph" w:customStyle="1" w:styleId="GB2312">
    <w:name w:val="样式 正文文本缩进 + (中文) 仿宋_GB2312 四号"/>
    <w:basedOn w:val="affffffe"/>
    <w:rsid w:val="00D9704D"/>
    <w:pPr>
      <w:snapToGrid/>
      <w:spacing w:before="0" w:line="360" w:lineRule="auto"/>
      <w:ind w:firstLineChars="200" w:firstLine="200"/>
    </w:pPr>
    <w:rPr>
      <w:rFonts w:ascii="Times New Roman" w:cs="宋体"/>
      <w:sz w:val="24"/>
    </w:rPr>
  </w:style>
  <w:style w:type="character" w:customStyle="1" w:styleId="CharChar10">
    <w:name w:val="Char Char10"/>
    <w:rsid w:val="00D9704D"/>
    <w:rPr>
      <w:rFonts w:ascii="Cambria" w:eastAsia="宋体" w:hAnsi="Cambria"/>
      <w:b/>
      <w:bCs/>
      <w:kern w:val="2"/>
      <w:sz w:val="32"/>
      <w:szCs w:val="32"/>
      <w:lang w:bidi="ar-SA"/>
    </w:rPr>
  </w:style>
  <w:style w:type="character" w:customStyle="1" w:styleId="TitleChar">
    <w:name w:val="Title Char"/>
    <w:locked/>
    <w:rsid w:val="00D9704D"/>
    <w:rPr>
      <w:rFonts w:ascii="华文中宋" w:eastAsia="华文中宋" w:hAnsi="华文中宋"/>
      <w:b/>
      <w:spacing w:val="-10"/>
      <w:kern w:val="2"/>
      <w:sz w:val="44"/>
      <w:lang w:val="en-US" w:eastAsia="zh-CN" w:bidi="ar-SA"/>
    </w:rPr>
  </w:style>
  <w:style w:type="character" w:customStyle="1" w:styleId="1Char1">
    <w:name w:val="正文1 Char"/>
    <w:link w:val="1f0"/>
    <w:locked/>
    <w:rsid w:val="00D9704D"/>
    <w:rPr>
      <w:rFonts w:ascii="仿宋_GB2312" w:eastAsia="仿宋_GB2312"/>
      <w:kern w:val="2"/>
      <w:sz w:val="32"/>
      <w:szCs w:val="28"/>
    </w:rPr>
  </w:style>
  <w:style w:type="paragraph" w:customStyle="1" w:styleId="1f0">
    <w:name w:val="正文1"/>
    <w:link w:val="1Char1"/>
    <w:rsid w:val="00D9704D"/>
    <w:pPr>
      <w:widowControl w:val="0"/>
      <w:spacing w:line="360" w:lineRule="auto"/>
      <w:ind w:firstLineChars="200" w:firstLine="200"/>
      <w:jc w:val="both"/>
    </w:pPr>
    <w:rPr>
      <w:rFonts w:ascii="仿宋_GB2312" w:eastAsia="仿宋_GB2312"/>
      <w:kern w:val="2"/>
      <w:sz w:val="32"/>
      <w:szCs w:val="28"/>
    </w:rPr>
  </w:style>
  <w:style w:type="paragraph" w:customStyle="1" w:styleId="afffffff6">
    <w:name w:val="标准文字"/>
    <w:basedOn w:val="affb"/>
    <w:link w:val="Charf6"/>
    <w:qFormat/>
    <w:rsid w:val="00D9704D"/>
    <w:pPr>
      <w:overflowPunct w:val="0"/>
      <w:spacing w:line="360" w:lineRule="auto"/>
      <w:ind w:firstLineChars="200" w:firstLine="600"/>
    </w:pPr>
    <w:rPr>
      <w:rFonts w:eastAsia="仿宋_GB2312"/>
      <w:sz w:val="30"/>
      <w:szCs w:val="30"/>
    </w:rPr>
  </w:style>
  <w:style w:type="character" w:customStyle="1" w:styleId="Charf6">
    <w:name w:val="标准文字 Char"/>
    <w:link w:val="afffffff6"/>
    <w:locked/>
    <w:rsid w:val="00D9704D"/>
    <w:rPr>
      <w:rFonts w:eastAsia="仿宋_GB2312"/>
      <w:kern w:val="2"/>
      <w:sz w:val="30"/>
      <w:szCs w:val="30"/>
    </w:rPr>
  </w:style>
  <w:style w:type="character" w:customStyle="1" w:styleId="apple-converted-space">
    <w:name w:val="apple-converted-space"/>
    <w:rsid w:val="00D9704D"/>
  </w:style>
  <w:style w:type="character" w:customStyle="1" w:styleId="f9">
    <w:name w:val="f9"/>
    <w:rsid w:val="00D9704D"/>
  </w:style>
  <w:style w:type="paragraph" w:customStyle="1" w:styleId="CharCharChar0">
    <w:name w:val="Char Char Char"/>
    <w:basedOn w:val="affb"/>
    <w:rsid w:val="00D9704D"/>
    <w:pPr>
      <w:widowControl/>
      <w:jc w:val="left"/>
    </w:pPr>
    <w:rPr>
      <w:kern w:val="0"/>
      <w:sz w:val="20"/>
      <w:szCs w:val="20"/>
    </w:rPr>
  </w:style>
  <w:style w:type="character" w:customStyle="1" w:styleId="font21">
    <w:name w:val="font21"/>
    <w:rsid w:val="00D9704D"/>
    <w:rPr>
      <w:rFonts w:ascii="Times New Roman" w:hAnsi="Times New Roman" w:cs="Times New Roman" w:hint="default"/>
      <w:color w:val="000000"/>
      <w:sz w:val="20"/>
      <w:szCs w:val="20"/>
      <w:u w:val="none"/>
    </w:rPr>
  </w:style>
  <w:style w:type="character" w:customStyle="1" w:styleId="Char6">
    <w:name w:val="普通(网站) Char"/>
    <w:link w:val="afffffb"/>
    <w:uiPriority w:val="99"/>
    <w:locked/>
    <w:rsid w:val="00D9704D"/>
    <w:rPr>
      <w:rFonts w:ascii="宋体" w:hAnsi="宋体"/>
      <w:sz w:val="24"/>
      <w:szCs w:val="24"/>
    </w:rPr>
  </w:style>
  <w:style w:type="character" w:customStyle="1" w:styleId="2Char">
    <w:name w:val="标题 2 Char"/>
    <w:link w:val="2"/>
    <w:rsid w:val="00D9704D"/>
    <w:rPr>
      <w:rFonts w:ascii="Arial" w:eastAsia="黑体" w:hAnsi="Arial"/>
      <w:b/>
      <w:bCs/>
      <w:kern w:val="2"/>
      <w:sz w:val="32"/>
      <w:szCs w:val="32"/>
    </w:rPr>
  </w:style>
  <w:style w:type="paragraph" w:customStyle="1" w:styleId="2heading2IndentLeft025inH22Heading2Hi1">
    <w:name w:val="样式 标题 2heading 2+ Indent: Left 0.25 inH2第一章 标题 2Heading 2 Hi...1"/>
    <w:basedOn w:val="2"/>
    <w:uiPriority w:val="99"/>
    <w:qFormat/>
    <w:rsid w:val="00D9704D"/>
    <w:pPr>
      <w:keepLines w:val="0"/>
      <w:autoSpaceDE w:val="0"/>
      <w:autoSpaceDN w:val="0"/>
      <w:adjustRightInd w:val="0"/>
      <w:spacing w:before="0" w:after="0" w:line="360" w:lineRule="auto"/>
      <w:ind w:left="74" w:right="74"/>
      <w:textAlignment w:val="baseline"/>
    </w:pPr>
    <w:rPr>
      <w:rFonts w:ascii="华文宋体" w:eastAsia="华文宋体" w:hAnsi="华文宋体" w:cs="华文宋体"/>
      <w:sz w:val="24"/>
      <w:szCs w:val="24"/>
    </w:rPr>
  </w:style>
  <w:style w:type="character" w:customStyle="1" w:styleId="Charf5">
    <w:name w:val="列出段落 Char"/>
    <w:link w:val="1f"/>
    <w:rsid w:val="00D9704D"/>
    <w:rPr>
      <w:rFonts w:ascii="Calibri" w:hAnsi="Calibri"/>
      <w:kern w:val="2"/>
      <w:sz w:val="21"/>
      <w:szCs w:val="22"/>
    </w:rPr>
  </w:style>
  <w:style w:type="numbering" w:customStyle="1" w:styleId="1f1">
    <w:name w:val="无列表1"/>
    <w:next w:val="affe"/>
    <w:uiPriority w:val="99"/>
    <w:unhideWhenUsed/>
    <w:rsid w:val="00D9704D"/>
  </w:style>
  <w:style w:type="paragraph" w:styleId="afffffff7">
    <w:name w:val="caption"/>
    <w:basedOn w:val="affb"/>
    <w:next w:val="affb"/>
    <w:uiPriority w:val="35"/>
    <w:qFormat/>
    <w:rsid w:val="00D9704D"/>
    <w:rPr>
      <w:rFonts w:ascii="Calibri Light" w:eastAsia="黑体" w:hAnsi="Calibri Light" w:cs="宋体"/>
      <w:sz w:val="20"/>
      <w:szCs w:val="20"/>
    </w:rPr>
  </w:style>
  <w:style w:type="table" w:customStyle="1" w:styleId="1f2">
    <w:name w:val="网格型1"/>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ffe"/>
    <w:uiPriority w:val="99"/>
    <w:rsid w:val="00D9704D"/>
  </w:style>
  <w:style w:type="table" w:customStyle="1" w:styleId="35">
    <w:name w:val="网格型3"/>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ffe"/>
    <w:uiPriority w:val="99"/>
    <w:semiHidden/>
    <w:rsid w:val="00D9704D"/>
  </w:style>
  <w:style w:type="paragraph" w:customStyle="1" w:styleId="Char12">
    <w:name w:val="Char1"/>
    <w:basedOn w:val="affb"/>
    <w:rsid w:val="00D9704D"/>
    <w:pPr>
      <w:widowControl/>
      <w:jc w:val="left"/>
    </w:pPr>
    <w:rPr>
      <w:kern w:val="0"/>
      <w:sz w:val="20"/>
      <w:szCs w:val="20"/>
    </w:rPr>
  </w:style>
  <w:style w:type="table" w:customStyle="1" w:styleId="43">
    <w:name w:val="网格型4"/>
    <w:basedOn w:val="affd"/>
    <w:next w:val="afffffe"/>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ffe"/>
    <w:uiPriority w:val="99"/>
    <w:rsid w:val="00D9704D"/>
  </w:style>
  <w:style w:type="table" w:customStyle="1" w:styleId="112">
    <w:name w:val="网格型11"/>
    <w:basedOn w:val="affd"/>
    <w:next w:val="afffffe"/>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ffb"/>
    <w:rsid w:val="00D9704D"/>
    <w:pPr>
      <w:widowControl/>
      <w:spacing w:before="100" w:beforeAutospacing="1" w:after="100" w:afterAutospacing="1"/>
      <w:jc w:val="left"/>
    </w:pPr>
    <w:rPr>
      <w:rFonts w:ascii="宋体" w:hAnsi="宋体"/>
      <w:kern w:val="0"/>
      <w:sz w:val="20"/>
      <w:szCs w:val="20"/>
      <w:lang w:val="en-CA"/>
    </w:rPr>
  </w:style>
  <w:style w:type="paragraph" w:customStyle="1" w:styleId="font8">
    <w:name w:val="font8"/>
    <w:basedOn w:val="affb"/>
    <w:rsid w:val="00D9704D"/>
    <w:pPr>
      <w:widowControl/>
      <w:spacing w:before="100" w:beforeAutospacing="1" w:after="100" w:afterAutospacing="1"/>
      <w:jc w:val="left"/>
    </w:pPr>
    <w:rPr>
      <w:rFonts w:ascii="宋体" w:hAnsi="宋体"/>
      <w:color w:val="000000"/>
      <w:kern w:val="0"/>
      <w:szCs w:val="21"/>
      <w:lang w:val="en-CA"/>
    </w:rPr>
  </w:style>
  <w:style w:type="paragraph" w:customStyle="1" w:styleId="xl65">
    <w:name w:val="xl65"/>
    <w:basedOn w:val="affb"/>
    <w:rsid w:val="00D9704D"/>
    <w:pPr>
      <w:widowControl/>
      <w:spacing w:before="100" w:beforeAutospacing="1" w:after="100" w:afterAutospacing="1"/>
      <w:jc w:val="left"/>
      <w:textAlignment w:val="center"/>
    </w:pPr>
    <w:rPr>
      <w:rFonts w:eastAsia="Times New Roman"/>
      <w:kern w:val="0"/>
      <w:sz w:val="24"/>
      <w:lang w:val="en-CA"/>
    </w:rPr>
  </w:style>
  <w:style w:type="paragraph" w:customStyle="1" w:styleId="xl66">
    <w:name w:val="xl66"/>
    <w:basedOn w:val="affb"/>
    <w:rsid w:val="00D9704D"/>
    <w:pPr>
      <w:widowControl/>
      <w:spacing w:before="100" w:beforeAutospacing="1" w:after="100" w:afterAutospacing="1"/>
      <w:jc w:val="left"/>
      <w:textAlignment w:val="center"/>
    </w:pPr>
    <w:rPr>
      <w:rFonts w:ascii="Calibri" w:eastAsia="Times New Roman" w:hAnsi="Calibri" w:cs="Calibri"/>
      <w:kern w:val="0"/>
      <w:sz w:val="24"/>
      <w:lang w:val="en-CA"/>
    </w:rPr>
  </w:style>
  <w:style w:type="paragraph" w:customStyle="1" w:styleId="xl67">
    <w:name w:val="xl67"/>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4"/>
      <w:lang w:val="en-CA"/>
    </w:rPr>
  </w:style>
  <w:style w:type="paragraph" w:customStyle="1" w:styleId="xl68">
    <w:name w:val="xl68"/>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kern w:val="0"/>
      <w:sz w:val="24"/>
      <w:lang w:val="en-CA"/>
    </w:rPr>
  </w:style>
  <w:style w:type="paragraph" w:customStyle="1" w:styleId="xl69">
    <w:name w:val="xl69"/>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0"/>
      <w:szCs w:val="20"/>
      <w:lang w:val="en-CA"/>
    </w:rPr>
  </w:style>
  <w:style w:type="paragraph" w:customStyle="1" w:styleId="xl70">
    <w:name w:val="xl70"/>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color w:val="000000"/>
      <w:kern w:val="0"/>
      <w:szCs w:val="21"/>
      <w:lang w:val="en-CA"/>
    </w:rPr>
  </w:style>
  <w:style w:type="paragraph" w:customStyle="1" w:styleId="xl71">
    <w:name w:val="xl71"/>
    <w:basedOn w:val="affb"/>
    <w:rsid w:val="00D970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w:eastAsia="Times New Roman" w:hAnsi="Times"/>
      <w:kern w:val="0"/>
      <w:sz w:val="20"/>
      <w:szCs w:val="20"/>
      <w:lang w:val="en-CA"/>
    </w:rPr>
  </w:style>
  <w:style w:type="paragraph" w:customStyle="1" w:styleId="xl72">
    <w:name w:val="xl72"/>
    <w:basedOn w:val="affb"/>
    <w:rsid w:val="00D9704D"/>
    <w:pPr>
      <w:widowControl/>
      <w:pBdr>
        <w:left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4"/>
      <w:lang w:val="en-CA"/>
    </w:rPr>
  </w:style>
  <w:style w:type="paragraph" w:customStyle="1" w:styleId="xl73">
    <w:name w:val="xl73"/>
    <w:basedOn w:val="affb"/>
    <w:rsid w:val="00D9704D"/>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仿宋" w:eastAsia="仿宋" w:hAnsi="仿宋"/>
      <w:b/>
      <w:bCs/>
      <w:kern w:val="0"/>
      <w:szCs w:val="21"/>
      <w:lang w:val="en-CA"/>
    </w:rPr>
  </w:style>
  <w:style w:type="paragraph" w:customStyle="1" w:styleId="xl74">
    <w:name w:val="xl74"/>
    <w:basedOn w:val="affb"/>
    <w:rsid w:val="00D9704D"/>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仿宋" w:eastAsia="仿宋" w:hAnsi="仿宋"/>
      <w:b/>
      <w:bCs/>
      <w:kern w:val="0"/>
      <w:szCs w:val="21"/>
      <w:lang w:val="en-CA"/>
    </w:rPr>
  </w:style>
  <w:style w:type="paragraph" w:customStyle="1" w:styleId="font9">
    <w:name w:val="font9"/>
    <w:basedOn w:val="affb"/>
    <w:rsid w:val="00D9704D"/>
    <w:pPr>
      <w:widowControl/>
      <w:spacing w:before="100" w:beforeAutospacing="1" w:after="100" w:afterAutospacing="1"/>
      <w:jc w:val="left"/>
    </w:pPr>
    <w:rPr>
      <w:rFonts w:ascii="仿宋_GB2312" w:eastAsia="仿宋_GB2312"/>
      <w:color w:val="000000"/>
      <w:kern w:val="0"/>
      <w:sz w:val="18"/>
      <w:szCs w:val="18"/>
      <w:lang w:val="en-CA"/>
    </w:rPr>
  </w:style>
  <w:style w:type="paragraph" w:customStyle="1" w:styleId="font10">
    <w:name w:val="font10"/>
    <w:basedOn w:val="affb"/>
    <w:rsid w:val="00D9704D"/>
    <w:pPr>
      <w:widowControl/>
      <w:spacing w:before="100" w:beforeAutospacing="1" w:after="100" w:afterAutospacing="1"/>
      <w:jc w:val="left"/>
    </w:pPr>
    <w:rPr>
      <w:rFonts w:ascii="仿宋" w:eastAsia="仿宋" w:hAnsi="仿宋"/>
      <w:color w:val="000000"/>
      <w:kern w:val="0"/>
      <w:sz w:val="18"/>
      <w:szCs w:val="18"/>
      <w:lang w:val="en-CA"/>
    </w:rPr>
  </w:style>
  <w:style w:type="paragraph" w:customStyle="1" w:styleId="xl75">
    <w:name w:val="xl75"/>
    <w:basedOn w:val="affb"/>
    <w:rsid w:val="00D9704D"/>
    <w:pPr>
      <w:widowControl/>
      <w:spacing w:before="100" w:beforeAutospacing="1" w:after="100" w:afterAutospacing="1"/>
      <w:jc w:val="center"/>
    </w:pPr>
    <w:rPr>
      <w:rFonts w:eastAsia="Times New Roman"/>
      <w:kern w:val="0"/>
      <w:sz w:val="24"/>
      <w:lang w:val="en-CA"/>
    </w:rPr>
  </w:style>
  <w:style w:type="paragraph" w:customStyle="1" w:styleId="xl76">
    <w:name w:val="xl76"/>
    <w:basedOn w:val="affb"/>
    <w:rsid w:val="00D9704D"/>
    <w:pPr>
      <w:widowControl/>
      <w:pBdr>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77">
    <w:name w:val="xl77"/>
    <w:basedOn w:val="affb"/>
    <w:rsid w:val="00D9704D"/>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78">
    <w:name w:val="xl78"/>
    <w:basedOn w:val="affb"/>
    <w:rsid w:val="00D9704D"/>
    <w:pPr>
      <w:widowControl/>
      <w:spacing w:before="100" w:beforeAutospacing="1" w:after="100" w:afterAutospacing="1"/>
      <w:jc w:val="center"/>
      <w:textAlignment w:val="center"/>
    </w:pPr>
    <w:rPr>
      <w:rFonts w:eastAsia="Times New Roman"/>
      <w:kern w:val="0"/>
      <w:sz w:val="24"/>
      <w:lang w:val="en-CA"/>
    </w:rPr>
  </w:style>
  <w:style w:type="paragraph" w:customStyle="1" w:styleId="xl79">
    <w:name w:val="xl79"/>
    <w:basedOn w:val="affb"/>
    <w:rsid w:val="00D9704D"/>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80">
    <w:name w:val="xl80"/>
    <w:basedOn w:val="affb"/>
    <w:rsid w:val="00D9704D"/>
    <w:pPr>
      <w:widowControl/>
      <w:pBdr>
        <w:top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1">
    <w:name w:val="xl81"/>
    <w:basedOn w:val="affb"/>
    <w:rsid w:val="00D9704D"/>
    <w:pPr>
      <w:widowControl/>
      <w:pBdr>
        <w:top w:val="single" w:sz="4" w:space="0" w:color="auto"/>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82">
    <w:name w:val="xl82"/>
    <w:basedOn w:val="affb"/>
    <w:rsid w:val="00D9704D"/>
    <w:pPr>
      <w:widowControl/>
      <w:pBdr>
        <w:top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3">
    <w:name w:val="xl83"/>
    <w:basedOn w:val="affb"/>
    <w:rsid w:val="00D9704D"/>
    <w:pPr>
      <w:widowControl/>
      <w:spacing w:before="100" w:beforeAutospacing="1" w:after="100" w:afterAutospacing="1"/>
      <w:jc w:val="center"/>
      <w:textAlignment w:val="center"/>
    </w:pPr>
    <w:rPr>
      <w:rFonts w:eastAsia="Times New Roman"/>
      <w:kern w:val="0"/>
      <w:sz w:val="24"/>
      <w:lang w:val="en-CA"/>
    </w:rPr>
  </w:style>
  <w:style w:type="paragraph" w:customStyle="1" w:styleId="xl84">
    <w:name w:val="xl84"/>
    <w:basedOn w:val="affb"/>
    <w:rsid w:val="00D9704D"/>
    <w:pPr>
      <w:widowControl/>
      <w:pBdr>
        <w:top w:val="single" w:sz="4" w:space="0" w:color="auto"/>
        <w:lef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5">
    <w:name w:val="xl85"/>
    <w:basedOn w:val="affb"/>
    <w:rsid w:val="00D9704D"/>
    <w:pPr>
      <w:widowControl/>
      <w:pBdr>
        <w:lef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6">
    <w:name w:val="xl86"/>
    <w:basedOn w:val="affb"/>
    <w:rsid w:val="00D9704D"/>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87">
    <w:name w:val="xl87"/>
    <w:basedOn w:val="affb"/>
    <w:rsid w:val="00D9704D"/>
    <w:pPr>
      <w:widowControl/>
      <w:pBdr>
        <w:bottom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8">
    <w:name w:val="xl88"/>
    <w:basedOn w:val="affb"/>
    <w:rsid w:val="00D9704D"/>
    <w:pPr>
      <w:widowControl/>
      <w:pBdr>
        <w:top w:val="single" w:sz="4" w:space="0" w:color="auto"/>
      </w:pBdr>
      <w:spacing w:before="100" w:beforeAutospacing="1" w:after="100" w:afterAutospacing="1"/>
      <w:jc w:val="left"/>
      <w:textAlignment w:val="center"/>
    </w:pPr>
    <w:rPr>
      <w:rFonts w:eastAsia="Times New Roman"/>
      <w:kern w:val="0"/>
      <w:sz w:val="24"/>
      <w:lang w:val="en-CA"/>
    </w:rPr>
  </w:style>
  <w:style w:type="paragraph" w:customStyle="1" w:styleId="xl89">
    <w:name w:val="xl89"/>
    <w:basedOn w:val="affb"/>
    <w:rsid w:val="00D9704D"/>
    <w:pPr>
      <w:widowControl/>
      <w:spacing w:before="100" w:beforeAutospacing="1" w:after="100" w:afterAutospacing="1"/>
      <w:jc w:val="left"/>
      <w:textAlignment w:val="center"/>
    </w:pPr>
    <w:rPr>
      <w:rFonts w:eastAsia="Times New Roman"/>
      <w:kern w:val="0"/>
      <w:sz w:val="24"/>
      <w:lang w:val="en-CA"/>
    </w:rPr>
  </w:style>
  <w:style w:type="paragraph" w:customStyle="1" w:styleId="xl90">
    <w:name w:val="xl90"/>
    <w:basedOn w:val="affb"/>
    <w:rsid w:val="00D9704D"/>
    <w:pPr>
      <w:widowControl/>
      <w:pBdr>
        <w:bottom w:val="single" w:sz="4" w:space="0" w:color="auto"/>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91">
    <w:name w:val="xl91"/>
    <w:basedOn w:val="affb"/>
    <w:rsid w:val="00D9704D"/>
    <w:pPr>
      <w:widowControl/>
      <w:pBdr>
        <w:bottom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92">
    <w:name w:val="xl92"/>
    <w:basedOn w:val="affb"/>
    <w:rsid w:val="00D9704D"/>
    <w:pPr>
      <w:widowControl/>
      <w:pBdr>
        <w:bottom w:val="single" w:sz="4" w:space="0" w:color="auto"/>
      </w:pBdr>
      <w:spacing w:before="100" w:beforeAutospacing="1" w:after="100" w:afterAutospacing="1"/>
      <w:jc w:val="left"/>
      <w:textAlignment w:val="center"/>
    </w:pPr>
    <w:rPr>
      <w:rFonts w:eastAsia="Times New Roman"/>
      <w:kern w:val="0"/>
      <w:sz w:val="24"/>
      <w:lang w:val="en-CA"/>
    </w:rPr>
  </w:style>
  <w:style w:type="paragraph" w:customStyle="1" w:styleId="xl93">
    <w:name w:val="xl93"/>
    <w:basedOn w:val="affb"/>
    <w:rsid w:val="00D9704D"/>
    <w:pPr>
      <w:widowControl/>
      <w:pBdr>
        <w:top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4">
    <w:name w:val="xl94"/>
    <w:basedOn w:val="affb"/>
    <w:rsid w:val="00D9704D"/>
    <w:pPr>
      <w:widowControl/>
      <w:pBdr>
        <w:top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95">
    <w:name w:val="xl95"/>
    <w:basedOn w:val="affb"/>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6">
    <w:name w:val="xl96"/>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97">
    <w:name w:val="xl97"/>
    <w:basedOn w:val="affb"/>
    <w:rsid w:val="00D9704D"/>
    <w:pPr>
      <w:widowControl/>
      <w:pBdr>
        <w:top w:val="single" w:sz="8" w:space="0" w:color="auto"/>
        <w:lef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98">
    <w:name w:val="xl98"/>
    <w:basedOn w:val="affb"/>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9">
    <w:name w:val="xl99"/>
    <w:basedOn w:val="affb"/>
    <w:rsid w:val="00D9704D"/>
    <w:pPr>
      <w:widowControl/>
      <w:pBdr>
        <w:right w:val="single" w:sz="4" w:space="0" w:color="auto"/>
      </w:pBdr>
      <w:spacing w:before="100" w:beforeAutospacing="1" w:after="100" w:afterAutospacing="1"/>
      <w:jc w:val="center"/>
    </w:pPr>
    <w:rPr>
      <w:rFonts w:eastAsia="Times New Roman"/>
      <w:kern w:val="0"/>
      <w:sz w:val="24"/>
      <w:lang w:val="en-CA"/>
    </w:rPr>
  </w:style>
  <w:style w:type="paragraph" w:customStyle="1" w:styleId="xl100">
    <w:name w:val="xl100"/>
    <w:basedOn w:val="affb"/>
    <w:rsid w:val="00D9704D"/>
    <w:pPr>
      <w:widowControl/>
      <w:pBdr>
        <w:right w:val="single" w:sz="4" w:space="0" w:color="auto"/>
      </w:pBdr>
      <w:shd w:val="clear" w:color="000000" w:fill="FFFFFF"/>
      <w:spacing w:before="100" w:beforeAutospacing="1" w:after="100" w:afterAutospacing="1"/>
      <w:jc w:val="center"/>
    </w:pPr>
    <w:rPr>
      <w:rFonts w:ascii="Calibri" w:eastAsia="Times New Roman" w:hAnsi="Calibri" w:cs="Calibri"/>
      <w:kern w:val="0"/>
      <w:sz w:val="24"/>
      <w:lang w:val="en-CA"/>
    </w:rPr>
  </w:style>
  <w:style w:type="paragraph" w:customStyle="1" w:styleId="xl101">
    <w:name w:val="xl101"/>
    <w:basedOn w:val="affb"/>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2">
    <w:name w:val="xl102"/>
    <w:basedOn w:val="affb"/>
    <w:rsid w:val="00D9704D"/>
    <w:pPr>
      <w:widowControl/>
      <w:pBdr>
        <w:lef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03">
    <w:name w:val="xl103"/>
    <w:basedOn w:val="affb"/>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4">
    <w:name w:val="xl104"/>
    <w:basedOn w:val="affb"/>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5">
    <w:name w:val="xl105"/>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06">
    <w:name w:val="xl106"/>
    <w:basedOn w:val="affb"/>
    <w:rsid w:val="00D9704D"/>
    <w:pPr>
      <w:widowControl/>
      <w:pBdr>
        <w:left w:val="single" w:sz="4" w:space="0" w:color="auto"/>
        <w:bottom w:val="single" w:sz="8"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07">
    <w:name w:val="xl107"/>
    <w:basedOn w:val="affb"/>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8">
    <w:name w:val="xl108"/>
    <w:basedOn w:val="affb"/>
    <w:rsid w:val="00D9704D"/>
    <w:pPr>
      <w:widowControl/>
      <w:pBdr>
        <w:top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09">
    <w:name w:val="xl109"/>
    <w:basedOn w:val="affb"/>
    <w:rsid w:val="00D9704D"/>
    <w:pPr>
      <w:widowControl/>
      <w:pBdr>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10">
    <w:name w:val="xl110"/>
    <w:basedOn w:val="affb"/>
    <w:rsid w:val="00D9704D"/>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1">
    <w:name w:val="xl111"/>
    <w:basedOn w:val="affb"/>
    <w:rsid w:val="00D9704D"/>
    <w:pPr>
      <w:widowControl/>
      <w:pBdr>
        <w:top w:val="single" w:sz="8" w:space="0" w:color="auto"/>
        <w:left w:val="single" w:sz="4" w:space="0" w:color="auto"/>
      </w:pBdr>
      <w:shd w:val="clear" w:color="000000" w:fill="FFFF00"/>
      <w:spacing w:before="100" w:beforeAutospacing="1" w:after="100" w:afterAutospacing="1"/>
      <w:jc w:val="center"/>
      <w:textAlignment w:val="center"/>
    </w:pPr>
    <w:rPr>
      <w:rFonts w:ascii="宋体" w:hAnsi="宋体"/>
      <w:color w:val="000000"/>
      <w:kern w:val="0"/>
      <w:sz w:val="18"/>
      <w:szCs w:val="18"/>
      <w:lang w:val="en-CA"/>
    </w:rPr>
  </w:style>
  <w:style w:type="paragraph" w:customStyle="1" w:styleId="xl112">
    <w:name w:val="xl112"/>
    <w:basedOn w:val="affb"/>
    <w:rsid w:val="00D9704D"/>
    <w:pPr>
      <w:widowControl/>
      <w:pBdr>
        <w:left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3">
    <w:name w:val="xl113"/>
    <w:basedOn w:val="affb"/>
    <w:rsid w:val="00D9704D"/>
    <w:pPr>
      <w:widowControl/>
      <w:pBdr>
        <w:left w:val="single" w:sz="4" w:space="0" w:color="auto"/>
      </w:pBdr>
      <w:shd w:val="clear" w:color="000000" w:fill="FFFF00"/>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4">
    <w:name w:val="xl114"/>
    <w:basedOn w:val="affb"/>
    <w:rsid w:val="00D9704D"/>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5">
    <w:name w:val="xl115"/>
    <w:basedOn w:val="affb"/>
    <w:rsid w:val="00D9704D"/>
    <w:pPr>
      <w:widowControl/>
      <w:pBdr>
        <w:left w:val="single" w:sz="4" w:space="0" w:color="auto"/>
        <w:bottom w:val="single" w:sz="8" w:space="0" w:color="auto"/>
      </w:pBdr>
      <w:shd w:val="clear" w:color="000000" w:fill="FFFF00"/>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6">
    <w:name w:val="xl116"/>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17">
    <w:name w:val="xl117"/>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8">
    <w:name w:val="xl118"/>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9">
    <w:name w:val="xl119"/>
    <w:basedOn w:val="affb"/>
    <w:rsid w:val="00D970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20">
    <w:name w:val="xl120"/>
    <w:basedOn w:val="affb"/>
    <w:rsid w:val="00D9704D"/>
    <w:pPr>
      <w:widowControl/>
      <w:pBdr>
        <w:top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1">
    <w:name w:val="xl121"/>
    <w:basedOn w:val="affb"/>
    <w:rsid w:val="00D970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2">
    <w:name w:val="xl122"/>
    <w:basedOn w:val="affb"/>
    <w:rsid w:val="00D970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3">
    <w:name w:val="xl123"/>
    <w:basedOn w:val="affb"/>
    <w:rsid w:val="00D9704D"/>
    <w:pPr>
      <w:widowControl/>
      <w:pBdr>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4">
    <w:name w:val="xl124"/>
    <w:basedOn w:val="affb"/>
    <w:rsid w:val="00D9704D"/>
    <w:pPr>
      <w:widowControl/>
      <w:pBdr>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5">
    <w:name w:val="xl125"/>
    <w:basedOn w:val="affb"/>
    <w:rsid w:val="00D9704D"/>
    <w:pPr>
      <w:widowControl/>
      <w:pBdr>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6">
    <w:name w:val="xl126"/>
    <w:basedOn w:val="affb"/>
    <w:rsid w:val="00D970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7">
    <w:name w:val="xl127"/>
    <w:basedOn w:val="affb"/>
    <w:rsid w:val="00D970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8">
    <w:name w:val="xl128"/>
    <w:basedOn w:val="affb"/>
    <w:rsid w:val="00D9704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29">
    <w:name w:val="xl129"/>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0">
    <w:name w:val="xl130"/>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仿宋_GB2312" w:eastAsia="仿宋_GB2312"/>
      <w:color w:val="000000"/>
      <w:kern w:val="0"/>
      <w:sz w:val="18"/>
      <w:szCs w:val="18"/>
      <w:lang w:val="en-CA"/>
    </w:rPr>
  </w:style>
  <w:style w:type="paragraph" w:customStyle="1" w:styleId="xl131">
    <w:name w:val="xl131"/>
    <w:basedOn w:val="affb"/>
    <w:rsid w:val="00D9704D"/>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32">
    <w:name w:val="xl132"/>
    <w:basedOn w:val="affb"/>
    <w:rsid w:val="00D9704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3">
    <w:name w:val="xl133"/>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4">
    <w:name w:val="xl134"/>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仿宋_GB2312" w:eastAsia="仿宋_GB2312"/>
      <w:color w:val="000000"/>
      <w:kern w:val="0"/>
      <w:sz w:val="18"/>
      <w:szCs w:val="18"/>
      <w:lang w:val="en-CA"/>
    </w:rPr>
  </w:style>
  <w:style w:type="paragraph" w:customStyle="1" w:styleId="xl135">
    <w:name w:val="xl135"/>
    <w:basedOn w:val="affb"/>
    <w:rsid w:val="00D9704D"/>
    <w:pPr>
      <w:widowControl/>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36">
    <w:name w:val="xl136"/>
    <w:basedOn w:val="affb"/>
    <w:rsid w:val="00D9704D"/>
    <w:pPr>
      <w:widowControl/>
      <w:pBdr>
        <w:right w:val="single" w:sz="8" w:space="0" w:color="auto"/>
      </w:pBdr>
      <w:spacing w:before="100" w:beforeAutospacing="1" w:after="100" w:afterAutospacing="1"/>
      <w:jc w:val="center"/>
      <w:textAlignment w:val="center"/>
    </w:pPr>
    <w:rPr>
      <w:rFonts w:ascii="Calibri" w:eastAsia="Times New Roman" w:hAnsi="Calibri" w:cs="Calibri"/>
      <w:b/>
      <w:bCs/>
      <w:kern w:val="0"/>
      <w:sz w:val="24"/>
      <w:lang w:val="en-CA"/>
    </w:rPr>
  </w:style>
  <w:style w:type="table" w:customStyle="1" w:styleId="52">
    <w:name w:val="网格型5"/>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无列表3"/>
    <w:next w:val="affe"/>
    <w:uiPriority w:val="99"/>
    <w:semiHidden/>
    <w:unhideWhenUsed/>
    <w:rsid w:val="00D9704D"/>
  </w:style>
  <w:style w:type="table" w:customStyle="1" w:styleId="62">
    <w:name w:val="网格型6"/>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ffe"/>
    <w:uiPriority w:val="99"/>
    <w:rsid w:val="00D9704D"/>
  </w:style>
  <w:style w:type="table" w:customStyle="1" w:styleId="310">
    <w:name w:val="网格型31"/>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ffe"/>
    <w:uiPriority w:val="99"/>
    <w:semiHidden/>
    <w:rsid w:val="00D9704D"/>
  </w:style>
  <w:style w:type="table" w:customStyle="1" w:styleId="410">
    <w:name w:val="网格型41"/>
    <w:basedOn w:val="affd"/>
    <w:next w:val="afffffe"/>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affd"/>
    <w:next w:val="afffffe"/>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
    <w:basedOn w:val="affd"/>
    <w:next w:val="afffffe"/>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无列表4"/>
    <w:next w:val="affe"/>
    <w:uiPriority w:val="99"/>
    <w:semiHidden/>
    <w:unhideWhenUsed/>
    <w:rsid w:val="00D9704D"/>
  </w:style>
  <w:style w:type="paragraph" w:customStyle="1" w:styleId="xl137">
    <w:name w:val="xl137"/>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38">
    <w:name w:val="xl138"/>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39">
    <w:name w:val="xl139"/>
    <w:basedOn w:val="affb"/>
    <w:rsid w:val="00D9704D"/>
    <w:pPr>
      <w:widowControl/>
      <w:pBdr>
        <w:top w:val="single" w:sz="4" w:space="0" w:color="auto"/>
        <w:bottom w:val="single" w:sz="4" w:space="0" w:color="auto"/>
        <w:right w:val="single" w:sz="8" w:space="0" w:color="auto"/>
      </w:pBdr>
      <w:spacing w:before="100" w:beforeAutospacing="1" w:after="100" w:afterAutospacing="1"/>
      <w:jc w:val="center"/>
    </w:pPr>
    <w:rPr>
      <w:rFonts w:ascii="宋体" w:hAnsi="宋体"/>
      <w:kern w:val="0"/>
      <w:sz w:val="16"/>
      <w:szCs w:val="16"/>
      <w:lang w:val="en-CA"/>
    </w:rPr>
  </w:style>
  <w:style w:type="paragraph" w:customStyle="1" w:styleId="xl140">
    <w:name w:val="xl140"/>
    <w:basedOn w:val="affb"/>
    <w:rsid w:val="00D9704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41">
    <w:name w:val="xl141"/>
    <w:basedOn w:val="affb"/>
    <w:rsid w:val="00D9704D"/>
    <w:pPr>
      <w:widowControl/>
      <w:pBdr>
        <w:bottom w:val="single" w:sz="8" w:space="0" w:color="auto"/>
      </w:pBdr>
      <w:spacing w:before="100" w:beforeAutospacing="1" w:after="100" w:afterAutospacing="1"/>
      <w:jc w:val="left"/>
    </w:pPr>
    <w:rPr>
      <w:rFonts w:eastAsia="Times New Roman"/>
      <w:kern w:val="0"/>
      <w:sz w:val="16"/>
      <w:szCs w:val="16"/>
      <w:lang w:val="en-CA"/>
    </w:rPr>
  </w:style>
  <w:style w:type="paragraph" w:customStyle="1" w:styleId="xl142">
    <w:name w:val="xl142"/>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43">
    <w:name w:val="xl143"/>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44">
    <w:name w:val="xl144"/>
    <w:basedOn w:val="affb"/>
    <w:rsid w:val="00D9704D"/>
    <w:pPr>
      <w:widowControl/>
      <w:pBdr>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5">
    <w:name w:val="xl145"/>
    <w:basedOn w:val="affb"/>
    <w:rsid w:val="00D9704D"/>
    <w:pPr>
      <w:widowControl/>
      <w:pBdr>
        <w:top w:val="single" w:sz="4" w:space="0" w:color="auto"/>
        <w:left w:val="single" w:sz="4" w:space="0" w:color="auto"/>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6">
    <w:name w:val="xl146"/>
    <w:basedOn w:val="affb"/>
    <w:rsid w:val="00D9704D"/>
    <w:pPr>
      <w:widowControl/>
      <w:pBdr>
        <w:top w:val="single" w:sz="4" w:space="0" w:color="auto"/>
        <w:bottom w:val="single" w:sz="8"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7">
    <w:name w:val="xl147"/>
    <w:basedOn w:val="affb"/>
    <w:rsid w:val="00D9704D"/>
    <w:pPr>
      <w:widowControl/>
      <w:pBdr>
        <w:top w:val="single" w:sz="8" w:space="0" w:color="auto"/>
        <w:left w:val="single" w:sz="8" w:space="0" w:color="auto"/>
        <w:righ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48">
    <w:name w:val="xl148"/>
    <w:basedOn w:val="affb"/>
    <w:rsid w:val="00D9704D"/>
    <w:pPr>
      <w:widowControl/>
      <w:pBdr>
        <w:top w:val="single" w:sz="8"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49">
    <w:name w:val="xl149"/>
    <w:basedOn w:val="affb"/>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center"/>
    </w:pPr>
    <w:rPr>
      <w:rFonts w:ascii="宋体" w:hAnsi="宋体"/>
      <w:b/>
      <w:bCs/>
      <w:kern w:val="0"/>
      <w:sz w:val="16"/>
      <w:szCs w:val="16"/>
      <w:lang w:val="en-CA"/>
    </w:rPr>
  </w:style>
  <w:style w:type="paragraph" w:customStyle="1" w:styleId="xl150">
    <w:name w:val="xl150"/>
    <w:basedOn w:val="affb"/>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1">
    <w:name w:val="xl151"/>
    <w:basedOn w:val="affb"/>
    <w:rsid w:val="00D9704D"/>
    <w:pPr>
      <w:widowControl/>
      <w:pBdr>
        <w:top w:val="single" w:sz="8" w:space="0" w:color="auto"/>
        <w:bottom w:val="single" w:sz="4" w:space="0" w:color="auto"/>
        <w:right w:val="single" w:sz="4" w:space="0" w:color="auto"/>
      </w:pBdr>
      <w:shd w:val="clear" w:color="000000" w:fill="92CDDC"/>
      <w:spacing w:before="100" w:beforeAutospacing="1" w:after="100" w:afterAutospacing="1"/>
      <w:jc w:val="right"/>
    </w:pPr>
    <w:rPr>
      <w:rFonts w:eastAsia="Times New Roman"/>
      <w:kern w:val="0"/>
      <w:sz w:val="16"/>
      <w:szCs w:val="16"/>
      <w:lang w:val="en-CA"/>
    </w:rPr>
  </w:style>
  <w:style w:type="paragraph" w:customStyle="1" w:styleId="xl152">
    <w:name w:val="xl152"/>
    <w:basedOn w:val="affb"/>
    <w:rsid w:val="00D9704D"/>
    <w:pPr>
      <w:widowControl/>
      <w:pBdr>
        <w:top w:val="single" w:sz="8"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3">
    <w:name w:val="xl153"/>
    <w:basedOn w:val="affb"/>
    <w:rsid w:val="00D9704D"/>
    <w:pPr>
      <w:widowControl/>
      <w:pBdr>
        <w:top w:val="single" w:sz="8" w:space="0" w:color="auto"/>
        <w:left w:val="single" w:sz="4" w:space="0" w:color="auto"/>
        <w:bottom w:val="single" w:sz="4" w:space="0" w:color="auto"/>
        <w:right w:val="single" w:sz="4"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54">
    <w:name w:val="xl154"/>
    <w:basedOn w:val="affb"/>
    <w:rsid w:val="00D9704D"/>
    <w:pPr>
      <w:widowControl/>
      <w:pBdr>
        <w:top w:val="single" w:sz="8" w:space="0" w:color="auto"/>
        <w:lef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5">
    <w:name w:val="xl155"/>
    <w:basedOn w:val="affb"/>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56">
    <w:name w:val="xl156"/>
    <w:basedOn w:val="affb"/>
    <w:rsid w:val="00D9704D"/>
    <w:pPr>
      <w:widowControl/>
      <w:pBdr>
        <w:top w:val="single" w:sz="8" w:space="0" w:color="auto"/>
        <w:right w:val="single" w:sz="8"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7">
    <w:name w:val="xl157"/>
    <w:basedOn w:val="affb"/>
    <w:rsid w:val="00D9704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58">
    <w:name w:val="xl158"/>
    <w:basedOn w:val="affb"/>
    <w:rsid w:val="00D9704D"/>
    <w:pPr>
      <w:widowControl/>
      <w:pBdr>
        <w:top w:val="single" w:sz="4" w:space="0" w:color="auto"/>
        <w:left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59">
    <w:name w:val="xl159"/>
    <w:basedOn w:val="affb"/>
    <w:rsid w:val="00D9704D"/>
    <w:pPr>
      <w:widowControl/>
      <w:pBdr>
        <w:top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60">
    <w:name w:val="xl160"/>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1">
    <w:name w:val="xl161"/>
    <w:basedOn w:val="affb"/>
    <w:rsid w:val="00D9704D"/>
    <w:pPr>
      <w:widowControl/>
      <w:pBdr>
        <w:top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2">
    <w:name w:val="xl162"/>
    <w:basedOn w:val="affb"/>
    <w:rsid w:val="00D9704D"/>
    <w:pPr>
      <w:widowControl/>
      <w:pBdr>
        <w:top w:val="single" w:sz="4"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63">
    <w:name w:val="xl163"/>
    <w:basedOn w:val="affb"/>
    <w:rsid w:val="00D9704D"/>
    <w:pPr>
      <w:widowControl/>
      <w:pBdr>
        <w:left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4">
    <w:name w:val="xl164"/>
    <w:basedOn w:val="affb"/>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65">
    <w:name w:val="xl165"/>
    <w:basedOn w:val="affb"/>
    <w:rsid w:val="00D9704D"/>
    <w:pPr>
      <w:widowControl/>
      <w:pBdr>
        <w:left w:val="single" w:sz="4" w:space="0" w:color="auto"/>
        <w:right w:val="single" w:sz="4" w:space="0" w:color="auto"/>
      </w:pBdr>
      <w:spacing w:before="100" w:beforeAutospacing="1" w:after="100" w:afterAutospacing="1"/>
      <w:jc w:val="center"/>
    </w:pPr>
    <w:rPr>
      <w:rFonts w:eastAsia="Times New Roman"/>
      <w:color w:val="FF0000"/>
      <w:kern w:val="0"/>
      <w:sz w:val="16"/>
      <w:szCs w:val="16"/>
      <w:lang w:val="en-CA"/>
    </w:rPr>
  </w:style>
  <w:style w:type="paragraph" w:customStyle="1" w:styleId="xl166">
    <w:name w:val="xl166"/>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7">
    <w:name w:val="xl167"/>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68">
    <w:name w:val="xl168"/>
    <w:basedOn w:val="affb"/>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9">
    <w:name w:val="xl169"/>
    <w:basedOn w:val="affb"/>
    <w:rsid w:val="00D9704D"/>
    <w:pPr>
      <w:widowControl/>
      <w:pBdr>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0">
    <w:name w:val="xl170"/>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1">
    <w:name w:val="xl171"/>
    <w:basedOn w:val="affb"/>
    <w:rsid w:val="00D9704D"/>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72">
    <w:name w:val="xl172"/>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73">
    <w:name w:val="xl173"/>
    <w:basedOn w:val="affb"/>
    <w:rsid w:val="00D9704D"/>
    <w:pPr>
      <w:widowControl/>
      <w:pBdr>
        <w:top w:val="single" w:sz="4" w:space="0" w:color="auto"/>
        <w:bottom w:val="single" w:sz="4" w:space="0" w:color="auto"/>
        <w:right w:val="single" w:sz="4" w:space="0" w:color="auto"/>
      </w:pBdr>
      <w:shd w:val="clear" w:color="000000" w:fill="DAEEF3"/>
      <w:spacing w:before="100" w:beforeAutospacing="1" w:after="100" w:afterAutospacing="1"/>
      <w:jc w:val="right"/>
    </w:pPr>
    <w:rPr>
      <w:rFonts w:eastAsia="Times New Roman"/>
      <w:kern w:val="0"/>
      <w:sz w:val="16"/>
      <w:szCs w:val="16"/>
      <w:lang w:val="en-CA"/>
    </w:rPr>
  </w:style>
  <w:style w:type="paragraph" w:customStyle="1" w:styleId="xl174">
    <w:name w:val="xl174"/>
    <w:basedOn w:val="affb"/>
    <w:rsid w:val="00D9704D"/>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pPr>
    <w:rPr>
      <w:rFonts w:eastAsia="Times New Roman"/>
      <w:kern w:val="0"/>
      <w:sz w:val="16"/>
      <w:szCs w:val="16"/>
      <w:lang w:val="en-CA"/>
    </w:rPr>
  </w:style>
  <w:style w:type="paragraph" w:customStyle="1" w:styleId="xl175">
    <w:name w:val="xl175"/>
    <w:basedOn w:val="affb"/>
    <w:rsid w:val="00D9704D"/>
    <w:pPr>
      <w:widowControl/>
      <w:pBdr>
        <w:top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6">
    <w:name w:val="xl176"/>
    <w:basedOn w:val="affb"/>
    <w:rsid w:val="00D9704D"/>
    <w:pPr>
      <w:widowControl/>
      <w:pBdr>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77">
    <w:name w:val="xl177"/>
    <w:basedOn w:val="affb"/>
    <w:rsid w:val="00D9704D"/>
    <w:pPr>
      <w:widowControl/>
      <w:pBdr>
        <w:left w:val="single" w:sz="8"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8">
    <w:name w:val="xl178"/>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9">
    <w:name w:val="xl179"/>
    <w:basedOn w:val="affb"/>
    <w:rsid w:val="00D9704D"/>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eastAsia="Times New Roman"/>
      <w:kern w:val="0"/>
      <w:sz w:val="16"/>
      <w:szCs w:val="16"/>
      <w:lang w:val="en-CA"/>
    </w:rPr>
  </w:style>
  <w:style w:type="paragraph" w:customStyle="1" w:styleId="xl180">
    <w:name w:val="xl180"/>
    <w:basedOn w:val="affb"/>
    <w:rsid w:val="00D9704D"/>
    <w:pPr>
      <w:widowControl/>
      <w:pBdr>
        <w:top w:val="single" w:sz="4" w:space="0" w:color="auto"/>
        <w:left w:val="single" w:sz="4" w:space="0" w:color="auto"/>
        <w:right w:val="single" w:sz="4" w:space="0" w:color="auto"/>
      </w:pBdr>
      <w:shd w:val="clear" w:color="000000" w:fill="DAEEF3"/>
      <w:spacing w:before="100" w:beforeAutospacing="1" w:after="100" w:afterAutospacing="1"/>
      <w:jc w:val="left"/>
    </w:pPr>
    <w:rPr>
      <w:rFonts w:eastAsia="Times New Roman"/>
      <w:kern w:val="0"/>
      <w:sz w:val="16"/>
      <w:szCs w:val="16"/>
      <w:lang w:val="en-CA"/>
    </w:rPr>
  </w:style>
  <w:style w:type="paragraph" w:customStyle="1" w:styleId="xl181">
    <w:name w:val="xl181"/>
    <w:basedOn w:val="affb"/>
    <w:rsid w:val="00D9704D"/>
    <w:pPr>
      <w:widowControl/>
      <w:pBdr>
        <w:left w:val="single" w:sz="8"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2">
    <w:name w:val="xl182"/>
    <w:basedOn w:val="affb"/>
    <w:rsid w:val="00D9704D"/>
    <w:pPr>
      <w:widowControl/>
      <w:pBdr>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3">
    <w:name w:val="xl183"/>
    <w:basedOn w:val="affb"/>
    <w:rsid w:val="00D9704D"/>
    <w:pPr>
      <w:widowControl/>
      <w:pBdr>
        <w:left w:val="single" w:sz="4" w:space="0" w:color="auto"/>
        <w:bottom w:val="single" w:sz="8" w:space="0" w:color="auto"/>
      </w:pBdr>
      <w:spacing w:before="100" w:beforeAutospacing="1" w:after="100" w:afterAutospacing="1"/>
      <w:jc w:val="left"/>
    </w:pPr>
    <w:rPr>
      <w:rFonts w:eastAsia="Times New Roman"/>
      <w:kern w:val="0"/>
      <w:sz w:val="16"/>
      <w:szCs w:val="16"/>
      <w:lang w:val="en-CA"/>
    </w:rPr>
  </w:style>
  <w:style w:type="paragraph" w:customStyle="1" w:styleId="xl184">
    <w:name w:val="xl184"/>
    <w:basedOn w:val="affb"/>
    <w:rsid w:val="00D9704D"/>
    <w:pPr>
      <w:widowControl/>
      <w:pBdr>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5">
    <w:name w:val="xl185"/>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6">
    <w:name w:val="xl186"/>
    <w:basedOn w:val="affb"/>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87">
    <w:name w:val="xl187"/>
    <w:basedOn w:val="affb"/>
    <w:rsid w:val="00D9704D"/>
    <w:pPr>
      <w:widowControl/>
      <w:pBdr>
        <w:left w:val="single" w:sz="4" w:space="0" w:color="auto"/>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88">
    <w:name w:val="xl188"/>
    <w:basedOn w:val="affb"/>
    <w:rsid w:val="00D9704D"/>
    <w:pPr>
      <w:widowControl/>
      <w:pBdr>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89">
    <w:name w:val="xl189"/>
    <w:basedOn w:val="affb"/>
    <w:rsid w:val="00D9704D"/>
    <w:pPr>
      <w:widowControl/>
      <w:pBdr>
        <w:bottom w:val="single" w:sz="8"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90">
    <w:name w:val="xl190"/>
    <w:basedOn w:val="affb"/>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1">
    <w:name w:val="xl191"/>
    <w:basedOn w:val="affb"/>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2">
    <w:name w:val="xl192"/>
    <w:basedOn w:val="affb"/>
    <w:rsid w:val="00D9704D"/>
    <w:pPr>
      <w:widowControl/>
      <w:pBdr>
        <w:left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3">
    <w:name w:val="xl193"/>
    <w:basedOn w:val="affb"/>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4">
    <w:name w:val="xl194"/>
    <w:basedOn w:val="affb"/>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5">
    <w:name w:val="xl195"/>
    <w:basedOn w:val="affb"/>
    <w:rsid w:val="00D9704D"/>
    <w:pPr>
      <w:widowControl/>
      <w:pBdr>
        <w:left w:val="single" w:sz="4" w:space="0" w:color="auto"/>
        <w:bottom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6">
    <w:name w:val="xl196"/>
    <w:basedOn w:val="affb"/>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7">
    <w:name w:val="xl197"/>
    <w:basedOn w:val="affb"/>
    <w:rsid w:val="00D9704D"/>
    <w:pPr>
      <w:widowControl/>
      <w:pBdr>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8">
    <w:name w:val="xl198"/>
    <w:basedOn w:val="affb"/>
    <w:rsid w:val="00D9704D"/>
    <w:pPr>
      <w:widowControl/>
      <w:pBdr>
        <w:top w:val="single" w:sz="4" w:space="0" w:color="auto"/>
        <w:left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99">
    <w:name w:val="xl199"/>
    <w:basedOn w:val="affb"/>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0">
    <w:name w:val="xl200"/>
    <w:basedOn w:val="affb"/>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lang w:val="en-CA"/>
    </w:rPr>
  </w:style>
  <w:style w:type="paragraph" w:customStyle="1" w:styleId="xl201">
    <w:name w:val="xl201"/>
    <w:basedOn w:val="affb"/>
    <w:rsid w:val="00D9704D"/>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2">
    <w:name w:val="xl202"/>
    <w:basedOn w:val="affb"/>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3">
    <w:name w:val="xl203"/>
    <w:basedOn w:val="affb"/>
    <w:rsid w:val="00D9704D"/>
    <w:pPr>
      <w:widowControl/>
      <w:pBdr>
        <w:top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4">
    <w:name w:val="xl204"/>
    <w:basedOn w:val="affb"/>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5">
    <w:name w:val="xl205"/>
    <w:basedOn w:val="affb"/>
    <w:rsid w:val="00D9704D"/>
    <w:pPr>
      <w:widowControl/>
      <w:pBdr>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6">
    <w:name w:val="xl206"/>
    <w:basedOn w:val="affb"/>
    <w:rsid w:val="00D9704D"/>
    <w:pPr>
      <w:widowControl/>
      <w:pBdr>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7">
    <w:name w:val="xl207"/>
    <w:basedOn w:val="affb"/>
    <w:rsid w:val="00D9704D"/>
    <w:pPr>
      <w:widowControl/>
      <w:pBdr>
        <w:top w:val="single" w:sz="4" w:space="0" w:color="auto"/>
        <w:lef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8">
    <w:name w:val="xl208"/>
    <w:basedOn w:val="affb"/>
    <w:rsid w:val="00D9704D"/>
    <w:pPr>
      <w:widowControl/>
      <w:pBdr>
        <w:top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9">
    <w:name w:val="xl209"/>
    <w:basedOn w:val="affb"/>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10">
    <w:name w:val="xl210"/>
    <w:basedOn w:val="affb"/>
    <w:rsid w:val="00D9704D"/>
    <w:pPr>
      <w:widowControl/>
      <w:pBdr>
        <w:left w:val="single" w:sz="4" w:space="0" w:color="auto"/>
        <w:bottom w:val="single" w:sz="4" w:space="0" w:color="auto"/>
      </w:pBdr>
      <w:spacing w:before="100" w:beforeAutospacing="1" w:after="100" w:afterAutospacing="1"/>
      <w:jc w:val="left"/>
    </w:pPr>
    <w:rPr>
      <w:rFonts w:eastAsia="Times New Roman"/>
      <w:kern w:val="0"/>
      <w:sz w:val="16"/>
      <w:szCs w:val="16"/>
      <w:lang w:val="en-CA"/>
    </w:rPr>
  </w:style>
  <w:style w:type="paragraph" w:customStyle="1" w:styleId="xl211">
    <w:name w:val="xl211"/>
    <w:basedOn w:val="affb"/>
    <w:rsid w:val="00D9704D"/>
    <w:pPr>
      <w:widowControl/>
      <w:pBdr>
        <w:top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212">
    <w:name w:val="xl212"/>
    <w:basedOn w:val="affb"/>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13">
    <w:name w:val="xl213"/>
    <w:basedOn w:val="affb"/>
    <w:rsid w:val="00D9704D"/>
    <w:pPr>
      <w:widowControl/>
      <w:pBdr>
        <w:lef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14">
    <w:name w:val="xl214"/>
    <w:basedOn w:val="affb"/>
    <w:rsid w:val="00D9704D"/>
    <w:pPr>
      <w:widowControl/>
      <w:pBdr>
        <w:lef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15">
    <w:name w:val="xl215"/>
    <w:basedOn w:val="affb"/>
    <w:rsid w:val="00D9704D"/>
    <w:pPr>
      <w:widowControl/>
      <w:pBdr>
        <w:left w:val="single" w:sz="4" w:space="0" w:color="auto"/>
      </w:pBdr>
      <w:shd w:val="clear" w:color="000000" w:fill="9BBB59"/>
      <w:spacing w:before="100" w:beforeAutospacing="1" w:after="100" w:afterAutospacing="1"/>
      <w:jc w:val="center"/>
    </w:pPr>
    <w:rPr>
      <w:rFonts w:ascii="宋体" w:hAnsi="宋体"/>
      <w:b/>
      <w:bCs/>
      <w:kern w:val="0"/>
      <w:sz w:val="16"/>
      <w:szCs w:val="16"/>
      <w:lang w:val="en-CA"/>
    </w:rPr>
  </w:style>
  <w:style w:type="paragraph" w:customStyle="1" w:styleId="xl216">
    <w:name w:val="xl216"/>
    <w:basedOn w:val="affb"/>
    <w:rsid w:val="00D9704D"/>
    <w:pPr>
      <w:widowControl/>
      <w:pBdr>
        <w:left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17">
    <w:name w:val="xl217"/>
    <w:basedOn w:val="affb"/>
    <w:rsid w:val="00D9704D"/>
    <w:pPr>
      <w:widowControl/>
      <w:pBdr>
        <w:top w:val="single" w:sz="4" w:space="0" w:color="auto"/>
        <w:right w:val="single" w:sz="4" w:space="0" w:color="auto"/>
      </w:pBdr>
      <w:shd w:val="clear" w:color="000000" w:fill="9BBB59"/>
      <w:spacing w:before="100" w:beforeAutospacing="1" w:after="100" w:afterAutospacing="1"/>
      <w:jc w:val="right"/>
    </w:pPr>
    <w:rPr>
      <w:rFonts w:eastAsia="Times New Roman"/>
      <w:kern w:val="0"/>
      <w:sz w:val="16"/>
      <w:szCs w:val="16"/>
      <w:lang w:val="en-CA"/>
    </w:rPr>
  </w:style>
  <w:style w:type="paragraph" w:customStyle="1" w:styleId="xl218">
    <w:name w:val="xl218"/>
    <w:basedOn w:val="affb"/>
    <w:rsid w:val="00D9704D"/>
    <w:pPr>
      <w:widowControl/>
      <w:pBdr>
        <w:top w:val="single" w:sz="4" w:space="0" w:color="auto"/>
        <w:left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19">
    <w:name w:val="xl219"/>
    <w:basedOn w:val="affb"/>
    <w:rsid w:val="00D9704D"/>
    <w:pPr>
      <w:widowControl/>
      <w:pBdr>
        <w:top w:val="single" w:sz="4" w:space="0" w:color="auto"/>
        <w:left w:val="single" w:sz="4" w:space="0" w:color="auto"/>
        <w:righ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20">
    <w:name w:val="xl220"/>
    <w:basedOn w:val="affb"/>
    <w:rsid w:val="00D9704D"/>
    <w:pPr>
      <w:widowControl/>
      <w:pBdr>
        <w:left w:val="single" w:sz="4" w:space="0" w:color="auto"/>
        <w:bottom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1">
    <w:name w:val="xl221"/>
    <w:basedOn w:val="affb"/>
    <w:rsid w:val="00D9704D"/>
    <w:pPr>
      <w:widowControl/>
      <w:pBdr>
        <w:left w:val="single" w:sz="4" w:space="0" w:color="auto"/>
        <w:bottom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2">
    <w:name w:val="xl222"/>
    <w:basedOn w:val="affb"/>
    <w:rsid w:val="00D9704D"/>
    <w:pPr>
      <w:widowControl/>
      <w:pBdr>
        <w:bottom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3">
    <w:name w:val="xl223"/>
    <w:basedOn w:val="affb"/>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24">
    <w:name w:val="xl224"/>
    <w:basedOn w:val="affb"/>
    <w:rsid w:val="00D9704D"/>
    <w:pPr>
      <w:widowControl/>
      <w:pBdr>
        <w:top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25">
    <w:name w:val="xl225"/>
    <w:basedOn w:val="affb"/>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6">
    <w:name w:val="xl226"/>
    <w:basedOn w:val="affb"/>
    <w:rsid w:val="00D9704D"/>
    <w:pPr>
      <w:widowControl/>
      <w:pBdr>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7">
    <w:name w:val="xl227"/>
    <w:basedOn w:val="affb"/>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8">
    <w:name w:val="xl228"/>
    <w:basedOn w:val="affb"/>
    <w:rsid w:val="00D9704D"/>
    <w:pPr>
      <w:widowControl/>
      <w:pBdr>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9">
    <w:name w:val="xl229"/>
    <w:basedOn w:val="affb"/>
    <w:rsid w:val="00D9704D"/>
    <w:pPr>
      <w:widowControl/>
      <w:pBdr>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30">
    <w:name w:val="xl230"/>
    <w:basedOn w:val="affb"/>
    <w:rsid w:val="00D9704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31">
    <w:name w:val="xl231"/>
    <w:basedOn w:val="affb"/>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2">
    <w:name w:val="xl232"/>
    <w:basedOn w:val="affb"/>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3">
    <w:name w:val="xl233"/>
    <w:basedOn w:val="affb"/>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宋体" w:hAnsi="宋体"/>
      <w:b/>
      <w:bCs/>
      <w:kern w:val="0"/>
      <w:sz w:val="16"/>
      <w:szCs w:val="16"/>
      <w:lang w:val="en-CA"/>
    </w:rPr>
  </w:style>
  <w:style w:type="paragraph" w:customStyle="1" w:styleId="xl234">
    <w:name w:val="xl234"/>
    <w:basedOn w:val="affb"/>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5">
    <w:name w:val="xl235"/>
    <w:basedOn w:val="affb"/>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6">
    <w:name w:val="xl236"/>
    <w:basedOn w:val="affb"/>
    <w:rsid w:val="00D9704D"/>
    <w:pPr>
      <w:widowControl/>
      <w:pBdr>
        <w:top w:val="single" w:sz="4" w:space="0" w:color="auto"/>
        <w:left w:val="single" w:sz="4" w:space="0" w:color="auto"/>
        <w:bottom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7">
    <w:name w:val="xl237"/>
    <w:basedOn w:val="affb"/>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8">
    <w:name w:val="xl238"/>
    <w:basedOn w:val="affb"/>
    <w:rsid w:val="00D9704D"/>
    <w:pPr>
      <w:widowControl/>
      <w:pBdr>
        <w:top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9">
    <w:name w:val="xl239"/>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240">
    <w:name w:val="xl240"/>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41">
    <w:name w:val="xl241"/>
    <w:basedOn w:val="affb"/>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2">
    <w:name w:val="xl242"/>
    <w:basedOn w:val="affb"/>
    <w:rsid w:val="00D9704D"/>
    <w:pPr>
      <w:widowControl/>
      <w:pBdr>
        <w:top w:val="single" w:sz="4" w:space="0" w:color="auto"/>
        <w:left w:val="single" w:sz="4" w:space="0" w:color="auto"/>
        <w:right w:val="single" w:sz="4" w:space="0" w:color="auto"/>
      </w:pBdr>
      <w:shd w:val="clear" w:color="000000" w:fill="DCE6F1"/>
      <w:spacing w:before="100" w:beforeAutospacing="1" w:after="100" w:afterAutospacing="1"/>
      <w:jc w:val="left"/>
    </w:pPr>
    <w:rPr>
      <w:rFonts w:eastAsia="Times New Roman"/>
      <w:kern w:val="0"/>
      <w:sz w:val="16"/>
      <w:szCs w:val="16"/>
      <w:lang w:val="en-CA"/>
    </w:rPr>
  </w:style>
  <w:style w:type="paragraph" w:customStyle="1" w:styleId="xl243">
    <w:name w:val="xl243"/>
    <w:basedOn w:val="affb"/>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ascii="宋体" w:hAnsi="宋体"/>
      <w:b/>
      <w:bCs/>
      <w:kern w:val="0"/>
      <w:sz w:val="16"/>
      <w:szCs w:val="16"/>
      <w:lang w:val="en-CA"/>
    </w:rPr>
  </w:style>
  <w:style w:type="paragraph" w:customStyle="1" w:styleId="xl244">
    <w:name w:val="xl244"/>
    <w:basedOn w:val="affb"/>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5">
    <w:name w:val="xl245"/>
    <w:basedOn w:val="affb"/>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eastAsia="Times New Roman"/>
      <w:kern w:val="0"/>
      <w:sz w:val="16"/>
      <w:szCs w:val="16"/>
      <w:lang w:val="en-CA"/>
    </w:rPr>
  </w:style>
  <w:style w:type="paragraph" w:customStyle="1" w:styleId="xl246">
    <w:name w:val="xl246"/>
    <w:basedOn w:val="affb"/>
    <w:rsid w:val="00D9704D"/>
    <w:pPr>
      <w:widowControl/>
      <w:pBdr>
        <w:top w:val="single" w:sz="4" w:space="0" w:color="auto"/>
        <w:left w:val="single" w:sz="4" w:space="0" w:color="auto"/>
        <w:bottom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7">
    <w:name w:val="xl247"/>
    <w:basedOn w:val="affb"/>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8">
    <w:name w:val="xl248"/>
    <w:basedOn w:val="affb"/>
    <w:rsid w:val="00D9704D"/>
    <w:pPr>
      <w:widowControl/>
      <w:pBdr>
        <w:top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9">
    <w:name w:val="xl249"/>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50">
    <w:name w:val="xl250"/>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1">
    <w:name w:val="xl251"/>
    <w:basedOn w:val="affb"/>
    <w:rsid w:val="00D9704D"/>
    <w:pPr>
      <w:widowControl/>
      <w:spacing w:before="100" w:beforeAutospacing="1" w:after="100" w:afterAutospacing="1"/>
      <w:jc w:val="right"/>
    </w:pPr>
    <w:rPr>
      <w:rFonts w:ascii="宋体" w:hAnsi="宋体"/>
      <w:kern w:val="0"/>
      <w:sz w:val="16"/>
      <w:szCs w:val="16"/>
      <w:lang w:val="en-CA"/>
    </w:rPr>
  </w:style>
  <w:style w:type="paragraph" w:customStyle="1" w:styleId="xl252">
    <w:name w:val="xl252"/>
    <w:basedOn w:val="affb"/>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3">
    <w:name w:val="xl253"/>
    <w:basedOn w:val="affb"/>
    <w:rsid w:val="00D9704D"/>
    <w:pPr>
      <w:widowControl/>
      <w:pBdr>
        <w:top w:val="single" w:sz="4" w:space="0" w:color="auto"/>
        <w:lef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4">
    <w:name w:val="xl254"/>
    <w:basedOn w:val="affb"/>
    <w:rsid w:val="00D9704D"/>
    <w:pPr>
      <w:widowControl/>
      <w:pBdr>
        <w:left w:val="single" w:sz="4" w:space="0" w:color="auto"/>
        <w:bottom w:val="single" w:sz="4" w:space="0" w:color="auto"/>
      </w:pBdr>
      <w:shd w:val="clear" w:color="000000" w:fill="B1A0C7"/>
      <w:spacing w:before="100" w:beforeAutospacing="1" w:after="100" w:afterAutospacing="1"/>
      <w:jc w:val="center"/>
    </w:pPr>
    <w:rPr>
      <w:rFonts w:ascii="宋体" w:hAnsi="宋体"/>
      <w:b/>
      <w:bCs/>
      <w:kern w:val="0"/>
      <w:sz w:val="16"/>
      <w:szCs w:val="16"/>
      <w:lang w:val="en-CA"/>
    </w:rPr>
  </w:style>
  <w:style w:type="paragraph" w:customStyle="1" w:styleId="xl255">
    <w:name w:val="xl255"/>
    <w:basedOn w:val="affb"/>
    <w:rsid w:val="00D9704D"/>
    <w:pPr>
      <w:widowControl/>
      <w:pBdr>
        <w:lef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56">
    <w:name w:val="xl256"/>
    <w:basedOn w:val="affb"/>
    <w:rsid w:val="00D9704D"/>
    <w:pPr>
      <w:widowControl/>
      <w:pBdr>
        <w:lef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57">
    <w:name w:val="xl257"/>
    <w:basedOn w:val="affb"/>
    <w:rsid w:val="00D9704D"/>
    <w:pPr>
      <w:widowControl/>
      <w:pBdr>
        <w:left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58">
    <w:name w:val="xl258"/>
    <w:basedOn w:val="affb"/>
    <w:rsid w:val="00D9704D"/>
    <w:pPr>
      <w:widowControl/>
      <w:pBdr>
        <w:top w:val="single" w:sz="4" w:space="0" w:color="auto"/>
        <w:right w:val="single" w:sz="4" w:space="0" w:color="auto"/>
      </w:pBdr>
      <w:shd w:val="clear" w:color="000000" w:fill="C4BD97"/>
      <w:spacing w:before="100" w:beforeAutospacing="1" w:after="100" w:afterAutospacing="1"/>
      <w:jc w:val="right"/>
    </w:pPr>
    <w:rPr>
      <w:rFonts w:eastAsia="Times New Roman"/>
      <w:kern w:val="0"/>
      <w:sz w:val="16"/>
      <w:szCs w:val="16"/>
      <w:lang w:val="en-CA"/>
    </w:rPr>
  </w:style>
  <w:style w:type="paragraph" w:customStyle="1" w:styleId="xl259">
    <w:name w:val="xl259"/>
    <w:basedOn w:val="affb"/>
    <w:rsid w:val="00D9704D"/>
    <w:pPr>
      <w:widowControl/>
      <w:pBdr>
        <w:top w:val="single" w:sz="4" w:space="0" w:color="auto"/>
        <w:left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0">
    <w:name w:val="xl260"/>
    <w:basedOn w:val="affb"/>
    <w:rsid w:val="00D9704D"/>
    <w:pPr>
      <w:widowControl/>
      <w:pBdr>
        <w:top w:val="single" w:sz="4" w:space="0" w:color="auto"/>
        <w:left w:val="single" w:sz="4" w:space="0" w:color="auto"/>
        <w:righ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61">
    <w:name w:val="xl261"/>
    <w:basedOn w:val="affb"/>
    <w:rsid w:val="00D9704D"/>
    <w:pPr>
      <w:widowControl/>
      <w:pBdr>
        <w:left w:val="single" w:sz="4" w:space="0" w:color="auto"/>
        <w:bottom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2">
    <w:name w:val="xl262"/>
    <w:basedOn w:val="affb"/>
    <w:rsid w:val="00D9704D"/>
    <w:pPr>
      <w:widowControl/>
      <w:pBdr>
        <w:left w:val="single" w:sz="4" w:space="0" w:color="auto"/>
        <w:bottom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3">
    <w:name w:val="xl263"/>
    <w:basedOn w:val="affb"/>
    <w:rsid w:val="00D9704D"/>
    <w:pPr>
      <w:widowControl/>
      <w:pBdr>
        <w:bottom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4">
    <w:name w:val="xl264"/>
    <w:basedOn w:val="affb"/>
    <w:rsid w:val="00D9704D"/>
    <w:pPr>
      <w:widowControl/>
      <w:pBdr>
        <w:left w:val="single" w:sz="4" w:space="0" w:color="auto"/>
        <w:bottom w:val="single" w:sz="4"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5">
    <w:name w:val="xl265"/>
    <w:basedOn w:val="affb"/>
    <w:rsid w:val="00D9704D"/>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6">
    <w:name w:val="xl266"/>
    <w:basedOn w:val="affb"/>
    <w:rsid w:val="00D9704D"/>
    <w:pPr>
      <w:widowControl/>
      <w:pBdr>
        <w:top w:val="single" w:sz="4" w:space="0" w:color="auto"/>
        <w:left w:val="single" w:sz="4" w:space="0" w:color="auto"/>
        <w:bottom w:val="single" w:sz="8"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7">
    <w:name w:val="xl267"/>
    <w:basedOn w:val="affb"/>
    <w:rsid w:val="00D9704D"/>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left"/>
    </w:pPr>
    <w:rPr>
      <w:rFonts w:eastAsia="Times New Roman"/>
      <w:kern w:val="0"/>
      <w:sz w:val="16"/>
      <w:szCs w:val="16"/>
      <w:lang w:val="en-CA"/>
    </w:rPr>
  </w:style>
  <w:style w:type="paragraph" w:customStyle="1" w:styleId="xl268">
    <w:name w:val="xl268"/>
    <w:basedOn w:val="affb"/>
    <w:rsid w:val="00D9704D"/>
    <w:pPr>
      <w:widowControl/>
      <w:pBdr>
        <w:top w:val="single" w:sz="4" w:space="0" w:color="auto"/>
        <w:left w:val="single" w:sz="4" w:space="0" w:color="auto"/>
        <w:bottom w:val="single" w:sz="8" w:space="0" w:color="auto"/>
        <w:right w:val="single" w:sz="4" w:space="0" w:color="auto"/>
      </w:pBdr>
      <w:shd w:val="clear" w:color="000000" w:fill="DDD9C4"/>
      <w:spacing w:before="100" w:beforeAutospacing="1" w:after="100" w:afterAutospacing="1"/>
      <w:jc w:val="left"/>
    </w:pPr>
    <w:rPr>
      <w:rFonts w:eastAsia="Times New Roman"/>
      <w:kern w:val="0"/>
      <w:sz w:val="16"/>
      <w:szCs w:val="16"/>
      <w:lang w:val="en-CA"/>
    </w:rPr>
  </w:style>
  <w:style w:type="paragraph" w:customStyle="1" w:styleId="xl269">
    <w:name w:val="xl269"/>
    <w:basedOn w:val="affb"/>
    <w:rsid w:val="00D9704D"/>
    <w:pPr>
      <w:widowControl/>
      <w:pBdr>
        <w:lef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70">
    <w:name w:val="xl270"/>
    <w:basedOn w:val="affb"/>
    <w:rsid w:val="00D9704D"/>
    <w:pPr>
      <w:widowControl/>
      <w:pBdr>
        <w:top w:val="single" w:sz="8"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1">
    <w:name w:val="xl271"/>
    <w:basedOn w:val="affb"/>
    <w:rsid w:val="00D9704D"/>
    <w:pPr>
      <w:widowControl/>
      <w:pBdr>
        <w:bottom w:val="single" w:sz="8"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2">
    <w:name w:val="xl272"/>
    <w:basedOn w:val="affb"/>
    <w:rsid w:val="00D9704D"/>
    <w:pPr>
      <w:widowControl/>
      <w:pBdr>
        <w:top w:val="single" w:sz="8" w:space="0" w:color="auto"/>
        <w:left w:val="single" w:sz="8" w:space="0" w:color="auto"/>
        <w:bottom w:val="single" w:sz="4" w:space="0" w:color="auto"/>
      </w:pBdr>
      <w:spacing w:before="100" w:beforeAutospacing="1" w:after="100" w:afterAutospacing="1"/>
      <w:jc w:val="center"/>
    </w:pPr>
    <w:rPr>
      <w:rFonts w:ascii="宋体" w:hAnsi="宋体"/>
      <w:b/>
      <w:bCs/>
      <w:kern w:val="0"/>
      <w:sz w:val="16"/>
      <w:szCs w:val="16"/>
      <w:lang w:val="en-CA"/>
    </w:rPr>
  </w:style>
  <w:style w:type="paragraph" w:customStyle="1" w:styleId="xl273">
    <w:name w:val="xl273"/>
    <w:basedOn w:val="affb"/>
    <w:rsid w:val="00D9704D"/>
    <w:pPr>
      <w:widowControl/>
      <w:pBdr>
        <w:top w:val="single" w:sz="8" w:space="0" w:color="auto"/>
        <w:bottom w:val="single" w:sz="4" w:space="0" w:color="auto"/>
      </w:pBdr>
      <w:spacing w:before="100" w:beforeAutospacing="1" w:after="100" w:afterAutospacing="1"/>
      <w:jc w:val="center"/>
    </w:pPr>
    <w:rPr>
      <w:rFonts w:ascii="宋体" w:hAnsi="宋体"/>
      <w:b/>
      <w:bCs/>
      <w:kern w:val="0"/>
      <w:sz w:val="16"/>
      <w:szCs w:val="16"/>
      <w:lang w:val="en-CA"/>
    </w:rPr>
  </w:style>
  <w:style w:type="paragraph" w:customStyle="1" w:styleId="xl274">
    <w:name w:val="xl274"/>
    <w:basedOn w:val="affb"/>
    <w:rsid w:val="00D9704D"/>
    <w:pPr>
      <w:widowControl/>
      <w:pBdr>
        <w:top w:val="single" w:sz="8" w:space="0" w:color="auto"/>
        <w:bottom w:val="single" w:sz="4"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5">
    <w:name w:val="xl275"/>
    <w:basedOn w:val="affb"/>
    <w:rsid w:val="00D9704D"/>
    <w:pPr>
      <w:widowControl/>
      <w:pBdr>
        <w:top w:val="single" w:sz="4" w:space="0" w:color="auto"/>
        <w:left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6">
    <w:name w:val="xl276"/>
    <w:basedOn w:val="affb"/>
    <w:rsid w:val="00D9704D"/>
    <w:pPr>
      <w:widowControl/>
      <w:pBdr>
        <w:left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7">
    <w:name w:val="xl277"/>
    <w:basedOn w:val="affb"/>
    <w:rsid w:val="00D9704D"/>
    <w:pPr>
      <w:widowControl/>
      <w:pBdr>
        <w:left w:val="single" w:sz="4" w:space="0" w:color="auto"/>
        <w:bottom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8">
    <w:name w:val="xl278"/>
    <w:basedOn w:val="affb"/>
    <w:rsid w:val="00D9704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kern w:val="0"/>
      <w:sz w:val="16"/>
      <w:szCs w:val="16"/>
      <w:lang w:val="en-CA"/>
    </w:rPr>
  </w:style>
  <w:style w:type="paragraph" w:customStyle="1" w:styleId="37">
    <w:name w:val="列出段落3"/>
    <w:basedOn w:val="affb"/>
    <w:uiPriority w:val="34"/>
    <w:qFormat/>
    <w:rsid w:val="00D9704D"/>
    <w:pPr>
      <w:spacing w:line="276" w:lineRule="auto"/>
      <w:ind w:firstLineChars="200" w:firstLine="1680"/>
    </w:pPr>
    <w:rPr>
      <w:rFonts w:ascii="Calibri" w:hAnsi="Calibri"/>
      <w:szCs w:val="21"/>
    </w:rPr>
  </w:style>
  <w:style w:type="paragraph" w:styleId="afffffff8">
    <w:name w:val="table of figures"/>
    <w:basedOn w:val="affb"/>
    <w:next w:val="affb"/>
    <w:qFormat/>
    <w:rsid w:val="00D9704D"/>
    <w:pPr>
      <w:ind w:leftChars="200" w:left="200" w:hangingChars="200" w:hanging="200"/>
    </w:pPr>
    <w:rPr>
      <w:szCs w:val="21"/>
    </w:rPr>
  </w:style>
  <w:style w:type="paragraph" w:styleId="afffffff9">
    <w:name w:val="Revision"/>
    <w:hidden/>
    <w:uiPriority w:val="99"/>
    <w:semiHidden/>
    <w:rsid w:val="00D9704D"/>
    <w:rPr>
      <w:kern w:val="2"/>
      <w:sz w:val="21"/>
      <w:szCs w:val="24"/>
    </w:rPr>
  </w:style>
  <w:style w:type="paragraph" w:customStyle="1" w:styleId="af7">
    <w:name w:val="三级无标题条"/>
    <w:basedOn w:val="affb"/>
    <w:qFormat/>
    <w:rsid w:val="00765388"/>
    <w:pPr>
      <w:numPr>
        <w:ilvl w:val="4"/>
        <w:numId w:val="23"/>
      </w:numPr>
    </w:pPr>
    <w:rPr>
      <w:kern w:val="0"/>
      <w:szCs w:val="20"/>
    </w:rPr>
  </w:style>
  <w:style w:type="paragraph" w:customStyle="1" w:styleId="af8">
    <w:name w:val="四级无标题条"/>
    <w:basedOn w:val="affb"/>
    <w:qFormat/>
    <w:rsid w:val="00765388"/>
    <w:pPr>
      <w:numPr>
        <w:ilvl w:val="5"/>
        <w:numId w:val="23"/>
      </w:numPr>
    </w:pPr>
    <w:rPr>
      <w:kern w:val="0"/>
      <w:szCs w:val="20"/>
    </w:rPr>
  </w:style>
  <w:style w:type="paragraph" w:customStyle="1" w:styleId="af9">
    <w:name w:val="五级无标题条"/>
    <w:basedOn w:val="affb"/>
    <w:qFormat/>
    <w:rsid w:val="00765388"/>
    <w:pPr>
      <w:numPr>
        <w:ilvl w:val="6"/>
        <w:numId w:val="23"/>
      </w:numPr>
    </w:pPr>
    <w:rPr>
      <w:kern w:val="0"/>
      <w:szCs w:val="20"/>
    </w:rPr>
  </w:style>
  <w:style w:type="paragraph" w:customStyle="1" w:styleId="af6">
    <w:name w:val="一级无标题条"/>
    <w:basedOn w:val="affb"/>
    <w:qFormat/>
    <w:rsid w:val="00765388"/>
    <w:pPr>
      <w:numPr>
        <w:ilvl w:val="2"/>
        <w:numId w:val="23"/>
      </w:numPr>
    </w:pPr>
    <w:rPr>
      <w:kern w:val="0"/>
      <w:szCs w:val="20"/>
    </w:rPr>
  </w:style>
  <w:style w:type="paragraph" w:customStyle="1" w:styleId="afffffffa">
    <w:name w:val="标准文件_段"/>
    <w:link w:val="Charf7"/>
    <w:qFormat/>
    <w:rsid w:val="00347647"/>
    <w:pPr>
      <w:autoSpaceDE w:val="0"/>
      <w:autoSpaceDN w:val="0"/>
      <w:ind w:firstLineChars="200" w:firstLine="200"/>
      <w:jc w:val="both"/>
    </w:pPr>
    <w:rPr>
      <w:rFonts w:ascii="宋体"/>
      <w:sz w:val="21"/>
    </w:rPr>
  </w:style>
  <w:style w:type="character" w:customStyle="1" w:styleId="Charf7">
    <w:name w:val="标准文件_段 Char"/>
    <w:link w:val="afffffffa"/>
    <w:qFormat/>
    <w:rsid w:val="00347647"/>
    <w:rPr>
      <w:rFonts w:ascii="宋体"/>
      <w:sz w:val="21"/>
    </w:rPr>
  </w:style>
  <w:style w:type="paragraph" w:customStyle="1" w:styleId="ae">
    <w:name w:val="标准文件_章标题"/>
    <w:next w:val="afffffffa"/>
    <w:qFormat/>
    <w:rsid w:val="00EA0EC4"/>
    <w:pPr>
      <w:numPr>
        <w:ilvl w:val="1"/>
        <w:numId w:val="2"/>
      </w:numPr>
      <w:spacing w:beforeLines="100" w:afterLines="100"/>
      <w:jc w:val="both"/>
      <w:outlineLvl w:val="0"/>
    </w:pPr>
    <w:rPr>
      <w:rFonts w:ascii="黑体" w:eastAsia="黑体"/>
      <w:sz w:val="21"/>
    </w:rPr>
  </w:style>
  <w:style w:type="paragraph" w:customStyle="1" w:styleId="afffffffb">
    <w:name w:val="标准文件_页脚奇数页"/>
    <w:qFormat/>
    <w:rsid w:val="00330E19"/>
    <w:pPr>
      <w:ind w:right="227"/>
      <w:jc w:val="right"/>
    </w:pPr>
    <w:rPr>
      <w:rFonts w:ascii="宋体"/>
      <w:sz w:val="18"/>
    </w:rPr>
  </w:style>
  <w:style w:type="paragraph" w:customStyle="1" w:styleId="afffffffc">
    <w:name w:val="标准文件_页眉奇数页"/>
    <w:next w:val="affb"/>
    <w:qFormat/>
    <w:rsid w:val="00330E19"/>
    <w:pPr>
      <w:tabs>
        <w:tab w:val="center" w:pos="4154"/>
        <w:tab w:val="right" w:pos="8306"/>
      </w:tabs>
      <w:spacing w:after="120"/>
      <w:jc w:val="right"/>
    </w:pPr>
    <w:rPr>
      <w:rFonts w:ascii="黑体" w:eastAsia="黑体" w:hAnsi="宋体"/>
      <w:sz w:val="21"/>
    </w:rPr>
  </w:style>
  <w:style w:type="paragraph" w:customStyle="1" w:styleId="af5">
    <w:name w:val="标准文件_参考文献条目"/>
    <w:qFormat/>
    <w:rsid w:val="00330E19"/>
    <w:pPr>
      <w:numPr>
        <w:numId w:val="25"/>
      </w:numPr>
    </w:pPr>
    <w:rPr>
      <w:rFonts w:ascii="宋体"/>
    </w:rPr>
  </w:style>
  <w:style w:type="paragraph" w:customStyle="1" w:styleId="afffffffd">
    <w:name w:val="标准文件_目录标题"/>
    <w:basedOn w:val="affb"/>
    <w:qFormat/>
    <w:rsid w:val="00330E19"/>
    <w:pPr>
      <w:adjustRightInd w:val="0"/>
      <w:spacing w:afterLines="150"/>
      <w:jc w:val="center"/>
    </w:pPr>
    <w:rPr>
      <w:rFonts w:ascii="黑体" w:eastAsia="黑体" w:hAnsi="Calibri"/>
      <w:sz w:val="32"/>
      <w:szCs w:val="21"/>
    </w:rPr>
  </w:style>
  <w:style w:type="paragraph" w:customStyle="1" w:styleId="aff1">
    <w:name w:val="标准文件_数字编号列项（二级）"/>
    <w:qFormat/>
    <w:rsid w:val="00330E19"/>
    <w:pPr>
      <w:numPr>
        <w:ilvl w:val="1"/>
        <w:numId w:val="26"/>
      </w:numPr>
      <w:jc w:val="both"/>
    </w:pPr>
    <w:rPr>
      <w:rFonts w:ascii="宋体"/>
      <w:sz w:val="21"/>
    </w:rPr>
  </w:style>
  <w:style w:type="paragraph" w:customStyle="1" w:styleId="aff2">
    <w:name w:val="标准文件_编号列项（三级）"/>
    <w:qFormat/>
    <w:rsid w:val="00330E19"/>
    <w:pPr>
      <w:numPr>
        <w:ilvl w:val="2"/>
        <w:numId w:val="26"/>
      </w:numPr>
    </w:pPr>
    <w:rPr>
      <w:rFonts w:ascii="宋体"/>
      <w:sz w:val="21"/>
    </w:rPr>
  </w:style>
  <w:style w:type="paragraph" w:customStyle="1" w:styleId="afffffffe">
    <w:name w:val="二级无标题条"/>
    <w:basedOn w:val="affb"/>
    <w:qFormat/>
    <w:rsid w:val="00330E19"/>
    <w:rPr>
      <w:rFonts w:ascii="宋体" w:hAnsi="宋体"/>
    </w:rPr>
  </w:style>
  <w:style w:type="paragraph" w:customStyle="1" w:styleId="aff0">
    <w:name w:val="标准文件_字母编号列项（一级）"/>
    <w:qFormat/>
    <w:rsid w:val="00330E19"/>
    <w:pPr>
      <w:numPr>
        <w:numId w:val="26"/>
      </w:numPr>
      <w:jc w:val="both"/>
    </w:pPr>
    <w:rPr>
      <w:rFonts w:ascii="宋体"/>
      <w:sz w:val="21"/>
    </w:rPr>
  </w:style>
  <w:style w:type="paragraph" w:customStyle="1" w:styleId="afa">
    <w:name w:val="标准文件_前言、引言标题"/>
    <w:next w:val="affb"/>
    <w:qFormat/>
    <w:rsid w:val="00427172"/>
    <w:pPr>
      <w:numPr>
        <w:numId w:val="28"/>
      </w:numPr>
      <w:shd w:val="clear" w:color="FFFFFF" w:fill="FFFFFF"/>
      <w:spacing w:afterLines="150"/>
      <w:jc w:val="center"/>
      <w:outlineLvl w:val="0"/>
    </w:pPr>
    <w:rPr>
      <w:rFonts w:ascii="黑体" w:eastAsia="黑体"/>
      <w:sz w:val="32"/>
    </w:rPr>
  </w:style>
  <w:style w:type="paragraph" w:customStyle="1" w:styleId="afb">
    <w:name w:val="标准文件_引言一级条标题"/>
    <w:basedOn w:val="afffffffa"/>
    <w:next w:val="afffffffa"/>
    <w:qFormat/>
    <w:rsid w:val="00427172"/>
    <w:pPr>
      <w:numPr>
        <w:ilvl w:val="1"/>
        <w:numId w:val="28"/>
      </w:numPr>
      <w:spacing w:beforeLines="50" w:afterLines="50"/>
      <w:ind w:firstLineChars="0"/>
    </w:pPr>
    <w:rPr>
      <w:rFonts w:ascii="黑体" w:eastAsia="黑体"/>
    </w:rPr>
  </w:style>
  <w:style w:type="paragraph" w:customStyle="1" w:styleId="afc">
    <w:name w:val="标准文件_引言二级条标题"/>
    <w:basedOn w:val="afffffffa"/>
    <w:next w:val="afffffffa"/>
    <w:qFormat/>
    <w:rsid w:val="00427172"/>
    <w:pPr>
      <w:numPr>
        <w:ilvl w:val="2"/>
        <w:numId w:val="28"/>
      </w:numPr>
      <w:spacing w:beforeLines="50" w:afterLines="50"/>
      <w:ind w:firstLineChars="0"/>
    </w:pPr>
    <w:rPr>
      <w:rFonts w:ascii="黑体" w:eastAsia="黑体"/>
    </w:rPr>
  </w:style>
  <w:style w:type="paragraph" w:customStyle="1" w:styleId="afd">
    <w:name w:val="标准文件_引言三级条标题"/>
    <w:basedOn w:val="afffffffa"/>
    <w:next w:val="afffffffa"/>
    <w:qFormat/>
    <w:rsid w:val="00427172"/>
    <w:pPr>
      <w:numPr>
        <w:ilvl w:val="3"/>
        <w:numId w:val="28"/>
      </w:numPr>
      <w:spacing w:beforeLines="50" w:afterLines="50"/>
      <w:ind w:firstLineChars="0"/>
    </w:pPr>
    <w:rPr>
      <w:rFonts w:ascii="黑体" w:eastAsia="黑体"/>
    </w:rPr>
  </w:style>
  <w:style w:type="paragraph" w:customStyle="1" w:styleId="afe">
    <w:name w:val="标准文件_引言四级条标题"/>
    <w:basedOn w:val="afffffffa"/>
    <w:next w:val="afffffffa"/>
    <w:qFormat/>
    <w:rsid w:val="00427172"/>
    <w:pPr>
      <w:numPr>
        <w:ilvl w:val="4"/>
        <w:numId w:val="28"/>
      </w:numPr>
      <w:spacing w:beforeLines="50" w:afterLines="50"/>
      <w:ind w:firstLineChars="0"/>
    </w:pPr>
    <w:rPr>
      <w:rFonts w:ascii="黑体" w:eastAsia="黑体"/>
    </w:rPr>
  </w:style>
  <w:style w:type="paragraph" w:customStyle="1" w:styleId="aff">
    <w:name w:val="标准文件_引言五级条标题"/>
    <w:basedOn w:val="afffffffa"/>
    <w:next w:val="afffffffa"/>
    <w:qFormat/>
    <w:rsid w:val="00427172"/>
    <w:pPr>
      <w:numPr>
        <w:ilvl w:val="5"/>
        <w:numId w:val="28"/>
      </w:numPr>
      <w:spacing w:beforeLines="50" w:afterLines="50"/>
      <w:ind w:firstLineChars="0"/>
    </w:pPr>
    <w:rPr>
      <w:rFonts w:ascii="黑体" w:eastAsia="黑体"/>
    </w:rPr>
  </w:style>
  <w:style w:type="paragraph" w:customStyle="1" w:styleId="affffffff">
    <w:name w:val="标准文件_正文表标题"/>
    <w:next w:val="afffffffa"/>
    <w:qFormat/>
    <w:rsid w:val="00B76CD4"/>
    <w:pPr>
      <w:tabs>
        <w:tab w:val="left" w:pos="0"/>
      </w:tabs>
      <w:spacing w:beforeLines="50" w:afterLines="50"/>
      <w:jc w:val="center"/>
    </w:pPr>
    <w:rPr>
      <w:rFonts w:ascii="黑体" w:eastAsia="黑体"/>
      <w:sz w:val="21"/>
    </w:rPr>
  </w:style>
  <w:style w:type="paragraph" w:customStyle="1" w:styleId="affffffff0">
    <w:name w:val="标准文件_二级条标题"/>
    <w:next w:val="afffffffa"/>
    <w:qFormat/>
    <w:rsid w:val="00427954"/>
    <w:pPr>
      <w:widowControl w:val="0"/>
      <w:spacing w:beforeLines="50" w:afterLines="50"/>
      <w:jc w:val="both"/>
      <w:outlineLvl w:val="2"/>
    </w:pPr>
    <w:rPr>
      <w:rFonts w:ascii="黑体" w:eastAsia="黑体"/>
      <w:sz w:val="21"/>
    </w:rPr>
  </w:style>
  <w:style w:type="paragraph" w:customStyle="1" w:styleId="affffffff1">
    <w:name w:val="标准文件_三级条标题"/>
    <w:basedOn w:val="affffffff0"/>
    <w:next w:val="afffffffa"/>
    <w:qFormat/>
    <w:rsid w:val="00427954"/>
    <w:pPr>
      <w:widowControl/>
      <w:outlineLvl w:val="3"/>
    </w:pPr>
  </w:style>
  <w:style w:type="paragraph" w:customStyle="1" w:styleId="affffffff2">
    <w:name w:val="标准文件_四级条标题"/>
    <w:next w:val="afffffffa"/>
    <w:qFormat/>
    <w:rsid w:val="00427954"/>
    <w:pPr>
      <w:widowControl w:val="0"/>
      <w:spacing w:beforeLines="50" w:afterLines="50"/>
      <w:jc w:val="both"/>
      <w:outlineLvl w:val="4"/>
    </w:pPr>
    <w:rPr>
      <w:rFonts w:ascii="黑体" w:eastAsia="黑体"/>
      <w:sz w:val="21"/>
    </w:rPr>
  </w:style>
  <w:style w:type="paragraph" w:customStyle="1" w:styleId="affffffff3">
    <w:name w:val="标准文件_五级条标题"/>
    <w:next w:val="afffffffa"/>
    <w:qFormat/>
    <w:rsid w:val="00427954"/>
    <w:pPr>
      <w:widowControl w:val="0"/>
      <w:spacing w:beforeLines="50" w:afterLines="50"/>
      <w:jc w:val="both"/>
      <w:outlineLvl w:val="5"/>
    </w:pPr>
    <w:rPr>
      <w:rFonts w:ascii="黑体" w:eastAsia="黑体"/>
      <w:sz w:val="21"/>
    </w:rPr>
  </w:style>
  <w:style w:type="paragraph" w:customStyle="1" w:styleId="affffffff4">
    <w:name w:val="标准文件_一级条标题"/>
    <w:basedOn w:val="ae"/>
    <w:next w:val="afffffffa"/>
    <w:qFormat/>
    <w:rsid w:val="00427954"/>
    <w:pPr>
      <w:numPr>
        <w:ilvl w:val="0"/>
        <w:numId w:val="0"/>
      </w:numPr>
      <w:spacing w:beforeLines="50" w:afterLines="50"/>
      <w:outlineLvl w:val="1"/>
    </w:pPr>
  </w:style>
  <w:style w:type="paragraph" w:customStyle="1" w:styleId="affffffff5">
    <w:name w:val="前言标题"/>
    <w:next w:val="affb"/>
    <w:qFormat/>
    <w:rsid w:val="00427954"/>
    <w:pPr>
      <w:shd w:val="clear" w:color="FFFFFF" w:fill="FFFFFF"/>
      <w:spacing w:before="540" w:after="600"/>
      <w:jc w:val="center"/>
      <w:outlineLvl w:val="0"/>
    </w:pPr>
    <w:rPr>
      <w:rFonts w:ascii="黑体" w:eastAsia="黑体"/>
      <w:sz w:val="32"/>
    </w:rPr>
  </w:style>
  <w:style w:type="paragraph" w:customStyle="1" w:styleId="aff5">
    <w:name w:val="标准文件_附录标识"/>
    <w:next w:val="afffffffa"/>
    <w:qFormat/>
    <w:rsid w:val="00427954"/>
    <w:pPr>
      <w:numPr>
        <w:numId w:val="29"/>
      </w:numPr>
      <w:shd w:val="clear" w:color="FFFFFF" w:fill="FFFFFF"/>
      <w:tabs>
        <w:tab w:val="left" w:pos="6406"/>
      </w:tabs>
      <w:spacing w:beforeLines="25" w:afterLines="50"/>
      <w:jc w:val="center"/>
      <w:outlineLvl w:val="0"/>
    </w:pPr>
    <w:rPr>
      <w:rFonts w:ascii="黑体" w:eastAsia="黑体"/>
      <w:sz w:val="21"/>
    </w:rPr>
  </w:style>
  <w:style w:type="paragraph" w:customStyle="1" w:styleId="aff4">
    <w:name w:val="标准文件_附录表标题"/>
    <w:next w:val="afffffffa"/>
    <w:qFormat/>
    <w:rsid w:val="00427954"/>
    <w:pPr>
      <w:numPr>
        <w:ilvl w:val="1"/>
        <w:numId w:val="30"/>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ffa"/>
    <w:qFormat/>
    <w:rsid w:val="00427954"/>
    <w:pPr>
      <w:widowControl w:val="0"/>
      <w:numPr>
        <w:ilvl w:val="1"/>
        <w:numId w:val="29"/>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ffa"/>
    <w:qFormat/>
    <w:rsid w:val="00427954"/>
    <w:pPr>
      <w:widowControl/>
      <w:numPr>
        <w:ilvl w:val="2"/>
      </w:numPr>
      <w:wordWrap w:val="0"/>
      <w:overflowPunct w:val="0"/>
      <w:autoSpaceDE w:val="0"/>
      <w:autoSpaceDN w:val="0"/>
      <w:textAlignment w:val="baseline"/>
      <w:outlineLvl w:val="3"/>
    </w:pPr>
  </w:style>
  <w:style w:type="paragraph" w:customStyle="1" w:styleId="aff8">
    <w:name w:val="标准文件_附录三级条标题"/>
    <w:next w:val="afffffffa"/>
    <w:qFormat/>
    <w:rsid w:val="00427954"/>
    <w:pPr>
      <w:widowControl w:val="0"/>
      <w:numPr>
        <w:ilvl w:val="3"/>
        <w:numId w:val="29"/>
      </w:numPr>
      <w:spacing w:beforeLines="50" w:afterLines="50"/>
      <w:jc w:val="both"/>
      <w:outlineLvl w:val="4"/>
    </w:pPr>
    <w:rPr>
      <w:rFonts w:ascii="黑体" w:eastAsia="黑体"/>
      <w:kern w:val="21"/>
      <w:sz w:val="21"/>
    </w:rPr>
  </w:style>
  <w:style w:type="paragraph" w:customStyle="1" w:styleId="aff9">
    <w:name w:val="标准文件_附录四级条标题"/>
    <w:next w:val="afffffffa"/>
    <w:qFormat/>
    <w:rsid w:val="00427954"/>
    <w:pPr>
      <w:widowControl w:val="0"/>
      <w:numPr>
        <w:ilvl w:val="4"/>
        <w:numId w:val="29"/>
      </w:numPr>
      <w:spacing w:beforeLines="50" w:afterLines="50"/>
      <w:jc w:val="both"/>
      <w:outlineLvl w:val="5"/>
    </w:pPr>
    <w:rPr>
      <w:rFonts w:ascii="黑体" w:eastAsia="黑体"/>
      <w:kern w:val="21"/>
      <w:sz w:val="21"/>
    </w:rPr>
  </w:style>
  <w:style w:type="paragraph" w:customStyle="1" w:styleId="affa">
    <w:name w:val="标准文件_附录五级条标题"/>
    <w:next w:val="afffffffa"/>
    <w:qFormat/>
    <w:rsid w:val="00427954"/>
    <w:pPr>
      <w:widowControl w:val="0"/>
      <w:numPr>
        <w:ilvl w:val="5"/>
        <w:numId w:val="29"/>
      </w:numPr>
      <w:spacing w:beforeLines="50" w:afterLines="50"/>
      <w:jc w:val="both"/>
      <w:outlineLvl w:val="6"/>
    </w:pPr>
    <w:rPr>
      <w:rFonts w:ascii="黑体" w:eastAsia="黑体"/>
      <w:kern w:val="21"/>
      <w:sz w:val="21"/>
    </w:rPr>
  </w:style>
  <w:style w:type="paragraph" w:customStyle="1" w:styleId="aff3">
    <w:name w:val="标准文件_附录表标号"/>
    <w:basedOn w:val="afffffffa"/>
    <w:next w:val="afffffffa"/>
    <w:qFormat/>
    <w:rsid w:val="00427954"/>
    <w:pPr>
      <w:numPr>
        <w:numId w:val="30"/>
      </w:numPr>
      <w:spacing w:line="14" w:lineRule="exact"/>
      <w:ind w:firstLineChars="0" w:firstLine="0"/>
      <w:jc w:val="center"/>
    </w:pPr>
    <w:rPr>
      <w:rFonts w:eastAsia="黑体"/>
      <w:vanish/>
      <w:sz w:val="2"/>
    </w:rPr>
  </w:style>
  <w:style w:type="character" w:customStyle="1" w:styleId="4CharChar">
    <w:name w:val="4正文 Char Char"/>
    <w:link w:val="45"/>
    <w:rsid w:val="00427954"/>
    <w:rPr>
      <w:color w:val="000000"/>
      <w:spacing w:val="-4"/>
      <w:sz w:val="24"/>
      <w:szCs w:val="30"/>
    </w:rPr>
  </w:style>
  <w:style w:type="paragraph" w:customStyle="1" w:styleId="45">
    <w:name w:val="4正文"/>
    <w:basedOn w:val="affb"/>
    <w:link w:val="4CharChar"/>
    <w:rsid w:val="00427954"/>
    <w:pPr>
      <w:adjustRightInd w:val="0"/>
      <w:snapToGrid w:val="0"/>
      <w:spacing w:line="360" w:lineRule="auto"/>
      <w:ind w:firstLineChars="200" w:firstLine="200"/>
    </w:pPr>
    <w:rPr>
      <w:color w:val="000000"/>
      <w:spacing w:val="-4"/>
      <w:kern w:val="0"/>
      <w:sz w:val="24"/>
      <w:szCs w:val="30"/>
    </w:rPr>
  </w:style>
  <w:style w:type="character" w:styleId="affffffff6">
    <w:name w:val="Placeholder Text"/>
    <w:basedOn w:val="affc"/>
    <w:uiPriority w:val="99"/>
    <w:semiHidden/>
    <w:rsid w:val="003D57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b">
    <w:name w:val="Normal"/>
    <w:qFormat/>
    <w:pPr>
      <w:widowControl w:val="0"/>
      <w:jc w:val="both"/>
    </w:pPr>
  </w:style>
  <w:style w:type="character" w:default="1" w:styleId="affc">
    <w:name w:val="Default Paragraph Font"/>
    <w:uiPriority w:val="1"/>
    <w:semiHidden/>
    <w:unhideWhenUsed/>
  </w:style>
  <w:style w:type="table" w:default="1" w:styleId="affd">
    <w:name w:val="Normal Table"/>
    <w:uiPriority w:val="99"/>
    <w:semiHidden/>
    <w:unhideWhenUsed/>
    <w:tblPr>
      <w:tblInd w:w="0" w:type="dxa"/>
      <w:tblCellMar>
        <w:top w:w="0" w:type="dxa"/>
        <w:left w:w="108" w:type="dxa"/>
        <w:bottom w:w="0" w:type="dxa"/>
        <w:right w:w="108" w:type="dxa"/>
      </w:tblCellMar>
    </w:tblPr>
  </w:style>
  <w:style w:type="numbering" w:default="1" w:styleId="a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7206">
      <w:bodyDiv w:val="1"/>
      <w:marLeft w:val="0"/>
      <w:marRight w:val="0"/>
      <w:marTop w:val="0"/>
      <w:marBottom w:val="0"/>
      <w:divBdr>
        <w:top w:val="none" w:sz="0" w:space="0" w:color="auto"/>
        <w:left w:val="none" w:sz="0" w:space="0" w:color="auto"/>
        <w:bottom w:val="none" w:sz="0" w:space="0" w:color="auto"/>
        <w:right w:val="none" w:sz="0" w:space="0" w:color="auto"/>
      </w:divBdr>
    </w:div>
    <w:div w:id="771903493">
      <w:bodyDiv w:val="1"/>
      <w:marLeft w:val="0"/>
      <w:marRight w:val="0"/>
      <w:marTop w:val="0"/>
      <w:marBottom w:val="0"/>
      <w:divBdr>
        <w:top w:val="none" w:sz="0" w:space="0" w:color="auto"/>
        <w:left w:val="none" w:sz="0" w:space="0" w:color="auto"/>
        <w:bottom w:val="none" w:sz="0" w:space="0" w:color="auto"/>
        <w:right w:val="none" w:sz="0" w:space="0" w:color="auto"/>
      </w:divBdr>
    </w:div>
    <w:div w:id="1108114508">
      <w:bodyDiv w:val="1"/>
      <w:marLeft w:val="0"/>
      <w:marRight w:val="0"/>
      <w:marTop w:val="0"/>
      <w:marBottom w:val="0"/>
      <w:divBdr>
        <w:top w:val="none" w:sz="0" w:space="0" w:color="auto"/>
        <w:left w:val="none" w:sz="0" w:space="0" w:color="auto"/>
        <w:bottom w:val="none" w:sz="0" w:space="0" w:color="auto"/>
        <w:right w:val="none" w:sz="0" w:space="0" w:color="auto"/>
      </w:divBdr>
    </w:div>
    <w:div w:id="1259680184">
      <w:bodyDiv w:val="1"/>
      <w:marLeft w:val="0"/>
      <w:marRight w:val="0"/>
      <w:marTop w:val="0"/>
      <w:marBottom w:val="0"/>
      <w:divBdr>
        <w:top w:val="none" w:sz="0" w:space="0" w:color="auto"/>
        <w:left w:val="none" w:sz="0" w:space="0" w:color="auto"/>
        <w:bottom w:val="none" w:sz="0" w:space="0" w:color="auto"/>
        <w:right w:val="none" w:sz="0" w:space="0" w:color="auto"/>
      </w:divBdr>
    </w:div>
    <w:div w:id="184015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F0A1-F234-4DD2-BAC5-7CF904B6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8</TotalTime>
  <Pages>14</Pages>
  <Words>1189</Words>
  <Characters>6781</Characters>
  <Application>Microsoft Office Word</Application>
  <DocSecurity>0</DocSecurity>
  <Lines>56</Lines>
  <Paragraphs>15</Paragraphs>
  <ScaleCrop>false</ScaleCrop>
  <Company/>
  <LinksUpToDate>false</LinksUpToDate>
  <CharactersWithSpaces>7955</CharactersWithSpaces>
  <SharedDoc>false</SharedDoc>
  <HLinks>
    <vt:vector size="102" baseType="variant">
      <vt:variant>
        <vt:i4>8323112</vt:i4>
      </vt:variant>
      <vt:variant>
        <vt:i4>99</vt:i4>
      </vt:variant>
      <vt:variant>
        <vt:i4>0</vt:i4>
      </vt:variant>
      <vt:variant>
        <vt:i4>5</vt:i4>
      </vt:variant>
      <vt:variant>
        <vt:lpwstr>http://www.baidu.com/link?url=E1F1wLr-qeD1ESuVgQcABKg2gOOnO29IwsCQZZR_Eq5TLHuViuC0nSEyp_jaATkPH15KBPlHYCDI8MOVKv3rQa&amp;wd=&amp;eqid=a5794100000228c10000000456567ce0</vt:lpwstr>
      </vt:variant>
      <vt:variant>
        <vt:lpwstr/>
      </vt:variant>
      <vt:variant>
        <vt:i4>1507376</vt:i4>
      </vt:variant>
      <vt:variant>
        <vt:i4>92</vt:i4>
      </vt:variant>
      <vt:variant>
        <vt:i4>0</vt:i4>
      </vt:variant>
      <vt:variant>
        <vt:i4>5</vt:i4>
      </vt:variant>
      <vt:variant>
        <vt:lpwstr/>
      </vt:variant>
      <vt:variant>
        <vt:lpwstr>_Toc56424551</vt:lpwstr>
      </vt:variant>
      <vt:variant>
        <vt:i4>1048625</vt:i4>
      </vt:variant>
      <vt:variant>
        <vt:i4>86</vt:i4>
      </vt:variant>
      <vt:variant>
        <vt:i4>0</vt:i4>
      </vt:variant>
      <vt:variant>
        <vt:i4>5</vt:i4>
      </vt:variant>
      <vt:variant>
        <vt:lpwstr/>
      </vt:variant>
      <vt:variant>
        <vt:lpwstr>_Toc56424546</vt:lpwstr>
      </vt:variant>
      <vt:variant>
        <vt:i4>1245233</vt:i4>
      </vt:variant>
      <vt:variant>
        <vt:i4>80</vt:i4>
      </vt:variant>
      <vt:variant>
        <vt:i4>0</vt:i4>
      </vt:variant>
      <vt:variant>
        <vt:i4>5</vt:i4>
      </vt:variant>
      <vt:variant>
        <vt:lpwstr/>
      </vt:variant>
      <vt:variant>
        <vt:lpwstr>_Toc56424545</vt:lpwstr>
      </vt:variant>
      <vt:variant>
        <vt:i4>1179697</vt:i4>
      </vt:variant>
      <vt:variant>
        <vt:i4>74</vt:i4>
      </vt:variant>
      <vt:variant>
        <vt:i4>0</vt:i4>
      </vt:variant>
      <vt:variant>
        <vt:i4>5</vt:i4>
      </vt:variant>
      <vt:variant>
        <vt:lpwstr/>
      </vt:variant>
      <vt:variant>
        <vt:lpwstr>_Toc56424544</vt:lpwstr>
      </vt:variant>
      <vt:variant>
        <vt:i4>1966134</vt:i4>
      </vt:variant>
      <vt:variant>
        <vt:i4>68</vt:i4>
      </vt:variant>
      <vt:variant>
        <vt:i4>0</vt:i4>
      </vt:variant>
      <vt:variant>
        <vt:i4>5</vt:i4>
      </vt:variant>
      <vt:variant>
        <vt:lpwstr/>
      </vt:variant>
      <vt:variant>
        <vt:lpwstr>_Toc56424538</vt:lpwstr>
      </vt:variant>
      <vt:variant>
        <vt:i4>1114166</vt:i4>
      </vt:variant>
      <vt:variant>
        <vt:i4>62</vt:i4>
      </vt:variant>
      <vt:variant>
        <vt:i4>0</vt:i4>
      </vt:variant>
      <vt:variant>
        <vt:i4>5</vt:i4>
      </vt:variant>
      <vt:variant>
        <vt:lpwstr/>
      </vt:variant>
      <vt:variant>
        <vt:lpwstr>_Toc56424537</vt:lpwstr>
      </vt:variant>
      <vt:variant>
        <vt:i4>1048630</vt:i4>
      </vt:variant>
      <vt:variant>
        <vt:i4>56</vt:i4>
      </vt:variant>
      <vt:variant>
        <vt:i4>0</vt:i4>
      </vt:variant>
      <vt:variant>
        <vt:i4>5</vt:i4>
      </vt:variant>
      <vt:variant>
        <vt:lpwstr/>
      </vt:variant>
      <vt:variant>
        <vt:lpwstr>_Toc56424536</vt:lpwstr>
      </vt:variant>
      <vt:variant>
        <vt:i4>1245238</vt:i4>
      </vt:variant>
      <vt:variant>
        <vt:i4>50</vt:i4>
      </vt:variant>
      <vt:variant>
        <vt:i4>0</vt:i4>
      </vt:variant>
      <vt:variant>
        <vt:i4>5</vt:i4>
      </vt:variant>
      <vt:variant>
        <vt:lpwstr/>
      </vt:variant>
      <vt:variant>
        <vt:lpwstr>_Toc56424535</vt:lpwstr>
      </vt:variant>
      <vt:variant>
        <vt:i4>1441846</vt:i4>
      </vt:variant>
      <vt:variant>
        <vt:i4>44</vt:i4>
      </vt:variant>
      <vt:variant>
        <vt:i4>0</vt:i4>
      </vt:variant>
      <vt:variant>
        <vt:i4>5</vt:i4>
      </vt:variant>
      <vt:variant>
        <vt:lpwstr/>
      </vt:variant>
      <vt:variant>
        <vt:lpwstr>_Toc56424530</vt:lpwstr>
      </vt:variant>
      <vt:variant>
        <vt:i4>1441847</vt:i4>
      </vt:variant>
      <vt:variant>
        <vt:i4>38</vt:i4>
      </vt:variant>
      <vt:variant>
        <vt:i4>0</vt:i4>
      </vt:variant>
      <vt:variant>
        <vt:i4>5</vt:i4>
      </vt:variant>
      <vt:variant>
        <vt:lpwstr/>
      </vt:variant>
      <vt:variant>
        <vt:lpwstr>_Toc56424520</vt:lpwstr>
      </vt:variant>
      <vt:variant>
        <vt:i4>1048628</vt:i4>
      </vt:variant>
      <vt:variant>
        <vt:i4>32</vt:i4>
      </vt:variant>
      <vt:variant>
        <vt:i4>0</vt:i4>
      </vt:variant>
      <vt:variant>
        <vt:i4>5</vt:i4>
      </vt:variant>
      <vt:variant>
        <vt:lpwstr/>
      </vt:variant>
      <vt:variant>
        <vt:lpwstr>_Toc56424516</vt:lpwstr>
      </vt:variant>
      <vt:variant>
        <vt:i4>1245237</vt:i4>
      </vt:variant>
      <vt:variant>
        <vt:i4>26</vt:i4>
      </vt:variant>
      <vt:variant>
        <vt:i4>0</vt:i4>
      </vt:variant>
      <vt:variant>
        <vt:i4>5</vt:i4>
      </vt:variant>
      <vt:variant>
        <vt:lpwstr/>
      </vt:variant>
      <vt:variant>
        <vt:lpwstr>_Toc56424505</vt:lpwstr>
      </vt:variant>
      <vt:variant>
        <vt:i4>1179701</vt:i4>
      </vt:variant>
      <vt:variant>
        <vt:i4>20</vt:i4>
      </vt:variant>
      <vt:variant>
        <vt:i4>0</vt:i4>
      </vt:variant>
      <vt:variant>
        <vt:i4>5</vt:i4>
      </vt:variant>
      <vt:variant>
        <vt:lpwstr/>
      </vt:variant>
      <vt:variant>
        <vt:lpwstr>_Toc56424504</vt:lpwstr>
      </vt:variant>
      <vt:variant>
        <vt:i4>1376309</vt:i4>
      </vt:variant>
      <vt:variant>
        <vt:i4>14</vt:i4>
      </vt:variant>
      <vt:variant>
        <vt:i4>0</vt:i4>
      </vt:variant>
      <vt:variant>
        <vt:i4>5</vt:i4>
      </vt:variant>
      <vt:variant>
        <vt:lpwstr/>
      </vt:variant>
      <vt:variant>
        <vt:lpwstr>_Toc56424503</vt:lpwstr>
      </vt:variant>
      <vt:variant>
        <vt:i4>1310773</vt:i4>
      </vt:variant>
      <vt:variant>
        <vt:i4>8</vt:i4>
      </vt:variant>
      <vt:variant>
        <vt:i4>0</vt:i4>
      </vt:variant>
      <vt:variant>
        <vt:i4>5</vt:i4>
      </vt:variant>
      <vt:variant>
        <vt:lpwstr/>
      </vt:variant>
      <vt:variant>
        <vt:lpwstr>_Toc56424502</vt:lpwstr>
      </vt:variant>
      <vt:variant>
        <vt:i4>1507381</vt:i4>
      </vt:variant>
      <vt:variant>
        <vt:i4>2</vt:i4>
      </vt:variant>
      <vt:variant>
        <vt:i4>0</vt:i4>
      </vt:variant>
      <vt:variant>
        <vt:i4>5</vt:i4>
      </vt:variant>
      <vt:variant>
        <vt:lpwstr/>
      </vt:variant>
      <vt:variant>
        <vt:lpwstr>_Toc56424501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Che Xiang</dc:creator>
  <cp:keywords/>
  <dc:description/>
  <cp:lastModifiedBy>赵翠</cp:lastModifiedBy>
  <cp:revision>7</cp:revision>
  <cp:lastPrinted>2020-12-21T01:22:00Z</cp:lastPrinted>
  <dcterms:created xsi:type="dcterms:W3CDTF">2021-01-18T02:46:00Z</dcterms:created>
  <dcterms:modified xsi:type="dcterms:W3CDTF">2021-03-18T08:26:00Z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ies>
</file>