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2B98FF" w14:textId="77777777" w:rsidR="0009188D" w:rsidRPr="00272C0E" w:rsidRDefault="0009188D" w:rsidP="0009188D">
      <w:pPr>
        <w:jc w:val="right"/>
        <w:rPr>
          <w:rFonts w:eastAsia="黑体"/>
          <w:sz w:val="84"/>
        </w:rPr>
      </w:pPr>
      <w:r w:rsidRPr="00272C0E">
        <w:rPr>
          <w:sz w:val="84"/>
        </w:rPr>
        <w:t>JJF</w:t>
      </w:r>
      <w:r w:rsidRPr="00272C0E">
        <w:rPr>
          <w:rFonts w:hint="eastAsia"/>
          <w:sz w:val="84"/>
        </w:rPr>
        <w:t>（苏）</w:t>
      </w:r>
    </w:p>
    <w:p w14:paraId="279947BA" w14:textId="77777777" w:rsidR="0009188D" w:rsidRPr="00FC0050" w:rsidRDefault="0009188D" w:rsidP="0009188D">
      <w:pPr>
        <w:jc w:val="center"/>
        <w:rPr>
          <w:rFonts w:ascii="宋体"/>
          <w:sz w:val="48"/>
        </w:rPr>
      </w:pPr>
      <w:r w:rsidRPr="00FC0050">
        <w:rPr>
          <w:rFonts w:ascii="宋体" w:hAnsi="宋体" w:hint="eastAsia"/>
          <w:sz w:val="48"/>
        </w:rPr>
        <w:t>江</w:t>
      </w:r>
      <w:r w:rsidRPr="00FC0050">
        <w:rPr>
          <w:rFonts w:ascii="宋体" w:hAnsi="宋体"/>
          <w:sz w:val="48"/>
        </w:rPr>
        <w:t xml:space="preserve"> </w:t>
      </w:r>
      <w:r w:rsidRPr="00FC0050">
        <w:rPr>
          <w:rFonts w:ascii="宋体" w:hAnsi="宋体" w:hint="eastAsia"/>
          <w:sz w:val="48"/>
        </w:rPr>
        <w:t>苏</w:t>
      </w:r>
      <w:r w:rsidRPr="00FC0050">
        <w:rPr>
          <w:rFonts w:ascii="宋体" w:hAnsi="宋体"/>
          <w:sz w:val="48"/>
        </w:rPr>
        <w:t xml:space="preserve"> </w:t>
      </w:r>
      <w:r w:rsidRPr="00FC0050">
        <w:rPr>
          <w:rFonts w:ascii="宋体" w:hAnsi="宋体" w:hint="eastAsia"/>
          <w:sz w:val="48"/>
        </w:rPr>
        <w:t>省</w:t>
      </w:r>
      <w:r w:rsidRPr="00FC0050">
        <w:rPr>
          <w:rFonts w:ascii="宋体" w:hAnsi="宋体"/>
          <w:sz w:val="48"/>
        </w:rPr>
        <w:t xml:space="preserve"> </w:t>
      </w:r>
      <w:r w:rsidRPr="00FC0050">
        <w:rPr>
          <w:rFonts w:ascii="宋体" w:hAnsi="宋体" w:hint="eastAsia"/>
          <w:sz w:val="48"/>
        </w:rPr>
        <w:t>地</w:t>
      </w:r>
      <w:r w:rsidRPr="00FC0050">
        <w:rPr>
          <w:rFonts w:ascii="宋体" w:hAnsi="宋体"/>
          <w:sz w:val="48"/>
        </w:rPr>
        <w:t xml:space="preserve"> </w:t>
      </w:r>
      <w:r w:rsidRPr="00FC0050">
        <w:rPr>
          <w:rFonts w:ascii="宋体" w:hAnsi="宋体" w:hint="eastAsia"/>
          <w:sz w:val="48"/>
        </w:rPr>
        <w:t>方</w:t>
      </w:r>
      <w:r w:rsidRPr="00FC0050">
        <w:rPr>
          <w:rFonts w:ascii="宋体" w:hAnsi="宋体"/>
          <w:sz w:val="48"/>
        </w:rPr>
        <w:t xml:space="preserve"> </w:t>
      </w:r>
      <w:r w:rsidRPr="00FC0050">
        <w:rPr>
          <w:rFonts w:ascii="宋体" w:hAnsi="宋体" w:hint="eastAsia"/>
          <w:sz w:val="48"/>
        </w:rPr>
        <w:t>计</w:t>
      </w:r>
      <w:r w:rsidRPr="00FC0050">
        <w:rPr>
          <w:rFonts w:ascii="宋体" w:hAnsi="宋体"/>
          <w:sz w:val="48"/>
        </w:rPr>
        <w:t xml:space="preserve"> </w:t>
      </w:r>
      <w:r w:rsidRPr="00FC0050">
        <w:rPr>
          <w:rFonts w:ascii="宋体" w:hAnsi="宋体" w:hint="eastAsia"/>
          <w:sz w:val="48"/>
        </w:rPr>
        <w:t>量</w:t>
      </w:r>
      <w:r w:rsidRPr="00FC0050">
        <w:rPr>
          <w:rFonts w:ascii="宋体" w:hAnsi="宋体"/>
          <w:sz w:val="48"/>
        </w:rPr>
        <w:t xml:space="preserve"> </w:t>
      </w:r>
      <w:r w:rsidRPr="00FC0050">
        <w:rPr>
          <w:rFonts w:ascii="宋体" w:hAnsi="宋体" w:hint="eastAsia"/>
          <w:sz w:val="48"/>
        </w:rPr>
        <w:t>校</w:t>
      </w:r>
      <w:r w:rsidRPr="00FC0050">
        <w:rPr>
          <w:rFonts w:ascii="宋体" w:hAnsi="宋体"/>
          <w:sz w:val="48"/>
        </w:rPr>
        <w:t xml:space="preserve"> </w:t>
      </w:r>
      <w:r w:rsidRPr="00FC0050">
        <w:rPr>
          <w:rFonts w:ascii="宋体" w:hAnsi="宋体" w:hint="eastAsia"/>
          <w:sz w:val="48"/>
        </w:rPr>
        <w:t>准</w:t>
      </w:r>
      <w:r w:rsidRPr="00FC0050">
        <w:rPr>
          <w:rFonts w:ascii="宋体" w:hAnsi="宋体"/>
          <w:sz w:val="48"/>
        </w:rPr>
        <w:t xml:space="preserve"> </w:t>
      </w:r>
      <w:r w:rsidRPr="00FC0050">
        <w:rPr>
          <w:rFonts w:ascii="宋体" w:hAnsi="宋体" w:hint="eastAsia"/>
          <w:sz w:val="48"/>
        </w:rPr>
        <w:t>规</w:t>
      </w:r>
      <w:r w:rsidRPr="00FC0050">
        <w:rPr>
          <w:rFonts w:ascii="宋体" w:hAnsi="宋体"/>
          <w:sz w:val="48"/>
        </w:rPr>
        <w:t xml:space="preserve"> </w:t>
      </w:r>
      <w:r w:rsidRPr="00FC0050">
        <w:rPr>
          <w:rFonts w:ascii="宋体" w:hAnsi="宋体" w:hint="eastAsia"/>
          <w:sz w:val="48"/>
        </w:rPr>
        <w:t>范</w:t>
      </w:r>
    </w:p>
    <w:p w14:paraId="3E618349" w14:textId="38A83AF2" w:rsidR="0009188D" w:rsidRPr="00272C0E" w:rsidRDefault="0009188D" w:rsidP="0009188D">
      <w:pPr>
        <w:ind w:firstLineChars="1700" w:firstLine="4760"/>
        <w:rPr>
          <w:rFonts w:ascii="黑体" w:eastAsia="黑体"/>
          <w:b/>
          <w:bCs/>
          <w:sz w:val="28"/>
          <w:szCs w:val="28"/>
        </w:rPr>
      </w:pPr>
      <w:r w:rsidRPr="00272C0E">
        <w:rPr>
          <w:rFonts w:ascii="黑体" w:eastAsia="黑体"/>
          <w:sz w:val="28"/>
          <w:szCs w:val="28"/>
        </w:rPr>
        <w:t xml:space="preserve">     </w:t>
      </w:r>
      <w:r w:rsidRPr="00272C0E">
        <w:rPr>
          <w:rFonts w:ascii="黑体" w:eastAsia="黑体"/>
          <w:b/>
          <w:bCs/>
          <w:sz w:val="28"/>
          <w:szCs w:val="28"/>
        </w:rPr>
        <w:t>JJF</w:t>
      </w:r>
      <w:r w:rsidRPr="00272C0E">
        <w:rPr>
          <w:rFonts w:ascii="黑体" w:eastAsia="黑体" w:hint="eastAsia"/>
          <w:sz w:val="28"/>
          <w:szCs w:val="28"/>
        </w:rPr>
        <w:t>（</w:t>
      </w:r>
      <w:r w:rsidRPr="0063458A">
        <w:rPr>
          <w:rFonts w:ascii="黑体" w:eastAsia="黑体" w:hint="eastAsia"/>
          <w:sz w:val="28"/>
          <w:szCs w:val="28"/>
        </w:rPr>
        <w:t>苏</w:t>
      </w:r>
      <w:r w:rsidRPr="00272C0E">
        <w:rPr>
          <w:rFonts w:ascii="黑体" w:eastAsia="黑体" w:hint="eastAsia"/>
          <w:sz w:val="28"/>
          <w:szCs w:val="28"/>
        </w:rPr>
        <w:t>）</w:t>
      </w:r>
      <w:r w:rsidRPr="00272C0E">
        <w:rPr>
          <w:rFonts w:ascii="黑体" w:eastAsia="黑体"/>
          <w:b/>
          <w:bCs/>
          <w:sz w:val="28"/>
          <w:szCs w:val="28"/>
        </w:rPr>
        <w:t xml:space="preserve"> </w:t>
      </w:r>
      <w:r w:rsidRPr="00272C0E">
        <w:rPr>
          <w:rFonts w:ascii="黑体" w:eastAsia="黑体" w:hAnsi="宋体"/>
          <w:spacing w:val="40"/>
          <w:sz w:val="28"/>
        </w:rPr>
        <w:t>XX</w:t>
      </w:r>
      <w:r w:rsidRPr="00272C0E">
        <w:rPr>
          <w:rFonts w:ascii="黑体" w:eastAsia="黑体" w:hAnsi="宋体"/>
          <w:sz w:val="28"/>
        </w:rPr>
        <w:t>-</w:t>
      </w:r>
      <w:r w:rsidRPr="0023284F">
        <w:rPr>
          <w:rFonts w:ascii="黑体" w:eastAsia="黑体" w:hAnsi="宋体"/>
          <w:spacing w:val="40"/>
          <w:sz w:val="28"/>
        </w:rPr>
        <w:t xml:space="preserve"> </w:t>
      </w:r>
      <w:r w:rsidR="00AC543D">
        <w:rPr>
          <w:rFonts w:ascii="黑体" w:eastAsia="黑体" w:hAnsi="宋体" w:hint="eastAsia"/>
          <w:spacing w:val="40"/>
          <w:sz w:val="28"/>
        </w:rPr>
        <w:t>2023</w:t>
      </w:r>
    </w:p>
    <w:p w14:paraId="3DF663C2" w14:textId="368FE0D1" w:rsidR="00F84264" w:rsidRPr="00272C0E" w:rsidRDefault="00AC543D" w:rsidP="00F86ACC">
      <w:pPr>
        <w:jc w:val="center"/>
        <w:rPr>
          <w:rFonts w:ascii="黑体" w:eastAsia="黑体" w:hAnsi="宋体"/>
          <w:b/>
          <w:sz w:val="52"/>
        </w:rPr>
      </w:pPr>
      <w:r>
        <w:rPr>
          <w:noProof/>
        </w:rPr>
        <mc:AlternateContent>
          <mc:Choice Requires="wps">
            <w:drawing>
              <wp:anchor distT="0" distB="0" distL="114300" distR="114300" simplePos="0" relativeHeight="251650048" behindDoc="0" locked="0" layoutInCell="1" allowOverlap="1" wp14:anchorId="26D9C1C2" wp14:editId="108417C0">
                <wp:simplePos x="0" y="0"/>
                <wp:positionH relativeFrom="column">
                  <wp:posOffset>0</wp:posOffset>
                </wp:positionH>
                <wp:positionV relativeFrom="paragraph">
                  <wp:posOffset>99060</wp:posOffset>
                </wp:positionV>
                <wp:extent cx="5257800" cy="0"/>
                <wp:effectExtent l="9525" t="13335" r="9525" b="571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1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Fp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"/>
            </w:pict>
          </mc:Fallback>
        </mc:AlternateContent>
      </w:r>
    </w:p>
    <w:p w14:paraId="305DD3F5" w14:textId="77777777" w:rsidR="00F84264" w:rsidRPr="001635A1" w:rsidRDefault="00F84264" w:rsidP="00F86ACC">
      <w:pPr>
        <w:jc w:val="center"/>
        <w:rPr>
          <w:rFonts w:ascii="黑体" w:eastAsia="黑体" w:hAnsi="宋体"/>
          <w:b/>
          <w:sz w:val="52"/>
        </w:rPr>
      </w:pPr>
    </w:p>
    <w:p w14:paraId="1A99269D" w14:textId="77777777" w:rsidR="0023284F" w:rsidRDefault="005762CD" w:rsidP="0023284F">
      <w:pPr>
        <w:snapToGrid w:val="0"/>
        <w:jc w:val="center"/>
        <w:rPr>
          <w:rFonts w:ascii="黑体" w:eastAsia="黑体"/>
          <w:bCs/>
          <w:sz w:val="52"/>
        </w:rPr>
      </w:pPr>
      <w:r>
        <w:rPr>
          <w:rFonts w:ascii="黑体" w:eastAsia="黑体" w:hint="eastAsia"/>
          <w:bCs/>
          <w:sz w:val="52"/>
        </w:rPr>
        <w:t>紫外分光测油</w:t>
      </w:r>
      <w:r w:rsidR="002F783B">
        <w:rPr>
          <w:rFonts w:ascii="黑体" w:eastAsia="黑体" w:hint="eastAsia"/>
          <w:bCs/>
          <w:sz w:val="52"/>
        </w:rPr>
        <w:t>仪</w:t>
      </w:r>
      <w:r w:rsidR="00F84264" w:rsidRPr="00272C0E">
        <w:rPr>
          <w:rFonts w:ascii="黑体" w:eastAsia="黑体" w:hint="eastAsia"/>
          <w:bCs/>
          <w:sz w:val="52"/>
        </w:rPr>
        <w:t>校准规范</w:t>
      </w:r>
    </w:p>
    <w:p w14:paraId="006B08E4" w14:textId="77777777" w:rsidR="0023284F" w:rsidRPr="0023284F" w:rsidRDefault="0023284F" w:rsidP="0023284F">
      <w:pPr>
        <w:snapToGrid w:val="0"/>
        <w:jc w:val="center"/>
        <w:rPr>
          <w:rFonts w:ascii="黑体" w:eastAsia="黑体"/>
          <w:bCs/>
          <w:sz w:val="36"/>
          <w:szCs w:val="36"/>
        </w:rPr>
      </w:pPr>
    </w:p>
    <w:p w14:paraId="2540BA9E" w14:textId="77777777" w:rsidR="00F84264" w:rsidRPr="00440235" w:rsidRDefault="00F84264" w:rsidP="00440235">
      <w:pPr>
        <w:snapToGrid w:val="0"/>
        <w:jc w:val="center"/>
        <w:rPr>
          <w:rFonts w:ascii="黑体" w:eastAsia="黑体"/>
          <w:bCs/>
          <w:sz w:val="52"/>
        </w:rPr>
      </w:pPr>
      <w:r w:rsidRPr="00272C0E">
        <w:rPr>
          <w:rFonts w:ascii="黑体" w:eastAsia="黑体"/>
          <w:b/>
          <w:sz w:val="28"/>
          <w:szCs w:val="28"/>
        </w:rPr>
        <w:t xml:space="preserve">Calibration Specification </w:t>
      </w:r>
      <w:r w:rsidR="0023284F">
        <w:rPr>
          <w:rFonts w:ascii="黑体" w:eastAsia="黑体" w:hint="eastAsia"/>
          <w:b/>
          <w:sz w:val="28"/>
          <w:szCs w:val="28"/>
        </w:rPr>
        <w:t>for</w:t>
      </w:r>
      <w:r w:rsidRPr="00272C0E">
        <w:rPr>
          <w:rFonts w:ascii="黑体" w:eastAsia="黑体"/>
          <w:b/>
          <w:sz w:val="28"/>
          <w:szCs w:val="28"/>
        </w:rPr>
        <w:t xml:space="preserve"> </w:t>
      </w:r>
      <w:r w:rsidR="006B59DB">
        <w:rPr>
          <w:rFonts w:ascii="黑体" w:eastAsia="黑体" w:hint="eastAsia"/>
          <w:b/>
          <w:sz w:val="28"/>
          <w:szCs w:val="28"/>
        </w:rPr>
        <w:t>Ultraviolet Spectrophotomet</w:t>
      </w:r>
      <w:r w:rsidR="00CD70A4">
        <w:rPr>
          <w:rFonts w:ascii="黑体" w:eastAsia="黑体" w:hint="eastAsia"/>
          <w:b/>
          <w:sz w:val="28"/>
          <w:szCs w:val="28"/>
        </w:rPr>
        <w:t>ric Oil Analyzers</w:t>
      </w:r>
    </w:p>
    <w:p w14:paraId="3F44042F" w14:textId="77777777" w:rsidR="00F84264" w:rsidRPr="00272C0E" w:rsidRDefault="00F84264" w:rsidP="00EE790D">
      <w:pPr>
        <w:snapToGrid w:val="0"/>
        <w:jc w:val="center"/>
        <w:rPr>
          <w:rFonts w:ascii="黑体" w:eastAsia="黑体"/>
          <w:b/>
          <w:sz w:val="28"/>
          <w:szCs w:val="28"/>
        </w:rPr>
      </w:pPr>
    </w:p>
    <w:p w14:paraId="2F615AAD" w14:textId="77777777" w:rsidR="00F84264" w:rsidRPr="00272C0E" w:rsidRDefault="00F84264" w:rsidP="00F86ACC">
      <w:pPr>
        <w:rPr>
          <w:szCs w:val="20"/>
        </w:rPr>
      </w:pPr>
    </w:p>
    <w:p w14:paraId="6FF646F7" w14:textId="77777777" w:rsidR="0023284F" w:rsidRDefault="0023284F" w:rsidP="0081057C">
      <w:pPr>
        <w:rPr>
          <w:rFonts w:hint="eastAsia"/>
          <w:sz w:val="44"/>
          <w:szCs w:val="44"/>
        </w:rPr>
      </w:pPr>
    </w:p>
    <w:p w14:paraId="28EA245E" w14:textId="77777777" w:rsidR="00AC543D" w:rsidRPr="00C0597B" w:rsidRDefault="00AC543D" w:rsidP="0081057C">
      <w:pPr>
        <w:rPr>
          <w:sz w:val="44"/>
          <w:szCs w:val="44"/>
        </w:rPr>
      </w:pPr>
    </w:p>
    <w:p w14:paraId="560D59E1" w14:textId="77777777" w:rsidR="00F84264" w:rsidRPr="00272C0E" w:rsidRDefault="00F84264" w:rsidP="00F86ACC">
      <w:pPr>
        <w:rPr>
          <w:szCs w:val="20"/>
        </w:rPr>
      </w:pPr>
    </w:p>
    <w:p w14:paraId="593DF929" w14:textId="77777777" w:rsidR="00F84264" w:rsidRPr="00272C0E" w:rsidRDefault="00F84264" w:rsidP="00F86ACC">
      <w:pPr>
        <w:rPr>
          <w:szCs w:val="20"/>
        </w:rPr>
      </w:pPr>
    </w:p>
    <w:p w14:paraId="398C6D5E" w14:textId="77777777" w:rsidR="00F84264" w:rsidRPr="00272C0E" w:rsidRDefault="00F84264" w:rsidP="00F86ACC">
      <w:pPr>
        <w:rPr>
          <w:szCs w:val="20"/>
        </w:rPr>
      </w:pPr>
    </w:p>
    <w:p w14:paraId="5B4C6FF6" w14:textId="77777777" w:rsidR="00F84264" w:rsidRPr="00272C0E" w:rsidRDefault="00F84264" w:rsidP="00F86ACC">
      <w:pPr>
        <w:rPr>
          <w:szCs w:val="20"/>
        </w:rPr>
      </w:pPr>
    </w:p>
    <w:p w14:paraId="1E700EC7" w14:textId="77777777" w:rsidR="00F84264" w:rsidRPr="00272C0E" w:rsidRDefault="00F84264" w:rsidP="00F86ACC">
      <w:pPr>
        <w:rPr>
          <w:szCs w:val="20"/>
        </w:rPr>
      </w:pPr>
    </w:p>
    <w:p w14:paraId="4BF3BD09" w14:textId="77777777" w:rsidR="00F84264" w:rsidRPr="00272C0E" w:rsidRDefault="00F84264" w:rsidP="00F86ACC">
      <w:pPr>
        <w:spacing w:line="360" w:lineRule="auto"/>
        <w:rPr>
          <w:szCs w:val="20"/>
        </w:rPr>
      </w:pPr>
    </w:p>
    <w:p w14:paraId="60A7ECD1" w14:textId="77777777" w:rsidR="00F84264" w:rsidRPr="00272C0E" w:rsidRDefault="00F84264" w:rsidP="00F86ACC">
      <w:pPr>
        <w:spacing w:line="360" w:lineRule="auto"/>
        <w:rPr>
          <w:szCs w:val="20"/>
        </w:rPr>
      </w:pPr>
    </w:p>
    <w:p w14:paraId="2534F302" w14:textId="77777777" w:rsidR="00F84264" w:rsidRPr="00272C0E" w:rsidRDefault="00F84264" w:rsidP="00F86ACC">
      <w:pPr>
        <w:rPr>
          <w:rFonts w:ascii="黑体" w:eastAsia="黑体"/>
          <w:spacing w:val="40"/>
          <w:sz w:val="28"/>
          <w:szCs w:val="20"/>
        </w:rPr>
      </w:pPr>
    </w:p>
    <w:p w14:paraId="7B5B4879" w14:textId="77777777" w:rsidR="00F84264" w:rsidRPr="00272C0E" w:rsidRDefault="00F84264" w:rsidP="00F86ACC">
      <w:pPr>
        <w:rPr>
          <w:rFonts w:ascii="黑体" w:eastAsia="黑体" w:hAnsi="宋体"/>
          <w:sz w:val="28"/>
        </w:rPr>
      </w:pPr>
    </w:p>
    <w:p w14:paraId="77F8455C" w14:textId="41DC122D" w:rsidR="00F84264" w:rsidRPr="00272C0E" w:rsidRDefault="00F84264" w:rsidP="00EF3BC5">
      <w:pPr>
        <w:ind w:firstLineChars="200" w:firstLine="560"/>
        <w:rPr>
          <w:rFonts w:ascii="黑体" w:eastAsia="黑体" w:hAnsi="宋体"/>
          <w:u w:val="single"/>
        </w:rPr>
      </w:pPr>
      <w:r w:rsidRPr="00272C0E">
        <w:rPr>
          <w:rFonts w:ascii="黑体" w:eastAsia="黑体" w:hAnsi="宋体"/>
          <w:sz w:val="28"/>
        </w:rPr>
        <w:t>20</w:t>
      </w:r>
      <w:r w:rsidR="004B3523">
        <w:rPr>
          <w:rFonts w:ascii="黑体" w:eastAsia="黑体" w:hAnsi="宋体" w:hint="eastAsia"/>
          <w:sz w:val="28"/>
        </w:rPr>
        <w:t>2</w:t>
      </w:r>
      <w:r w:rsidR="00AC543D">
        <w:rPr>
          <w:rFonts w:ascii="黑体" w:eastAsia="黑体" w:hAnsi="宋体" w:hint="eastAsia"/>
          <w:sz w:val="28"/>
        </w:rPr>
        <w:t>3</w:t>
      </w:r>
      <w:r w:rsidRPr="00272C0E">
        <w:rPr>
          <w:rFonts w:ascii="黑体" w:eastAsia="黑体" w:hAnsi="宋体"/>
          <w:sz w:val="28"/>
        </w:rPr>
        <w:t>-</w:t>
      </w:r>
      <w:r w:rsidRPr="00272C0E">
        <w:rPr>
          <w:rFonts w:ascii="黑体" w:eastAsia="黑体" w:hAnsi="宋体"/>
          <w:spacing w:val="40"/>
          <w:sz w:val="28"/>
        </w:rPr>
        <w:t>XX</w:t>
      </w:r>
      <w:r w:rsidRPr="00272C0E">
        <w:rPr>
          <w:rFonts w:ascii="黑体" w:eastAsia="黑体" w:hAnsi="宋体"/>
          <w:sz w:val="28"/>
        </w:rPr>
        <w:t>-</w:t>
      </w:r>
      <w:r w:rsidRPr="00272C0E">
        <w:rPr>
          <w:rFonts w:ascii="黑体" w:eastAsia="黑体" w:hAnsi="宋体"/>
          <w:spacing w:val="40"/>
          <w:sz w:val="28"/>
        </w:rPr>
        <w:t>XX</w:t>
      </w:r>
      <w:r w:rsidRPr="00272C0E">
        <w:rPr>
          <w:rFonts w:ascii="黑体" w:eastAsia="黑体" w:hAnsi="宋体" w:hint="eastAsia"/>
          <w:b/>
          <w:bCs/>
          <w:sz w:val="28"/>
        </w:rPr>
        <w:t>发布</w:t>
      </w:r>
      <w:r w:rsidRPr="00272C0E">
        <w:rPr>
          <w:rFonts w:ascii="黑体" w:eastAsia="黑体" w:hAnsi="宋体"/>
          <w:b/>
          <w:bCs/>
          <w:sz w:val="28"/>
        </w:rPr>
        <w:t xml:space="preserve"> </w:t>
      </w:r>
      <w:r w:rsidRPr="00272C0E">
        <w:rPr>
          <w:rFonts w:ascii="黑体" w:eastAsia="黑体" w:hAnsi="宋体"/>
        </w:rPr>
        <w:t xml:space="preserve">                            </w:t>
      </w:r>
      <w:r w:rsidRPr="00272C0E">
        <w:rPr>
          <w:rFonts w:ascii="黑体" w:eastAsia="黑体" w:hAnsi="宋体"/>
          <w:sz w:val="28"/>
        </w:rPr>
        <w:t>20</w:t>
      </w:r>
      <w:r w:rsidR="004B3523">
        <w:rPr>
          <w:rFonts w:ascii="黑体" w:eastAsia="黑体" w:hAnsi="宋体" w:hint="eastAsia"/>
          <w:sz w:val="28"/>
        </w:rPr>
        <w:t>2</w:t>
      </w:r>
      <w:r w:rsidR="00AC543D">
        <w:rPr>
          <w:rFonts w:ascii="黑体" w:eastAsia="黑体" w:hAnsi="宋体" w:hint="eastAsia"/>
          <w:sz w:val="28"/>
        </w:rPr>
        <w:t>3</w:t>
      </w:r>
      <w:r w:rsidRPr="00272C0E">
        <w:rPr>
          <w:rFonts w:ascii="黑体" w:eastAsia="黑体" w:hAnsi="宋体"/>
          <w:sz w:val="28"/>
        </w:rPr>
        <w:t>-</w:t>
      </w:r>
      <w:r w:rsidRPr="00272C0E">
        <w:rPr>
          <w:rFonts w:ascii="黑体" w:eastAsia="黑体" w:hAnsi="宋体"/>
          <w:spacing w:val="40"/>
          <w:sz w:val="28"/>
        </w:rPr>
        <w:t>XX</w:t>
      </w:r>
      <w:r w:rsidRPr="00272C0E">
        <w:rPr>
          <w:rFonts w:ascii="黑体" w:eastAsia="黑体" w:hAnsi="宋体"/>
          <w:sz w:val="28"/>
        </w:rPr>
        <w:t>-</w:t>
      </w:r>
      <w:r w:rsidRPr="00272C0E">
        <w:rPr>
          <w:rFonts w:ascii="黑体" w:eastAsia="黑体" w:hAnsi="宋体"/>
          <w:spacing w:val="40"/>
          <w:sz w:val="28"/>
        </w:rPr>
        <w:t>XX</w:t>
      </w:r>
      <w:r w:rsidRPr="00272C0E">
        <w:rPr>
          <w:rFonts w:ascii="黑体" w:eastAsia="黑体" w:hAnsi="宋体" w:hint="eastAsia"/>
          <w:b/>
          <w:bCs/>
          <w:sz w:val="28"/>
        </w:rPr>
        <w:t>实施</w:t>
      </w:r>
    </w:p>
    <w:p w14:paraId="0A89E0EC" w14:textId="1C1910C7" w:rsidR="00305BC1" w:rsidRPr="00272C0E" w:rsidRDefault="00AC543D" w:rsidP="00305BC1">
      <w:pPr>
        <w:jc w:val="center"/>
        <w:rPr>
          <w:spacing w:val="26"/>
        </w:rPr>
      </w:pPr>
      <w:r>
        <w:rPr>
          <w:noProof/>
        </w:rPr>
        <mc:AlternateContent>
          <mc:Choice Requires="wps">
            <w:drawing>
              <wp:anchor distT="0" distB="0" distL="114300" distR="114300" simplePos="0" relativeHeight="251659264" behindDoc="0" locked="0" layoutInCell="1" allowOverlap="1" wp14:anchorId="0AEAE6C7" wp14:editId="10A16E81">
                <wp:simplePos x="0" y="0"/>
                <wp:positionH relativeFrom="column">
                  <wp:posOffset>114300</wp:posOffset>
                </wp:positionH>
                <wp:positionV relativeFrom="paragraph">
                  <wp:posOffset>0</wp:posOffset>
                </wp:positionV>
                <wp:extent cx="5143500" cy="0"/>
                <wp:effectExtent l="9525" t="9525" r="9525" b="9525"/>
                <wp:wrapNone/>
                <wp:docPr id="4"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YxzEwIAACk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"/>
            </w:pict>
          </mc:Fallback>
        </mc:AlternateContent>
      </w:r>
      <w:r w:rsidR="00A474F5" w:rsidRPr="00272C0E">
        <w:rPr>
          <w:rFonts w:ascii="宋体" w:hAnsi="宋体" w:hint="eastAsia"/>
          <w:bCs/>
          <w:spacing w:val="26"/>
          <w:w w:val="120"/>
          <w:sz w:val="36"/>
          <w:szCs w:val="36"/>
        </w:rPr>
        <w:t>江苏省</w:t>
      </w:r>
      <w:r w:rsidR="00A474F5">
        <w:rPr>
          <w:rFonts w:ascii="宋体" w:hAnsi="宋体" w:hint="eastAsia"/>
          <w:bCs/>
          <w:spacing w:val="26"/>
          <w:w w:val="120"/>
          <w:sz w:val="36"/>
          <w:szCs w:val="36"/>
        </w:rPr>
        <w:t>市场监督管理</w:t>
      </w:r>
      <w:r w:rsidR="00A474F5" w:rsidRPr="00272C0E">
        <w:rPr>
          <w:rFonts w:ascii="宋体" w:hAnsi="宋体" w:hint="eastAsia"/>
          <w:bCs/>
          <w:spacing w:val="26"/>
          <w:w w:val="120"/>
          <w:sz w:val="36"/>
          <w:szCs w:val="36"/>
        </w:rPr>
        <w:t>局</w:t>
      </w:r>
      <w:r w:rsidR="00A474F5">
        <w:rPr>
          <w:rFonts w:ascii="宋体" w:hAnsi="宋体" w:hint="eastAsia"/>
          <w:bCs/>
          <w:spacing w:val="26"/>
          <w:w w:val="120"/>
          <w:sz w:val="36"/>
          <w:szCs w:val="36"/>
        </w:rPr>
        <w:t xml:space="preserve"> </w:t>
      </w:r>
      <w:r w:rsidR="00305BC1" w:rsidRPr="00272C0E">
        <w:rPr>
          <w:rFonts w:ascii="黑体" w:eastAsia="黑体" w:hAnsi="宋体" w:hint="eastAsia"/>
          <w:b/>
          <w:bCs/>
          <w:spacing w:val="26"/>
          <w:sz w:val="28"/>
        </w:rPr>
        <w:t>发布</w:t>
      </w:r>
    </w:p>
    <w:p w14:paraId="66867302" w14:textId="77777777" w:rsidR="00F84264" w:rsidRPr="00305BC1" w:rsidRDefault="00F84264" w:rsidP="00C51D96">
      <w:pPr>
        <w:tabs>
          <w:tab w:val="left" w:pos="9252"/>
        </w:tabs>
        <w:spacing w:line="800" w:lineRule="exact"/>
        <w:ind w:rightChars="-308" w:right="-647" w:firstLineChars="50" w:firstLine="241"/>
        <w:rPr>
          <w:rFonts w:ascii="黑体" w:eastAsia="黑体" w:hAnsi="宋体"/>
          <w:b/>
          <w:sz w:val="48"/>
          <w:szCs w:val="48"/>
        </w:rPr>
        <w:sectPr w:rsidR="00F84264" w:rsidRPr="00305BC1" w:rsidSect="00771303">
          <w:footerReference w:type="even" r:id="rId9"/>
          <w:footerReference w:type="default" r:id="rId10"/>
          <w:headerReference w:type="first" r:id="rId11"/>
          <w:pgSz w:w="11906" w:h="16838"/>
          <w:pgMar w:top="1440" w:right="1466" w:bottom="1246" w:left="1620" w:header="851" w:footer="992" w:gutter="0"/>
          <w:pgNumType w:fmt="upperRoman"/>
          <w:cols w:space="425"/>
          <w:titlePg/>
          <w:docGrid w:type="lines" w:linePitch="312"/>
        </w:sectPr>
      </w:pPr>
    </w:p>
    <w:p w14:paraId="4EF6F32F" w14:textId="3E943E16" w:rsidR="0094278A" w:rsidRDefault="00AC543D" w:rsidP="00A93DB4">
      <w:pPr>
        <w:tabs>
          <w:tab w:val="left" w:pos="9252"/>
        </w:tabs>
        <w:spacing w:line="800" w:lineRule="exact"/>
        <w:ind w:rightChars="-308" w:right="-647" w:firstLineChars="190" w:firstLine="839"/>
        <w:rPr>
          <w:rFonts w:ascii="黑体" w:eastAsia="黑体"/>
          <w:b/>
          <w:bCs/>
          <w:sz w:val="44"/>
          <w:szCs w:val="44"/>
        </w:rPr>
      </w:pPr>
      <w:r>
        <w:rPr>
          <w:rFonts w:ascii="黑体" w:eastAsia="黑体"/>
          <w:b/>
          <w:bCs/>
          <w:noProof/>
          <w:sz w:val="44"/>
          <w:szCs w:val="44"/>
        </w:rPr>
        <w:lastRenderedPageBreak/>
        <mc:AlternateContent>
          <mc:Choice Requires="wps">
            <w:drawing>
              <wp:anchor distT="0" distB="0" distL="114300" distR="114300" simplePos="0" relativeHeight="251648000" behindDoc="0" locked="0" layoutInCell="1" allowOverlap="1" wp14:anchorId="70A415B7" wp14:editId="3259EADF">
                <wp:simplePos x="0" y="0"/>
                <wp:positionH relativeFrom="column">
                  <wp:posOffset>3600450</wp:posOffset>
                </wp:positionH>
                <wp:positionV relativeFrom="paragraph">
                  <wp:posOffset>104775</wp:posOffset>
                </wp:positionV>
                <wp:extent cx="1619885" cy="791845"/>
                <wp:effectExtent l="9525" t="9525" r="18415" b="1778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791845"/>
                        </a:xfrm>
                        <a:prstGeom prst="roundRect">
                          <a:avLst>
                            <a:gd name="adj" fmla="val 16667"/>
                          </a:avLst>
                        </a:prstGeom>
                        <a:solidFill>
                          <a:srgbClr val="FFFFFF"/>
                        </a:solidFill>
                        <a:ln w="19050">
                          <a:solidFill>
                            <a:srgbClr val="0000FF"/>
                          </a:solidFill>
                          <a:prstDash val="sysDot"/>
                          <a:round/>
                          <a:headEnd/>
                          <a:tailEnd/>
                        </a:ln>
                      </wps:spPr>
                      <wps:txbx>
                        <w:txbxContent>
                          <w:p w14:paraId="2AF9B295" w14:textId="77777777" w:rsidR="0084449F" w:rsidRDefault="0084449F" w:rsidP="004E15BD">
                            <w:pPr>
                              <w:spacing w:beforeLines="50" w:before="120"/>
                              <w:jc w:val="center"/>
                              <w:rPr>
                                <w:rFonts w:ascii="黑体" w:eastAsia="黑体" w:hint="eastAsia"/>
                                <w:b/>
                                <w:bCs/>
                                <w:sz w:val="28"/>
                              </w:rPr>
                            </w:pPr>
                            <w:r>
                              <w:rPr>
                                <w:rFonts w:ascii="黑体" w:eastAsia="黑体"/>
                                <w:b/>
                                <w:bCs/>
                                <w:sz w:val="28"/>
                              </w:rPr>
                              <w:t>JJF</w:t>
                            </w:r>
                            <w:r>
                              <w:rPr>
                                <w:rFonts w:ascii="黑体" w:eastAsia="黑体" w:hint="eastAsia"/>
                                <w:b/>
                                <w:bCs/>
                                <w:sz w:val="28"/>
                              </w:rPr>
                              <w:t>（苏）</w:t>
                            </w:r>
                          </w:p>
                          <w:p w14:paraId="2EC76088" w14:textId="31CEFD93" w:rsidR="00AC543D" w:rsidRDefault="00AC543D" w:rsidP="004E15BD">
                            <w:pPr>
                              <w:spacing w:beforeLines="50" w:before="120"/>
                              <w:jc w:val="center"/>
                            </w:pPr>
                            <w:r>
                              <w:rPr>
                                <w:rFonts w:ascii="黑体" w:eastAsia="黑体" w:hint="eastAsia"/>
                                <w:b/>
                                <w:bCs/>
                                <w:sz w:val="28"/>
                              </w:rPr>
                              <w:t>####-2023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26" style="position:absolute;left:0;text-align:left;margin-left:283.5pt;margin-top:8.25pt;width:127.55pt;height:62.3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" strokecolor="blue" strokeweight="1.5pt">
                <v:stroke dashstyle="1 1"/>
                <v:textbox>
                  <w:txbxContent>
                    <w:p w14:paraId="2AF9B295" w14:textId="77777777" w:rsidR="0084449F" w:rsidRDefault="0084449F" w:rsidP="004E15BD">
                      <w:pPr>
                        <w:spacing w:beforeLines="50" w:before="120"/>
                        <w:jc w:val="center"/>
                        <w:rPr>
                          <w:rFonts w:ascii="黑体" w:eastAsia="黑体" w:hint="eastAsia"/>
                          <w:b/>
                          <w:bCs/>
                          <w:sz w:val="28"/>
                        </w:rPr>
                      </w:pPr>
                      <w:r>
                        <w:rPr>
                          <w:rFonts w:ascii="黑体" w:eastAsia="黑体"/>
                          <w:b/>
                          <w:bCs/>
                          <w:sz w:val="28"/>
                        </w:rPr>
                        <w:t>JJF</w:t>
                      </w:r>
                      <w:r>
                        <w:rPr>
                          <w:rFonts w:ascii="黑体" w:eastAsia="黑体" w:hint="eastAsia"/>
                          <w:b/>
                          <w:bCs/>
                          <w:sz w:val="28"/>
                        </w:rPr>
                        <w:t>（苏）</w:t>
                      </w:r>
                    </w:p>
                    <w:p w14:paraId="2EC76088" w14:textId="31CEFD93" w:rsidR="00AC543D" w:rsidRDefault="00AC543D" w:rsidP="004E15BD">
                      <w:pPr>
                        <w:spacing w:beforeLines="50" w:before="120"/>
                        <w:jc w:val="center"/>
                      </w:pPr>
                      <w:r>
                        <w:rPr>
                          <w:rFonts w:ascii="黑体" w:eastAsia="黑体" w:hint="eastAsia"/>
                          <w:b/>
                          <w:bCs/>
                          <w:sz w:val="28"/>
                        </w:rPr>
                        <w:t>####-2023</w:t>
                      </w:r>
                    </w:p>
                  </w:txbxContent>
                </v:textbox>
              </v:roundrect>
            </w:pict>
          </mc:Fallback>
        </mc:AlternateContent>
      </w:r>
      <w:r w:rsidR="00A93DB4">
        <w:rPr>
          <w:rFonts w:ascii="黑体" w:eastAsia="黑体" w:hint="eastAsia"/>
          <w:b/>
          <w:bCs/>
          <w:sz w:val="44"/>
          <w:szCs w:val="44"/>
        </w:rPr>
        <w:t>紫外分光测油</w:t>
      </w:r>
      <w:r w:rsidR="00DF54B8">
        <w:rPr>
          <w:rFonts w:ascii="黑体" w:eastAsia="黑体" w:hint="eastAsia"/>
          <w:b/>
          <w:bCs/>
          <w:sz w:val="44"/>
          <w:szCs w:val="44"/>
        </w:rPr>
        <w:t>仪</w:t>
      </w:r>
      <w:r w:rsidR="00DF54B8">
        <w:rPr>
          <w:rFonts w:ascii="黑体" w:eastAsia="黑体"/>
          <w:b/>
          <w:bCs/>
          <w:sz w:val="44"/>
          <w:szCs w:val="44"/>
        </w:rPr>
        <w:t xml:space="preserve"> </w:t>
      </w:r>
    </w:p>
    <w:p w14:paraId="72DC3BA5" w14:textId="77777777" w:rsidR="00F84264" w:rsidRPr="00272C0E" w:rsidRDefault="00F84264" w:rsidP="00C51D96">
      <w:pPr>
        <w:tabs>
          <w:tab w:val="left" w:pos="9252"/>
        </w:tabs>
        <w:spacing w:line="800" w:lineRule="exact"/>
        <w:ind w:rightChars="-308" w:right="-647" w:firstLineChars="298" w:firstLine="1316"/>
        <w:rPr>
          <w:rFonts w:ascii="黑体" w:eastAsia="黑体"/>
          <w:b/>
          <w:bCs/>
          <w:sz w:val="44"/>
          <w:szCs w:val="44"/>
        </w:rPr>
      </w:pPr>
      <w:r w:rsidRPr="00272C0E">
        <w:rPr>
          <w:rFonts w:ascii="黑体" w:eastAsia="黑体" w:hint="eastAsia"/>
          <w:b/>
          <w:bCs/>
          <w:sz w:val="44"/>
          <w:szCs w:val="44"/>
        </w:rPr>
        <w:t>校准规范</w:t>
      </w:r>
    </w:p>
    <w:p w14:paraId="05E92686" w14:textId="77777777" w:rsidR="00A93DB4" w:rsidRDefault="00F84264" w:rsidP="00A93DB4">
      <w:pPr>
        <w:pStyle w:val="a3"/>
        <w:spacing w:line="660" w:lineRule="exact"/>
        <w:rPr>
          <w:rFonts w:ascii="黑体" w:eastAsia="黑体"/>
          <w:b/>
          <w:sz w:val="28"/>
          <w:szCs w:val="28"/>
        </w:rPr>
      </w:pPr>
      <w:r w:rsidRPr="00272C0E">
        <w:rPr>
          <w:rFonts w:ascii="黑体" w:eastAsia="黑体" w:hAnsi="Times New Roman"/>
          <w:b/>
          <w:sz w:val="28"/>
          <w:szCs w:val="28"/>
        </w:rPr>
        <w:t xml:space="preserve">Calibration Specification </w:t>
      </w:r>
      <w:r w:rsidR="0094278A">
        <w:rPr>
          <w:rFonts w:ascii="黑体" w:eastAsia="黑体" w:hint="eastAsia"/>
          <w:b/>
          <w:sz w:val="28"/>
          <w:szCs w:val="28"/>
        </w:rPr>
        <w:t>for</w:t>
      </w:r>
      <w:r w:rsidR="00A93DB4" w:rsidRPr="00A93DB4">
        <w:rPr>
          <w:rFonts w:ascii="黑体" w:eastAsia="黑体" w:hint="eastAsia"/>
          <w:b/>
          <w:sz w:val="28"/>
          <w:szCs w:val="28"/>
        </w:rPr>
        <w:t xml:space="preserve"> </w:t>
      </w:r>
      <w:r w:rsidR="00A93DB4">
        <w:rPr>
          <w:rFonts w:ascii="黑体" w:eastAsia="黑体" w:hint="eastAsia"/>
          <w:b/>
          <w:sz w:val="28"/>
          <w:szCs w:val="28"/>
        </w:rPr>
        <w:t xml:space="preserve">Ultraviolet </w:t>
      </w:r>
    </w:p>
    <w:p w14:paraId="5C77A6A3" w14:textId="77777777" w:rsidR="00EF5B0E" w:rsidRDefault="00A93DB4" w:rsidP="00A93DB4">
      <w:pPr>
        <w:pStyle w:val="a3"/>
        <w:spacing w:line="660" w:lineRule="exact"/>
        <w:rPr>
          <w:rFonts w:ascii="黑体" w:eastAsia="黑体"/>
          <w:b/>
          <w:sz w:val="28"/>
          <w:szCs w:val="28"/>
        </w:rPr>
      </w:pPr>
      <w:r>
        <w:rPr>
          <w:rFonts w:ascii="黑体" w:eastAsia="黑体" w:hint="eastAsia"/>
          <w:b/>
          <w:sz w:val="28"/>
          <w:szCs w:val="28"/>
        </w:rPr>
        <w:t>Spectrophotometric Oil Analyzers</w:t>
      </w:r>
    </w:p>
    <w:p w14:paraId="7540B1C0" w14:textId="0E352053" w:rsidR="00F84264" w:rsidRPr="00272C0E" w:rsidRDefault="00AC543D">
      <w:r>
        <w:rPr>
          <w:noProof/>
        </w:rPr>
        <mc:AlternateContent>
          <mc:Choice Requires="wps">
            <w:drawing>
              <wp:anchor distT="0" distB="0" distL="114300" distR="114300" simplePos="0" relativeHeight="251646976" behindDoc="0" locked="0" layoutInCell="1" allowOverlap="1" wp14:anchorId="61E1FAE0" wp14:editId="5B81660E">
                <wp:simplePos x="0" y="0"/>
                <wp:positionH relativeFrom="column">
                  <wp:posOffset>0</wp:posOffset>
                </wp:positionH>
                <wp:positionV relativeFrom="paragraph">
                  <wp:posOffset>127000</wp:posOffset>
                </wp:positionV>
                <wp:extent cx="5486400" cy="0"/>
                <wp:effectExtent l="9525" t="12700" r="9525" b="63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ckbGAIAADI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"/>
            </w:pict>
          </mc:Fallback>
        </mc:AlternateContent>
      </w:r>
    </w:p>
    <w:p w14:paraId="4DEFFA3A" w14:textId="77777777" w:rsidR="00F84264" w:rsidRPr="00272C0E" w:rsidRDefault="00F84264"/>
    <w:p w14:paraId="0A5F5712" w14:textId="3F7C432B" w:rsidR="00B22DBA" w:rsidRPr="00272C0E" w:rsidRDefault="00B22DBA" w:rsidP="00B22DBA">
      <w:pPr>
        <w:pStyle w:val="a3"/>
        <w:ind w:firstLineChars="200" w:firstLine="560"/>
        <w:rPr>
          <w:rFonts w:ascii="黑体" w:eastAsia="黑体" w:hAnsi="宋体"/>
          <w:sz w:val="28"/>
        </w:rPr>
      </w:pPr>
      <w:r w:rsidRPr="00272C0E">
        <w:rPr>
          <w:rFonts w:ascii="黑体" w:eastAsia="黑体" w:hAnsi="宋体" w:hint="eastAsia"/>
          <w:sz w:val="28"/>
        </w:rPr>
        <w:t>本规范经</w:t>
      </w:r>
      <w:r w:rsidR="00F1202D" w:rsidRPr="00272C0E">
        <w:rPr>
          <w:rFonts w:ascii="黑体" w:eastAsia="黑体" w:hAnsi="宋体" w:hint="eastAsia"/>
          <w:sz w:val="28"/>
        </w:rPr>
        <w:t>江苏省</w:t>
      </w:r>
      <w:r w:rsidR="00F1202D">
        <w:rPr>
          <w:rFonts w:ascii="黑体" w:eastAsia="黑体" w:hAnsi="宋体" w:hint="eastAsia"/>
          <w:sz w:val="28"/>
        </w:rPr>
        <w:t>市场监督管理</w:t>
      </w:r>
      <w:r w:rsidR="00F1202D" w:rsidRPr="00272C0E">
        <w:rPr>
          <w:rFonts w:ascii="黑体" w:eastAsia="黑体" w:hAnsi="宋体" w:hint="eastAsia"/>
          <w:sz w:val="28"/>
        </w:rPr>
        <w:t>局</w:t>
      </w:r>
      <w:r w:rsidR="00AC543D">
        <w:rPr>
          <w:rFonts w:ascii="黑体" w:eastAsia="黑体" w:hAnsi="宋体" w:hint="eastAsia"/>
          <w:sz w:val="28"/>
        </w:rPr>
        <w:t>2023</w:t>
      </w:r>
      <w:r w:rsidRPr="00272C0E">
        <w:rPr>
          <w:rFonts w:ascii="黑体" w:eastAsia="黑体" w:hAnsi="宋体" w:hint="eastAsia"/>
          <w:sz w:val="28"/>
        </w:rPr>
        <w:t>年</w:t>
      </w:r>
      <w:r w:rsidRPr="00272C0E">
        <w:rPr>
          <w:rFonts w:ascii="黑体" w:eastAsia="黑体" w:hAnsi="宋体"/>
          <w:sz w:val="28"/>
        </w:rPr>
        <w:t>XX</w:t>
      </w:r>
      <w:r w:rsidRPr="00272C0E">
        <w:rPr>
          <w:rFonts w:ascii="黑体" w:eastAsia="黑体" w:hAnsi="宋体" w:hint="eastAsia"/>
          <w:sz w:val="28"/>
        </w:rPr>
        <w:t>月</w:t>
      </w:r>
      <w:r w:rsidRPr="00272C0E">
        <w:rPr>
          <w:rFonts w:ascii="黑体" w:eastAsia="黑体" w:hAnsi="宋体"/>
          <w:sz w:val="28"/>
        </w:rPr>
        <w:t>XX</w:t>
      </w:r>
      <w:r w:rsidRPr="00272C0E">
        <w:rPr>
          <w:rFonts w:ascii="黑体" w:eastAsia="黑体" w:hAnsi="宋体" w:hint="eastAsia"/>
          <w:sz w:val="28"/>
        </w:rPr>
        <w:t>日批准，并自</w:t>
      </w:r>
      <w:r w:rsidR="00AC543D">
        <w:rPr>
          <w:rFonts w:ascii="黑体" w:eastAsia="黑体" w:hAnsi="宋体" w:hint="eastAsia"/>
          <w:sz w:val="28"/>
        </w:rPr>
        <w:t>2023</w:t>
      </w:r>
      <w:r w:rsidRPr="00272C0E">
        <w:rPr>
          <w:rFonts w:ascii="黑体" w:eastAsia="黑体" w:hAnsi="宋体" w:hint="eastAsia"/>
          <w:sz w:val="28"/>
        </w:rPr>
        <w:t>年</w:t>
      </w:r>
      <w:r w:rsidRPr="00272C0E">
        <w:rPr>
          <w:rFonts w:ascii="黑体" w:eastAsia="黑体" w:hAnsi="宋体"/>
          <w:sz w:val="28"/>
        </w:rPr>
        <w:t>XX</w:t>
      </w:r>
      <w:r w:rsidRPr="00272C0E">
        <w:rPr>
          <w:rFonts w:ascii="黑体" w:eastAsia="黑体" w:hAnsi="宋体" w:hint="eastAsia"/>
          <w:sz w:val="28"/>
        </w:rPr>
        <w:t>月</w:t>
      </w:r>
      <w:r w:rsidRPr="00272C0E">
        <w:rPr>
          <w:rFonts w:ascii="黑体" w:eastAsia="黑体" w:hAnsi="宋体"/>
          <w:sz w:val="28"/>
        </w:rPr>
        <w:t>XX</w:t>
      </w:r>
      <w:r w:rsidRPr="00272C0E">
        <w:rPr>
          <w:rFonts w:ascii="黑体" w:eastAsia="黑体" w:hAnsi="宋体" w:hint="eastAsia"/>
          <w:sz w:val="28"/>
        </w:rPr>
        <w:t>日起施行。</w:t>
      </w:r>
    </w:p>
    <w:p w14:paraId="069BF268" w14:textId="77777777" w:rsidR="00F84264" w:rsidRPr="00B22DBA" w:rsidRDefault="00F84264" w:rsidP="008643C1">
      <w:pPr>
        <w:pStyle w:val="a3"/>
        <w:rPr>
          <w:rFonts w:ascii="黑体" w:eastAsia="黑体"/>
          <w:sz w:val="24"/>
        </w:rPr>
      </w:pPr>
    </w:p>
    <w:p w14:paraId="27AF4158" w14:textId="77777777" w:rsidR="00F84264" w:rsidRPr="00272C0E" w:rsidRDefault="00F84264" w:rsidP="008643C1">
      <w:pPr>
        <w:pStyle w:val="a3"/>
        <w:rPr>
          <w:sz w:val="24"/>
        </w:rPr>
      </w:pPr>
    </w:p>
    <w:p w14:paraId="096AA457" w14:textId="77777777" w:rsidR="00F84264" w:rsidRPr="00272C0E" w:rsidRDefault="00F84264" w:rsidP="008643C1">
      <w:pPr>
        <w:pStyle w:val="a3"/>
        <w:rPr>
          <w:sz w:val="24"/>
        </w:rPr>
      </w:pPr>
    </w:p>
    <w:p w14:paraId="5B2F4923" w14:textId="77777777" w:rsidR="00F84264" w:rsidRPr="00272C0E" w:rsidRDefault="00F84264" w:rsidP="008643C1">
      <w:pPr>
        <w:pStyle w:val="a3"/>
        <w:rPr>
          <w:sz w:val="24"/>
        </w:rPr>
      </w:pPr>
    </w:p>
    <w:p w14:paraId="4015B202" w14:textId="77777777" w:rsidR="00F84264" w:rsidRPr="00272C0E" w:rsidRDefault="00F84264" w:rsidP="008643C1">
      <w:pPr>
        <w:pStyle w:val="a3"/>
        <w:rPr>
          <w:sz w:val="24"/>
        </w:rPr>
      </w:pPr>
    </w:p>
    <w:p w14:paraId="1B5ADEF4" w14:textId="77777777" w:rsidR="00F84264" w:rsidRPr="00272C0E" w:rsidRDefault="00F84264" w:rsidP="008643C1">
      <w:pPr>
        <w:pStyle w:val="a3"/>
        <w:rPr>
          <w:sz w:val="24"/>
        </w:rPr>
      </w:pPr>
    </w:p>
    <w:p w14:paraId="08280385" w14:textId="77777777" w:rsidR="00F84264" w:rsidRPr="00272C0E" w:rsidRDefault="00F84264" w:rsidP="008643C1">
      <w:pPr>
        <w:pStyle w:val="a3"/>
        <w:rPr>
          <w:sz w:val="24"/>
        </w:rPr>
      </w:pPr>
    </w:p>
    <w:p w14:paraId="021BC6BC" w14:textId="77777777" w:rsidR="00F84264" w:rsidRPr="00771303" w:rsidRDefault="00F84264" w:rsidP="008643C1">
      <w:pPr>
        <w:pStyle w:val="a3"/>
        <w:rPr>
          <w:sz w:val="24"/>
        </w:rPr>
      </w:pPr>
    </w:p>
    <w:p w14:paraId="7EA3BD5C" w14:textId="77777777" w:rsidR="00F84264" w:rsidRPr="00272C0E" w:rsidRDefault="00F84264" w:rsidP="008643C1">
      <w:pPr>
        <w:pStyle w:val="a3"/>
        <w:rPr>
          <w:sz w:val="24"/>
        </w:rPr>
      </w:pPr>
    </w:p>
    <w:p w14:paraId="6AA472ED" w14:textId="77777777" w:rsidR="00F84264" w:rsidRPr="00272C0E" w:rsidRDefault="00F84264" w:rsidP="008643C1">
      <w:pPr>
        <w:pStyle w:val="a3"/>
        <w:rPr>
          <w:sz w:val="24"/>
        </w:rPr>
      </w:pPr>
    </w:p>
    <w:p w14:paraId="41D9CC48" w14:textId="77777777" w:rsidR="00F84264" w:rsidRPr="00272C0E" w:rsidRDefault="00F84264" w:rsidP="008643C1">
      <w:pPr>
        <w:pStyle w:val="a3"/>
        <w:rPr>
          <w:sz w:val="24"/>
        </w:rPr>
      </w:pPr>
    </w:p>
    <w:p w14:paraId="5B7ECC5B" w14:textId="77777777" w:rsidR="00F84264" w:rsidRPr="00272C0E" w:rsidRDefault="00F84264" w:rsidP="008643C1">
      <w:pPr>
        <w:pStyle w:val="a3"/>
        <w:rPr>
          <w:sz w:val="24"/>
        </w:rPr>
      </w:pPr>
    </w:p>
    <w:p w14:paraId="4341A18B" w14:textId="77777777" w:rsidR="00AC543D" w:rsidRPr="00AC543D" w:rsidRDefault="00F84264" w:rsidP="00AC543D">
      <w:pPr>
        <w:pStyle w:val="a3"/>
        <w:spacing w:line="480" w:lineRule="auto"/>
        <w:ind w:firstLineChars="250" w:firstLine="1150"/>
        <w:jc w:val="left"/>
        <w:rPr>
          <w:rFonts w:hAnsi="宋体" w:hint="eastAsia"/>
          <w:sz w:val="28"/>
          <w:szCs w:val="28"/>
        </w:rPr>
      </w:pPr>
      <w:r w:rsidRPr="00AC543D">
        <w:rPr>
          <w:rFonts w:ascii="黑体" w:eastAsia="黑体" w:hint="eastAsia"/>
          <w:spacing w:val="90"/>
          <w:sz w:val="28"/>
        </w:rPr>
        <w:t>归口单</w:t>
      </w:r>
      <w:r w:rsidRPr="00AC543D">
        <w:rPr>
          <w:rFonts w:ascii="黑体" w:eastAsia="黑体" w:hint="eastAsia"/>
          <w:sz w:val="28"/>
        </w:rPr>
        <w:t>位</w:t>
      </w:r>
      <w:r w:rsidRPr="00AC543D">
        <w:rPr>
          <w:rFonts w:ascii="黑体" w:eastAsia="黑体" w:hAnsi="黑体" w:hint="eastAsia"/>
          <w:sz w:val="28"/>
        </w:rPr>
        <w:t>：</w:t>
      </w:r>
      <w:r w:rsidR="00AC543D" w:rsidRPr="00AC543D">
        <w:rPr>
          <w:rFonts w:ascii="黑体" w:eastAsia="黑体" w:hAnsi="黑体" w:hint="eastAsia"/>
          <w:sz w:val="28"/>
          <w:szCs w:val="28"/>
        </w:rPr>
        <w:t>江苏省物理</w:t>
      </w:r>
      <w:r w:rsidR="00AC543D" w:rsidRPr="00AC543D">
        <w:rPr>
          <w:rFonts w:ascii="黑体" w:eastAsia="黑体" w:hAnsi="黑体" w:hint="eastAsia"/>
          <w:color w:val="000000" w:themeColor="text1"/>
          <w:sz w:val="28"/>
          <w:szCs w:val="28"/>
        </w:rPr>
        <w:t>化学计量专业技术委员</w:t>
      </w:r>
      <w:r w:rsidR="00AC543D" w:rsidRPr="00AC543D">
        <w:rPr>
          <w:rFonts w:ascii="黑体" w:eastAsia="黑体" w:hAnsi="黑体" w:hint="eastAsia"/>
          <w:sz w:val="28"/>
          <w:szCs w:val="28"/>
        </w:rPr>
        <w:t>会</w:t>
      </w:r>
    </w:p>
    <w:p w14:paraId="0DBBCF0D" w14:textId="47DF39B9" w:rsidR="00F84264" w:rsidRPr="00AC543D" w:rsidRDefault="00F84264" w:rsidP="00AC543D">
      <w:pPr>
        <w:pStyle w:val="a3"/>
        <w:spacing w:line="480" w:lineRule="auto"/>
        <w:ind w:firstLineChars="400" w:firstLine="1120"/>
        <w:jc w:val="left"/>
        <w:rPr>
          <w:rFonts w:ascii="黑体" w:eastAsia="黑体" w:hAnsi="宋体"/>
          <w:sz w:val="28"/>
          <w:szCs w:val="24"/>
        </w:rPr>
      </w:pPr>
      <w:r w:rsidRPr="00AC543D">
        <w:rPr>
          <w:rFonts w:ascii="黑体" w:eastAsia="黑体" w:hint="eastAsia"/>
          <w:sz w:val="28"/>
        </w:rPr>
        <w:t>主要起草</w:t>
      </w:r>
      <w:r w:rsidR="006B0671" w:rsidRPr="00AC543D">
        <w:rPr>
          <w:rFonts w:ascii="黑体" w:eastAsia="黑体" w:hint="eastAsia"/>
          <w:sz w:val="28"/>
        </w:rPr>
        <w:t>单位</w:t>
      </w:r>
      <w:r w:rsidRPr="00AC543D">
        <w:rPr>
          <w:rFonts w:ascii="黑体" w:eastAsia="黑体" w:hint="eastAsia"/>
          <w:sz w:val="28"/>
        </w:rPr>
        <w:t>：</w:t>
      </w:r>
      <w:r w:rsidR="0098729B" w:rsidRPr="00AC543D">
        <w:rPr>
          <w:rFonts w:ascii="黑体" w:eastAsia="黑体" w:hAnsi="宋体" w:hint="eastAsia"/>
          <w:sz w:val="28"/>
          <w:szCs w:val="24"/>
        </w:rPr>
        <w:t>常州检验检测标准认证研究院</w:t>
      </w:r>
    </w:p>
    <w:p w14:paraId="7902E509" w14:textId="77777777" w:rsidR="00F84264" w:rsidRPr="00AC543D" w:rsidRDefault="001B5237" w:rsidP="00AC543D">
      <w:pPr>
        <w:pStyle w:val="a3"/>
        <w:ind w:firstLineChars="1250" w:firstLine="3500"/>
        <w:rPr>
          <w:rFonts w:ascii="黑体" w:eastAsia="黑体"/>
          <w:sz w:val="28"/>
        </w:rPr>
      </w:pPr>
      <w:r w:rsidRPr="00AC543D">
        <w:rPr>
          <w:rFonts w:ascii="黑体" w:eastAsia="黑体" w:hAnsi="宋体" w:hint="eastAsia"/>
          <w:sz w:val="28"/>
          <w:szCs w:val="24"/>
        </w:rPr>
        <w:t>苏州市计量测试院</w:t>
      </w:r>
    </w:p>
    <w:p w14:paraId="7F1976C3" w14:textId="77777777" w:rsidR="00F84264" w:rsidRPr="00272C0E" w:rsidRDefault="00F84264" w:rsidP="008643C1">
      <w:pPr>
        <w:pStyle w:val="a3"/>
        <w:jc w:val="center"/>
        <w:rPr>
          <w:rFonts w:ascii="黑体" w:eastAsia="黑体"/>
          <w:sz w:val="28"/>
        </w:rPr>
      </w:pPr>
    </w:p>
    <w:p w14:paraId="0EEE17A5" w14:textId="77777777" w:rsidR="00F84264" w:rsidRPr="00272C0E" w:rsidRDefault="00F84264" w:rsidP="008643C1">
      <w:pPr>
        <w:pStyle w:val="a3"/>
        <w:jc w:val="center"/>
        <w:rPr>
          <w:rFonts w:ascii="黑体" w:eastAsia="黑体"/>
          <w:sz w:val="28"/>
        </w:rPr>
      </w:pPr>
      <w:bookmarkStart w:id="0" w:name="_GoBack"/>
      <w:bookmarkEnd w:id="0"/>
    </w:p>
    <w:p w14:paraId="5F0DD1B5" w14:textId="77777777" w:rsidR="00F84264" w:rsidRPr="00272C0E" w:rsidRDefault="00F84264" w:rsidP="008643C1">
      <w:pPr>
        <w:pStyle w:val="a3"/>
        <w:jc w:val="center"/>
        <w:rPr>
          <w:rFonts w:ascii="黑体" w:eastAsia="黑体"/>
          <w:sz w:val="28"/>
        </w:rPr>
      </w:pPr>
    </w:p>
    <w:p w14:paraId="3032F282" w14:textId="77777777" w:rsidR="00F84264" w:rsidRPr="00272C0E" w:rsidRDefault="00F84264" w:rsidP="008643C1">
      <w:pPr>
        <w:pStyle w:val="a3"/>
        <w:jc w:val="center"/>
        <w:rPr>
          <w:rFonts w:ascii="黑体" w:eastAsia="黑体"/>
          <w:sz w:val="28"/>
        </w:rPr>
      </w:pPr>
    </w:p>
    <w:p w14:paraId="2D8E3254" w14:textId="77777777" w:rsidR="00F84264" w:rsidRPr="00272C0E" w:rsidRDefault="00F84264" w:rsidP="008643C1">
      <w:pPr>
        <w:pStyle w:val="a3"/>
        <w:jc w:val="center"/>
        <w:rPr>
          <w:rFonts w:ascii="黑体" w:eastAsia="黑体"/>
          <w:sz w:val="28"/>
        </w:rPr>
      </w:pPr>
    </w:p>
    <w:p w14:paraId="432D96D5" w14:textId="77777777" w:rsidR="00F84264" w:rsidRPr="00272C0E" w:rsidRDefault="00F84264" w:rsidP="00EF3BC5">
      <w:pPr>
        <w:pStyle w:val="a3"/>
        <w:ind w:left="2520" w:hangingChars="900" w:hanging="2520"/>
        <w:rPr>
          <w:rFonts w:ascii="黑体" w:eastAsia="黑体"/>
          <w:sz w:val="28"/>
        </w:rPr>
      </w:pPr>
    </w:p>
    <w:p w14:paraId="47004CCF" w14:textId="77777777" w:rsidR="00F84264" w:rsidRPr="00272C0E" w:rsidRDefault="00F84264" w:rsidP="00EF3BC5">
      <w:pPr>
        <w:pStyle w:val="a3"/>
        <w:ind w:left="2520" w:hangingChars="900" w:hanging="2520"/>
        <w:rPr>
          <w:rFonts w:ascii="黑体" w:eastAsia="黑体"/>
          <w:sz w:val="28"/>
        </w:rPr>
      </w:pPr>
    </w:p>
    <w:p w14:paraId="718F7C76" w14:textId="77777777" w:rsidR="00F84264" w:rsidRPr="00272C0E" w:rsidRDefault="00F84264" w:rsidP="00EF3BC5">
      <w:pPr>
        <w:pStyle w:val="a3"/>
        <w:ind w:left="2520" w:hangingChars="900" w:hanging="2520"/>
        <w:rPr>
          <w:rFonts w:ascii="黑体" w:eastAsia="黑体"/>
          <w:sz w:val="28"/>
        </w:rPr>
      </w:pPr>
    </w:p>
    <w:p w14:paraId="28A69DD9" w14:textId="77777777" w:rsidR="00F84264" w:rsidRPr="00272C0E" w:rsidRDefault="00F84264" w:rsidP="00EF3BC5">
      <w:pPr>
        <w:pStyle w:val="a3"/>
        <w:ind w:left="2520" w:hangingChars="900" w:hanging="2520"/>
        <w:rPr>
          <w:rFonts w:ascii="黑体" w:eastAsia="黑体"/>
          <w:sz w:val="28"/>
        </w:rPr>
      </w:pPr>
    </w:p>
    <w:p w14:paraId="1B0265BA" w14:textId="77777777" w:rsidR="00F84264" w:rsidRPr="00272C0E" w:rsidRDefault="00F84264" w:rsidP="00EF3BC5">
      <w:pPr>
        <w:pStyle w:val="a3"/>
        <w:ind w:left="2520" w:hangingChars="900" w:hanging="2520"/>
        <w:rPr>
          <w:rFonts w:ascii="黑体" w:eastAsia="黑体"/>
          <w:sz w:val="28"/>
        </w:rPr>
      </w:pPr>
    </w:p>
    <w:p w14:paraId="46054685" w14:textId="77777777" w:rsidR="00E91485" w:rsidRPr="008476D0" w:rsidRDefault="00E91485" w:rsidP="00E91485">
      <w:pPr>
        <w:pStyle w:val="a3"/>
        <w:jc w:val="center"/>
        <w:rPr>
          <w:rFonts w:hAnsi="宋体"/>
          <w:sz w:val="24"/>
        </w:rPr>
      </w:pPr>
      <w:r w:rsidRPr="00FC0050">
        <w:rPr>
          <w:rFonts w:hAnsi="宋体" w:hint="eastAsia"/>
          <w:sz w:val="28"/>
          <w:szCs w:val="28"/>
        </w:rPr>
        <w:t>本规范委托江苏省物理</w:t>
      </w:r>
      <w:r w:rsidRPr="00D96E29">
        <w:rPr>
          <w:rFonts w:hAnsi="宋体" w:hint="eastAsia"/>
          <w:color w:val="000000" w:themeColor="text1"/>
          <w:sz w:val="28"/>
          <w:szCs w:val="28"/>
        </w:rPr>
        <w:t>化学计量专业技术委员</w:t>
      </w:r>
      <w:r w:rsidRPr="00FC0050">
        <w:rPr>
          <w:rFonts w:hAnsi="宋体" w:hint="eastAsia"/>
          <w:sz w:val="28"/>
          <w:szCs w:val="28"/>
        </w:rPr>
        <w:t>会负责解释</w:t>
      </w:r>
    </w:p>
    <w:p w14:paraId="536F2DC3" w14:textId="77777777" w:rsidR="00F84264" w:rsidRPr="00272C0E" w:rsidRDefault="00F84264" w:rsidP="002F783B">
      <w:pPr>
        <w:spacing w:beforeLines="400" w:before="960" w:line="700" w:lineRule="exact"/>
        <w:ind w:firstLineChars="200" w:firstLine="560"/>
        <w:rPr>
          <w:rFonts w:ascii="黑体" w:eastAsia="黑体"/>
          <w:sz w:val="28"/>
        </w:rPr>
      </w:pPr>
      <w:r>
        <w:rPr>
          <w:rFonts w:ascii="黑体" w:eastAsia="黑体"/>
          <w:sz w:val="28"/>
        </w:rPr>
        <w:br w:type="page"/>
      </w:r>
      <w:r w:rsidRPr="00272C0E">
        <w:rPr>
          <w:rFonts w:ascii="黑体" w:eastAsia="黑体" w:hint="eastAsia"/>
          <w:sz w:val="28"/>
        </w:rPr>
        <w:lastRenderedPageBreak/>
        <w:t>本规范主要起草人：</w:t>
      </w:r>
    </w:p>
    <w:p w14:paraId="6B3B7CAF" w14:textId="77777777" w:rsidR="00F84264" w:rsidRDefault="00321DEA" w:rsidP="00EF3BC5">
      <w:pPr>
        <w:spacing w:line="700" w:lineRule="exact"/>
        <w:ind w:firstLineChars="550" w:firstLine="1540"/>
        <w:rPr>
          <w:rFonts w:ascii="黑体" w:eastAsia="黑体"/>
          <w:sz w:val="28"/>
        </w:rPr>
      </w:pPr>
      <w:r>
        <w:rPr>
          <w:rFonts w:ascii="黑体" w:eastAsia="黑体" w:hint="eastAsia"/>
          <w:sz w:val="28"/>
        </w:rPr>
        <w:t>王孜一</w:t>
      </w:r>
      <w:r w:rsidR="00F84264" w:rsidRPr="00272C0E">
        <w:rPr>
          <w:rFonts w:ascii="黑体" w:eastAsia="黑体" w:hint="eastAsia"/>
          <w:sz w:val="28"/>
        </w:rPr>
        <w:t>（</w:t>
      </w:r>
      <w:r>
        <w:rPr>
          <w:rFonts w:ascii="黑体" w:eastAsia="黑体" w:hint="eastAsia"/>
          <w:sz w:val="28"/>
        </w:rPr>
        <w:t>常州检验检测标准认证研究院</w:t>
      </w:r>
      <w:r w:rsidR="00F84264" w:rsidRPr="00272C0E">
        <w:rPr>
          <w:rFonts w:ascii="黑体" w:eastAsia="黑体" w:hint="eastAsia"/>
          <w:sz w:val="28"/>
        </w:rPr>
        <w:t>）</w:t>
      </w:r>
    </w:p>
    <w:p w14:paraId="642B4686" w14:textId="77777777" w:rsidR="00C2574C" w:rsidRDefault="00321DEA" w:rsidP="00C2574C">
      <w:pPr>
        <w:spacing w:line="700" w:lineRule="exact"/>
        <w:ind w:firstLineChars="550" w:firstLine="1540"/>
        <w:rPr>
          <w:rFonts w:ascii="黑体" w:eastAsia="黑体"/>
          <w:sz w:val="28"/>
        </w:rPr>
      </w:pPr>
      <w:r>
        <w:rPr>
          <w:rFonts w:ascii="黑体" w:eastAsia="黑体" w:hint="eastAsia"/>
          <w:sz w:val="28"/>
        </w:rPr>
        <w:t>张诚春</w:t>
      </w:r>
      <w:r w:rsidR="00C2574C" w:rsidRPr="00272C0E">
        <w:rPr>
          <w:rFonts w:ascii="黑体" w:eastAsia="黑体" w:hint="eastAsia"/>
          <w:sz w:val="28"/>
        </w:rPr>
        <w:t>（</w:t>
      </w:r>
      <w:r>
        <w:rPr>
          <w:rFonts w:ascii="黑体" w:eastAsia="黑体" w:hint="eastAsia"/>
          <w:sz w:val="28"/>
        </w:rPr>
        <w:t>苏州市计量测试院</w:t>
      </w:r>
      <w:r w:rsidR="00C2574C" w:rsidRPr="00272C0E">
        <w:rPr>
          <w:rFonts w:ascii="黑体" w:eastAsia="黑体" w:hint="eastAsia"/>
          <w:sz w:val="28"/>
        </w:rPr>
        <w:t>）</w:t>
      </w:r>
    </w:p>
    <w:p w14:paraId="6B3D73BF" w14:textId="77777777" w:rsidR="00F84264" w:rsidRPr="00C2574C" w:rsidRDefault="00321DEA" w:rsidP="00C2574C">
      <w:pPr>
        <w:spacing w:line="700" w:lineRule="exact"/>
        <w:ind w:firstLineChars="550" w:firstLine="1540"/>
        <w:rPr>
          <w:rFonts w:ascii="黑体" w:eastAsia="黑体"/>
          <w:sz w:val="28"/>
        </w:rPr>
      </w:pPr>
      <w:r>
        <w:rPr>
          <w:rFonts w:ascii="黑体" w:eastAsia="黑体" w:hint="eastAsia"/>
          <w:sz w:val="28"/>
        </w:rPr>
        <w:t>孙  瑛</w:t>
      </w:r>
      <w:r w:rsidR="00C2574C" w:rsidRPr="00272C0E">
        <w:rPr>
          <w:rFonts w:ascii="黑体" w:eastAsia="黑体" w:hint="eastAsia"/>
          <w:sz w:val="28"/>
        </w:rPr>
        <w:t>（</w:t>
      </w:r>
      <w:r>
        <w:rPr>
          <w:rFonts w:ascii="黑体" w:eastAsia="黑体" w:hint="eastAsia"/>
          <w:sz w:val="28"/>
        </w:rPr>
        <w:t>常州检验检测标准认证研究院</w:t>
      </w:r>
      <w:r w:rsidR="00C2574C" w:rsidRPr="00272C0E">
        <w:rPr>
          <w:rFonts w:ascii="黑体" w:eastAsia="黑体" w:hint="eastAsia"/>
          <w:sz w:val="28"/>
        </w:rPr>
        <w:t>）</w:t>
      </w:r>
    </w:p>
    <w:p w14:paraId="2F8E43E6" w14:textId="77777777" w:rsidR="00F84264" w:rsidRDefault="00321DEA" w:rsidP="00321DEA">
      <w:pPr>
        <w:spacing w:line="700" w:lineRule="exact"/>
        <w:rPr>
          <w:rFonts w:ascii="黑体" w:eastAsia="黑体"/>
          <w:sz w:val="28"/>
        </w:rPr>
      </w:pPr>
      <w:r>
        <w:rPr>
          <w:rFonts w:ascii="黑体" w:eastAsia="黑体" w:hint="eastAsia"/>
          <w:sz w:val="32"/>
        </w:rPr>
        <w:t xml:space="preserve">        </w:t>
      </w:r>
      <w:r w:rsidRPr="00321DEA">
        <w:rPr>
          <w:rFonts w:ascii="黑体" w:eastAsia="黑体" w:hint="eastAsia"/>
          <w:sz w:val="28"/>
        </w:rPr>
        <w:t xml:space="preserve">  许</w:t>
      </w:r>
      <w:r>
        <w:rPr>
          <w:rFonts w:ascii="黑体" w:eastAsia="黑体" w:hint="eastAsia"/>
          <w:sz w:val="28"/>
        </w:rPr>
        <w:t xml:space="preserve">  </w:t>
      </w:r>
      <w:r w:rsidRPr="00321DEA">
        <w:rPr>
          <w:rFonts w:ascii="黑体" w:eastAsia="黑体" w:hint="eastAsia"/>
          <w:sz w:val="28"/>
        </w:rPr>
        <w:t>诚</w:t>
      </w:r>
      <w:r w:rsidRPr="00272C0E">
        <w:rPr>
          <w:rFonts w:ascii="黑体" w:eastAsia="黑体" w:hint="eastAsia"/>
          <w:sz w:val="28"/>
        </w:rPr>
        <w:t>（</w:t>
      </w:r>
      <w:r>
        <w:rPr>
          <w:rFonts w:ascii="黑体" w:eastAsia="黑体" w:hint="eastAsia"/>
          <w:sz w:val="28"/>
        </w:rPr>
        <w:t>苏州市计量测试院</w:t>
      </w:r>
      <w:r w:rsidRPr="00272C0E">
        <w:rPr>
          <w:rFonts w:ascii="黑体" w:eastAsia="黑体" w:hint="eastAsia"/>
          <w:sz w:val="28"/>
        </w:rPr>
        <w:t>）</w:t>
      </w:r>
    </w:p>
    <w:p w14:paraId="7FCF9C67" w14:textId="77777777" w:rsidR="00C14DA4" w:rsidRPr="00321DEA" w:rsidRDefault="00C14DA4" w:rsidP="00321DEA">
      <w:pPr>
        <w:spacing w:line="700" w:lineRule="exact"/>
        <w:rPr>
          <w:rFonts w:ascii="黑体" w:eastAsia="黑体"/>
          <w:sz w:val="32"/>
        </w:rPr>
      </w:pPr>
      <w:r>
        <w:rPr>
          <w:rFonts w:ascii="黑体" w:eastAsia="黑体" w:hint="eastAsia"/>
          <w:sz w:val="28"/>
        </w:rPr>
        <w:t xml:space="preserve">   </w:t>
      </w:r>
      <w:r w:rsidR="004B6FC0">
        <w:rPr>
          <w:rFonts w:ascii="黑体" w:eastAsia="黑体" w:hint="eastAsia"/>
          <w:sz w:val="28"/>
        </w:rPr>
        <w:t xml:space="preserve"> </w:t>
      </w:r>
      <w:r w:rsidR="004B6FC0" w:rsidRPr="00B80004">
        <w:rPr>
          <w:rFonts w:ascii="黑体" w:eastAsia="黑体" w:hint="eastAsia"/>
          <w:sz w:val="28"/>
        </w:rPr>
        <w:t>参加起草人</w:t>
      </w:r>
      <w:r w:rsidR="004B6FC0">
        <w:rPr>
          <w:rFonts w:ascii="黑体" w:eastAsia="黑体" w:hint="eastAsia"/>
          <w:sz w:val="28"/>
        </w:rPr>
        <w:t>：</w:t>
      </w:r>
    </w:p>
    <w:p w14:paraId="5AB0110E" w14:textId="77777777" w:rsidR="00F84264" w:rsidRPr="004B6FC0" w:rsidRDefault="004B6FC0" w:rsidP="004B6FC0">
      <w:pPr>
        <w:spacing w:line="700" w:lineRule="exact"/>
        <w:ind w:firstLineChars="550" w:firstLine="1540"/>
        <w:rPr>
          <w:rFonts w:ascii="黑体" w:eastAsia="黑体"/>
          <w:sz w:val="28"/>
        </w:rPr>
      </w:pPr>
      <w:r>
        <w:rPr>
          <w:rFonts w:ascii="黑体" w:eastAsia="黑体" w:hint="eastAsia"/>
          <w:sz w:val="28"/>
        </w:rPr>
        <w:t>王</w:t>
      </w:r>
      <w:r w:rsidR="00C14DA4">
        <w:rPr>
          <w:rFonts w:ascii="黑体" w:eastAsia="黑体" w:hint="eastAsia"/>
          <w:sz w:val="28"/>
        </w:rPr>
        <w:t xml:space="preserve">  </w:t>
      </w:r>
      <w:r>
        <w:rPr>
          <w:rFonts w:ascii="黑体" w:eastAsia="黑体" w:hint="eastAsia"/>
          <w:sz w:val="28"/>
        </w:rPr>
        <w:t>菊</w:t>
      </w:r>
      <w:r w:rsidR="00C14DA4" w:rsidRPr="00272C0E">
        <w:rPr>
          <w:rFonts w:ascii="黑体" w:eastAsia="黑体" w:hint="eastAsia"/>
          <w:sz w:val="28"/>
        </w:rPr>
        <w:t>（</w:t>
      </w:r>
      <w:r w:rsidR="00C14DA4">
        <w:rPr>
          <w:rFonts w:ascii="黑体" w:eastAsia="黑体" w:hint="eastAsia"/>
          <w:sz w:val="28"/>
        </w:rPr>
        <w:t>苏州市计量测试院</w:t>
      </w:r>
      <w:r w:rsidR="00C14DA4" w:rsidRPr="00272C0E">
        <w:rPr>
          <w:rFonts w:ascii="黑体" w:eastAsia="黑体" w:hint="eastAsia"/>
          <w:sz w:val="28"/>
        </w:rPr>
        <w:t>）</w:t>
      </w:r>
    </w:p>
    <w:p w14:paraId="2F8B26D2" w14:textId="77777777" w:rsidR="00F84264" w:rsidRPr="00C819EA" w:rsidRDefault="00C819EA" w:rsidP="00C819EA">
      <w:pPr>
        <w:spacing w:line="700" w:lineRule="exact"/>
        <w:ind w:firstLineChars="550" w:firstLine="1540"/>
        <w:rPr>
          <w:rFonts w:ascii="黑体" w:eastAsia="黑体"/>
          <w:sz w:val="28"/>
        </w:rPr>
      </w:pPr>
      <w:r>
        <w:rPr>
          <w:rFonts w:ascii="黑体" w:eastAsia="黑体" w:hint="eastAsia"/>
          <w:sz w:val="28"/>
        </w:rPr>
        <w:t>杨  子</w:t>
      </w:r>
      <w:r w:rsidRPr="00272C0E">
        <w:rPr>
          <w:rFonts w:ascii="黑体" w:eastAsia="黑体" w:hint="eastAsia"/>
          <w:sz w:val="28"/>
        </w:rPr>
        <w:t>（</w:t>
      </w:r>
      <w:r w:rsidR="00D41711">
        <w:rPr>
          <w:rFonts w:ascii="黑体" w:eastAsia="黑体" w:hint="eastAsia"/>
          <w:sz w:val="28"/>
        </w:rPr>
        <w:t>常州检验检测标准认证研究院</w:t>
      </w:r>
      <w:r w:rsidRPr="00272C0E">
        <w:rPr>
          <w:rFonts w:ascii="黑体" w:eastAsia="黑体" w:hint="eastAsia"/>
          <w:sz w:val="28"/>
        </w:rPr>
        <w:t>）</w:t>
      </w:r>
    </w:p>
    <w:p w14:paraId="085D0CE0" w14:textId="77777777" w:rsidR="00F84264" w:rsidRPr="00272C0E" w:rsidRDefault="00F84264" w:rsidP="008643C1">
      <w:pPr>
        <w:pStyle w:val="a3"/>
        <w:spacing w:line="400" w:lineRule="exact"/>
        <w:jc w:val="center"/>
        <w:rPr>
          <w:rFonts w:ascii="黑体" w:eastAsia="黑体"/>
          <w:sz w:val="32"/>
        </w:rPr>
      </w:pPr>
    </w:p>
    <w:p w14:paraId="74C3A4E5" w14:textId="77777777" w:rsidR="00F84264" w:rsidRPr="00272C0E" w:rsidRDefault="00F84264" w:rsidP="008643C1">
      <w:pPr>
        <w:pStyle w:val="a3"/>
        <w:spacing w:line="400" w:lineRule="exact"/>
        <w:jc w:val="center"/>
        <w:rPr>
          <w:rFonts w:ascii="黑体" w:eastAsia="黑体"/>
          <w:sz w:val="32"/>
        </w:rPr>
      </w:pPr>
    </w:p>
    <w:p w14:paraId="1099D5E3" w14:textId="77777777" w:rsidR="00F84264" w:rsidRPr="00272C0E" w:rsidRDefault="00F84264" w:rsidP="008643C1">
      <w:pPr>
        <w:pStyle w:val="a3"/>
        <w:spacing w:line="400" w:lineRule="exact"/>
        <w:jc w:val="center"/>
        <w:rPr>
          <w:rFonts w:ascii="黑体" w:eastAsia="黑体"/>
          <w:sz w:val="32"/>
        </w:rPr>
      </w:pPr>
    </w:p>
    <w:p w14:paraId="78AF2021" w14:textId="77777777" w:rsidR="00F84264" w:rsidRPr="00272C0E" w:rsidRDefault="00F84264" w:rsidP="008643C1">
      <w:pPr>
        <w:pStyle w:val="a3"/>
        <w:spacing w:line="400" w:lineRule="exact"/>
        <w:jc w:val="center"/>
        <w:rPr>
          <w:rFonts w:ascii="黑体" w:eastAsia="黑体"/>
          <w:sz w:val="32"/>
        </w:rPr>
      </w:pPr>
    </w:p>
    <w:p w14:paraId="71709ACE" w14:textId="77777777" w:rsidR="00F84264" w:rsidRPr="00272C0E" w:rsidRDefault="00F84264" w:rsidP="003853C1">
      <w:pPr>
        <w:pStyle w:val="a3"/>
        <w:spacing w:line="400" w:lineRule="exact"/>
        <w:rPr>
          <w:rFonts w:ascii="黑体" w:eastAsia="黑体"/>
          <w:sz w:val="32"/>
        </w:rPr>
      </w:pPr>
    </w:p>
    <w:p w14:paraId="07EFC4C1" w14:textId="77777777" w:rsidR="00F84264" w:rsidRPr="00272C0E" w:rsidRDefault="00F84264" w:rsidP="008643C1">
      <w:pPr>
        <w:pStyle w:val="a3"/>
        <w:spacing w:line="400" w:lineRule="exact"/>
        <w:jc w:val="center"/>
        <w:rPr>
          <w:rFonts w:ascii="黑体" w:eastAsia="黑体"/>
          <w:sz w:val="32"/>
        </w:rPr>
      </w:pPr>
    </w:p>
    <w:p w14:paraId="145BD398" w14:textId="77777777" w:rsidR="00F84264" w:rsidRPr="00272C0E" w:rsidRDefault="00F84264" w:rsidP="008643C1">
      <w:pPr>
        <w:pStyle w:val="a3"/>
        <w:spacing w:line="400" w:lineRule="exact"/>
        <w:jc w:val="center"/>
        <w:rPr>
          <w:rFonts w:ascii="黑体" w:eastAsia="黑体"/>
          <w:sz w:val="32"/>
        </w:rPr>
      </w:pPr>
    </w:p>
    <w:p w14:paraId="21D11988" w14:textId="77777777" w:rsidR="00F84264" w:rsidRPr="00272C0E" w:rsidRDefault="00F84264" w:rsidP="008643C1">
      <w:pPr>
        <w:pStyle w:val="a3"/>
        <w:spacing w:line="400" w:lineRule="exact"/>
        <w:jc w:val="center"/>
        <w:rPr>
          <w:rFonts w:ascii="黑体" w:eastAsia="黑体"/>
          <w:sz w:val="32"/>
        </w:rPr>
      </w:pPr>
    </w:p>
    <w:p w14:paraId="6DCD296E" w14:textId="77777777" w:rsidR="00F84264" w:rsidRDefault="00F84264" w:rsidP="008643C1">
      <w:pPr>
        <w:pStyle w:val="a3"/>
        <w:spacing w:line="400" w:lineRule="exact"/>
        <w:jc w:val="center"/>
        <w:rPr>
          <w:rFonts w:ascii="黑体" w:eastAsia="黑体"/>
          <w:sz w:val="32"/>
        </w:rPr>
      </w:pPr>
    </w:p>
    <w:p w14:paraId="72BB558C" w14:textId="77777777" w:rsidR="00651A72" w:rsidRDefault="00651A72" w:rsidP="008643C1">
      <w:pPr>
        <w:pStyle w:val="a3"/>
        <w:spacing w:line="400" w:lineRule="exact"/>
        <w:jc w:val="center"/>
        <w:rPr>
          <w:rFonts w:ascii="黑体" w:eastAsia="黑体"/>
          <w:sz w:val="32"/>
        </w:rPr>
      </w:pPr>
    </w:p>
    <w:p w14:paraId="17CDCDFA" w14:textId="77777777" w:rsidR="00651A72" w:rsidRDefault="00651A72" w:rsidP="008643C1">
      <w:pPr>
        <w:pStyle w:val="a3"/>
        <w:spacing w:line="400" w:lineRule="exact"/>
        <w:jc w:val="center"/>
        <w:rPr>
          <w:rFonts w:ascii="黑体" w:eastAsia="黑体"/>
          <w:sz w:val="32"/>
        </w:rPr>
      </w:pPr>
    </w:p>
    <w:p w14:paraId="4D63BBDF" w14:textId="77777777" w:rsidR="00651A72" w:rsidRDefault="00651A72" w:rsidP="008643C1">
      <w:pPr>
        <w:pStyle w:val="a3"/>
        <w:spacing w:line="400" w:lineRule="exact"/>
        <w:jc w:val="center"/>
        <w:rPr>
          <w:rFonts w:ascii="黑体" w:eastAsia="黑体"/>
          <w:sz w:val="32"/>
        </w:rPr>
      </w:pPr>
    </w:p>
    <w:p w14:paraId="062B41DE" w14:textId="77777777" w:rsidR="00651A72" w:rsidRDefault="00651A72" w:rsidP="008643C1">
      <w:pPr>
        <w:pStyle w:val="a3"/>
        <w:spacing w:line="400" w:lineRule="exact"/>
        <w:jc w:val="center"/>
        <w:rPr>
          <w:rFonts w:ascii="黑体" w:eastAsia="黑体"/>
          <w:sz w:val="32"/>
        </w:rPr>
      </w:pPr>
    </w:p>
    <w:p w14:paraId="448A8BAF" w14:textId="77777777" w:rsidR="00651A72" w:rsidRDefault="00651A72" w:rsidP="008643C1">
      <w:pPr>
        <w:pStyle w:val="a3"/>
        <w:spacing w:line="400" w:lineRule="exact"/>
        <w:jc w:val="center"/>
        <w:rPr>
          <w:rFonts w:ascii="黑体" w:eastAsia="黑体"/>
          <w:sz w:val="32"/>
        </w:rPr>
      </w:pPr>
    </w:p>
    <w:p w14:paraId="121D8E98" w14:textId="77777777" w:rsidR="00651A72" w:rsidRDefault="00651A72" w:rsidP="008643C1">
      <w:pPr>
        <w:pStyle w:val="a3"/>
        <w:spacing w:line="400" w:lineRule="exact"/>
        <w:jc w:val="center"/>
        <w:rPr>
          <w:rFonts w:ascii="黑体" w:eastAsia="黑体"/>
          <w:sz w:val="32"/>
        </w:rPr>
      </w:pPr>
    </w:p>
    <w:p w14:paraId="12F424C7" w14:textId="77777777" w:rsidR="00E9192E" w:rsidRDefault="00E9192E" w:rsidP="00C51D96">
      <w:pPr>
        <w:pStyle w:val="a3"/>
        <w:tabs>
          <w:tab w:val="left" w:pos="8100"/>
        </w:tabs>
        <w:spacing w:line="400" w:lineRule="exact"/>
        <w:ind w:rightChars="98" w:right="206"/>
        <w:rPr>
          <w:rFonts w:ascii="黑体" w:eastAsia="黑体"/>
          <w:sz w:val="44"/>
        </w:rPr>
        <w:sectPr w:rsidR="00E9192E" w:rsidSect="00771303">
          <w:headerReference w:type="first" r:id="rId12"/>
          <w:pgSz w:w="11906" w:h="16838"/>
          <w:pgMar w:top="1440" w:right="1466" w:bottom="1246" w:left="1620" w:header="851" w:footer="992" w:gutter="0"/>
          <w:pgNumType w:fmt="upperRoman" w:start="1"/>
          <w:cols w:space="425"/>
          <w:titlePg/>
          <w:docGrid w:linePitch="312"/>
        </w:sectPr>
      </w:pPr>
    </w:p>
    <w:p w14:paraId="3B33ABAD" w14:textId="77777777" w:rsidR="00F84264" w:rsidRPr="00E9192E" w:rsidRDefault="00F84264" w:rsidP="00C51D96">
      <w:pPr>
        <w:pStyle w:val="a3"/>
        <w:tabs>
          <w:tab w:val="left" w:pos="8100"/>
        </w:tabs>
        <w:snapToGrid w:val="0"/>
        <w:spacing w:line="200" w:lineRule="exact"/>
        <w:ind w:rightChars="98" w:right="206"/>
        <w:rPr>
          <w:rFonts w:asciiTheme="minorEastAsia" w:eastAsiaTheme="minorEastAsia" w:hAnsiTheme="minorEastAsia"/>
          <w:sz w:val="10"/>
          <w:szCs w:val="10"/>
        </w:rPr>
      </w:pPr>
    </w:p>
    <w:p w14:paraId="484DED54" w14:textId="77777777" w:rsidR="00F84264" w:rsidRPr="00272C0E" w:rsidRDefault="00F84264" w:rsidP="003568C4">
      <w:pPr>
        <w:pStyle w:val="a3"/>
        <w:jc w:val="center"/>
        <w:rPr>
          <w:rFonts w:ascii="黑体" w:eastAsia="黑体"/>
          <w:sz w:val="44"/>
        </w:rPr>
      </w:pPr>
      <w:r w:rsidRPr="00272C0E">
        <w:rPr>
          <w:rFonts w:ascii="黑体" w:eastAsia="黑体" w:hint="eastAsia"/>
          <w:sz w:val="44"/>
        </w:rPr>
        <w:t>目</w:t>
      </w:r>
      <w:r w:rsidRPr="00272C0E">
        <w:rPr>
          <w:rFonts w:ascii="黑体" w:eastAsia="黑体"/>
          <w:sz w:val="44"/>
        </w:rPr>
        <w:t xml:space="preserve"> </w:t>
      </w:r>
      <w:r w:rsidR="00241947">
        <w:rPr>
          <w:rFonts w:ascii="黑体" w:eastAsia="黑体" w:hint="eastAsia"/>
          <w:sz w:val="44"/>
        </w:rPr>
        <w:t xml:space="preserve"> </w:t>
      </w:r>
      <w:r w:rsidRPr="00272C0E">
        <w:rPr>
          <w:rFonts w:ascii="黑体" w:eastAsia="黑体" w:hint="eastAsia"/>
          <w:sz w:val="44"/>
        </w:rPr>
        <w:t>录</w:t>
      </w:r>
    </w:p>
    <w:sdt>
      <w:sdtPr>
        <w:rPr>
          <w:rFonts w:ascii="Times New Roman" w:eastAsia="宋体" w:hAnsi="Times New Roman" w:cs="Times New Roman"/>
          <w:bCs w:val="0"/>
          <w:color w:val="auto"/>
          <w:kern w:val="2"/>
          <w:sz w:val="21"/>
          <w:szCs w:val="24"/>
          <w:lang w:val="zh-CN"/>
        </w:rPr>
        <w:id w:val="27104395"/>
        <w:docPartObj>
          <w:docPartGallery w:val="Table of Contents"/>
          <w:docPartUnique/>
        </w:docPartObj>
      </w:sdtPr>
      <w:sdtEndPr>
        <w:rPr>
          <w:rFonts w:asciiTheme="minorHAnsi" w:hAnsiTheme="minorHAnsi"/>
          <w:lang w:val="en-US"/>
        </w:rPr>
      </w:sdtEndPr>
      <w:sdtContent>
        <w:p w14:paraId="7096956A" w14:textId="77777777" w:rsidR="003679A6" w:rsidRPr="00255356" w:rsidRDefault="003679A6" w:rsidP="00255356">
          <w:pPr>
            <w:pStyle w:val="TOC"/>
            <w:spacing w:beforeLines="0" w:afterLines="0" w:line="240" w:lineRule="auto"/>
            <w:jc w:val="both"/>
            <w:rPr>
              <w:sz w:val="10"/>
              <w:szCs w:val="10"/>
            </w:rPr>
          </w:pPr>
        </w:p>
        <w:p w14:paraId="5BEF04E8" w14:textId="591F8C9D" w:rsidR="003679A6" w:rsidRPr="00267F16" w:rsidRDefault="003679A6" w:rsidP="00267F16">
          <w:pPr>
            <w:pStyle w:val="10"/>
            <w:rPr>
              <w:kern w:val="2"/>
            </w:rPr>
          </w:pPr>
          <w:r w:rsidRPr="00267F16">
            <w:rPr>
              <w:rFonts w:eastAsia="宋体"/>
              <w:sz w:val="24"/>
              <w:szCs w:val="22"/>
            </w:rPr>
            <w:fldChar w:fldCharType="begin"/>
          </w:r>
          <w:r w:rsidRPr="00267F16">
            <w:rPr>
              <w:rFonts w:eastAsia="宋体"/>
              <w:sz w:val="24"/>
            </w:rPr>
            <w:instrText xml:space="preserve"> TOC \o "1-3" \h \z \u </w:instrText>
          </w:r>
          <w:r w:rsidRPr="00267F16">
            <w:rPr>
              <w:rFonts w:eastAsia="宋体"/>
              <w:sz w:val="24"/>
              <w:szCs w:val="22"/>
            </w:rPr>
            <w:fldChar w:fldCharType="separate"/>
          </w:r>
          <w:hyperlink w:anchor="_Toc114437571" w:history="1">
            <w:r w:rsidRPr="00267F16">
              <w:rPr>
                <w:rStyle w:val="a9"/>
              </w:rPr>
              <w:t>引</w:t>
            </w:r>
            <w:r w:rsidRPr="00267F16">
              <w:rPr>
                <w:rStyle w:val="a9"/>
              </w:rPr>
              <w:t xml:space="preserve">  </w:t>
            </w:r>
            <w:r w:rsidRPr="00267F16">
              <w:rPr>
                <w:rStyle w:val="a9"/>
              </w:rPr>
              <w:t>言</w:t>
            </w:r>
            <w:r w:rsidRPr="00267F16">
              <w:rPr>
                <w:webHidden/>
              </w:rPr>
              <w:tab/>
            </w:r>
            <w:r w:rsidRPr="00267F16">
              <w:rPr>
                <w:webHidden/>
              </w:rPr>
              <w:fldChar w:fldCharType="begin"/>
            </w:r>
            <w:r w:rsidRPr="00267F16">
              <w:rPr>
                <w:webHidden/>
              </w:rPr>
              <w:instrText xml:space="preserve"> PAGEREF _Toc114437571 \h </w:instrText>
            </w:r>
            <w:r w:rsidRPr="00267F16">
              <w:rPr>
                <w:webHidden/>
              </w:rPr>
            </w:r>
            <w:r w:rsidRPr="00267F16">
              <w:rPr>
                <w:webHidden/>
              </w:rPr>
              <w:fldChar w:fldCharType="separate"/>
            </w:r>
            <w:r w:rsidR="007D36E5">
              <w:rPr>
                <w:webHidden/>
              </w:rPr>
              <w:t>II</w:t>
            </w:r>
            <w:r w:rsidRPr="00267F16">
              <w:rPr>
                <w:webHidden/>
              </w:rPr>
              <w:fldChar w:fldCharType="end"/>
            </w:r>
          </w:hyperlink>
        </w:p>
        <w:p w14:paraId="7B9C2CCB" w14:textId="53CB655C" w:rsidR="003679A6" w:rsidRPr="00267F16" w:rsidRDefault="00E41C0D" w:rsidP="00267F16">
          <w:pPr>
            <w:pStyle w:val="10"/>
            <w:rPr>
              <w:kern w:val="2"/>
            </w:rPr>
          </w:pPr>
          <w:hyperlink w:anchor="_Toc114437572" w:history="1">
            <w:r w:rsidR="003679A6" w:rsidRPr="00267F16">
              <w:rPr>
                <w:rStyle w:val="a9"/>
              </w:rPr>
              <w:t xml:space="preserve">1  </w:t>
            </w:r>
            <w:r w:rsidR="003679A6" w:rsidRPr="00267F16">
              <w:rPr>
                <w:rStyle w:val="a9"/>
              </w:rPr>
              <w:t>范围</w:t>
            </w:r>
            <w:r w:rsidR="003679A6" w:rsidRPr="00267F16">
              <w:rPr>
                <w:webHidden/>
              </w:rPr>
              <w:tab/>
            </w:r>
            <w:r w:rsidR="003679A6" w:rsidRPr="00267F16">
              <w:rPr>
                <w:webHidden/>
              </w:rPr>
              <w:fldChar w:fldCharType="begin"/>
            </w:r>
            <w:r w:rsidR="003679A6" w:rsidRPr="00267F16">
              <w:rPr>
                <w:webHidden/>
              </w:rPr>
              <w:instrText xml:space="preserve"> PAGEREF _Toc114437572 \h </w:instrText>
            </w:r>
            <w:r w:rsidR="003679A6" w:rsidRPr="00267F16">
              <w:rPr>
                <w:webHidden/>
              </w:rPr>
            </w:r>
            <w:r w:rsidR="003679A6" w:rsidRPr="00267F16">
              <w:rPr>
                <w:webHidden/>
              </w:rPr>
              <w:fldChar w:fldCharType="separate"/>
            </w:r>
            <w:r w:rsidR="007D36E5">
              <w:rPr>
                <w:webHidden/>
              </w:rPr>
              <w:t>1</w:t>
            </w:r>
            <w:r w:rsidR="003679A6" w:rsidRPr="00267F16">
              <w:rPr>
                <w:webHidden/>
              </w:rPr>
              <w:fldChar w:fldCharType="end"/>
            </w:r>
          </w:hyperlink>
        </w:p>
        <w:p w14:paraId="316F52E5" w14:textId="3B3E71B7" w:rsidR="003679A6" w:rsidRPr="00267F16" w:rsidRDefault="00E41C0D" w:rsidP="00267F16">
          <w:pPr>
            <w:pStyle w:val="10"/>
            <w:rPr>
              <w:kern w:val="2"/>
            </w:rPr>
          </w:pPr>
          <w:hyperlink w:anchor="_Toc114437573" w:history="1">
            <w:r w:rsidR="003679A6" w:rsidRPr="00267F16">
              <w:rPr>
                <w:rStyle w:val="a9"/>
              </w:rPr>
              <w:t xml:space="preserve">2  </w:t>
            </w:r>
            <w:r w:rsidR="003679A6" w:rsidRPr="00267F16">
              <w:rPr>
                <w:rStyle w:val="a9"/>
              </w:rPr>
              <w:t>概述</w:t>
            </w:r>
            <w:r w:rsidR="003679A6" w:rsidRPr="00267F16">
              <w:rPr>
                <w:webHidden/>
              </w:rPr>
              <w:tab/>
            </w:r>
            <w:r w:rsidR="003679A6" w:rsidRPr="00267F16">
              <w:rPr>
                <w:webHidden/>
              </w:rPr>
              <w:fldChar w:fldCharType="begin"/>
            </w:r>
            <w:r w:rsidR="003679A6" w:rsidRPr="00267F16">
              <w:rPr>
                <w:webHidden/>
              </w:rPr>
              <w:instrText xml:space="preserve"> PAGEREF _Toc114437573 \h </w:instrText>
            </w:r>
            <w:r w:rsidR="003679A6" w:rsidRPr="00267F16">
              <w:rPr>
                <w:webHidden/>
              </w:rPr>
            </w:r>
            <w:r w:rsidR="003679A6" w:rsidRPr="00267F16">
              <w:rPr>
                <w:webHidden/>
              </w:rPr>
              <w:fldChar w:fldCharType="separate"/>
            </w:r>
            <w:r w:rsidR="007D36E5">
              <w:rPr>
                <w:webHidden/>
              </w:rPr>
              <w:t>1</w:t>
            </w:r>
            <w:r w:rsidR="003679A6" w:rsidRPr="00267F16">
              <w:rPr>
                <w:webHidden/>
              </w:rPr>
              <w:fldChar w:fldCharType="end"/>
            </w:r>
          </w:hyperlink>
        </w:p>
        <w:p w14:paraId="16CBEB71" w14:textId="5CE0617F" w:rsidR="003679A6" w:rsidRPr="00267F16" w:rsidRDefault="00E41C0D" w:rsidP="00267F16">
          <w:pPr>
            <w:pStyle w:val="10"/>
            <w:rPr>
              <w:kern w:val="2"/>
            </w:rPr>
          </w:pPr>
          <w:hyperlink w:anchor="_Toc114437574" w:history="1">
            <w:r w:rsidR="003679A6" w:rsidRPr="00267F16">
              <w:rPr>
                <w:rStyle w:val="a9"/>
              </w:rPr>
              <w:t xml:space="preserve">3  </w:t>
            </w:r>
            <w:r w:rsidR="003679A6" w:rsidRPr="00267F16">
              <w:rPr>
                <w:rStyle w:val="a9"/>
              </w:rPr>
              <w:t>计量特性</w:t>
            </w:r>
            <w:r w:rsidR="003679A6" w:rsidRPr="00267F16">
              <w:rPr>
                <w:webHidden/>
              </w:rPr>
              <w:tab/>
            </w:r>
            <w:r w:rsidR="003679A6" w:rsidRPr="00267F16">
              <w:rPr>
                <w:webHidden/>
              </w:rPr>
              <w:fldChar w:fldCharType="begin"/>
            </w:r>
            <w:r w:rsidR="003679A6" w:rsidRPr="00267F16">
              <w:rPr>
                <w:webHidden/>
              </w:rPr>
              <w:instrText xml:space="preserve"> PAGEREF _Toc114437574 \h </w:instrText>
            </w:r>
            <w:r w:rsidR="003679A6" w:rsidRPr="00267F16">
              <w:rPr>
                <w:webHidden/>
              </w:rPr>
            </w:r>
            <w:r w:rsidR="003679A6" w:rsidRPr="00267F16">
              <w:rPr>
                <w:webHidden/>
              </w:rPr>
              <w:fldChar w:fldCharType="separate"/>
            </w:r>
            <w:r w:rsidR="007D36E5">
              <w:rPr>
                <w:webHidden/>
              </w:rPr>
              <w:t>1</w:t>
            </w:r>
            <w:r w:rsidR="003679A6" w:rsidRPr="00267F16">
              <w:rPr>
                <w:webHidden/>
              </w:rPr>
              <w:fldChar w:fldCharType="end"/>
            </w:r>
          </w:hyperlink>
        </w:p>
        <w:p w14:paraId="28141622" w14:textId="2862BB8A" w:rsidR="003679A6" w:rsidRPr="00267F16" w:rsidRDefault="00E41C0D" w:rsidP="00267F16">
          <w:pPr>
            <w:pStyle w:val="20"/>
            <w:tabs>
              <w:tab w:val="right" w:leader="dot" w:pos="8805"/>
            </w:tabs>
            <w:spacing w:line="360" w:lineRule="auto"/>
            <w:ind w:leftChars="0" w:left="0"/>
            <w:rPr>
              <w:rFonts w:asciiTheme="minorHAnsi" w:eastAsiaTheme="minorEastAsia" w:hAnsiTheme="minorHAnsi" w:cstheme="minorBidi"/>
              <w:noProof/>
              <w:szCs w:val="22"/>
            </w:rPr>
          </w:pPr>
          <w:hyperlink w:anchor="_Toc114437575" w:history="1">
            <w:r w:rsidR="003679A6" w:rsidRPr="00267F16">
              <w:rPr>
                <w:rStyle w:val="a9"/>
                <w:rFonts w:asciiTheme="minorHAnsi" w:hAnsiTheme="minorHAnsi"/>
                <w:noProof/>
              </w:rPr>
              <w:t xml:space="preserve">3.1  </w:t>
            </w:r>
            <w:r w:rsidR="003679A6" w:rsidRPr="00267F16">
              <w:rPr>
                <w:rStyle w:val="a9"/>
                <w:rFonts w:asciiTheme="minorHAnsi" w:hAnsiTheme="minorHAnsi"/>
                <w:noProof/>
              </w:rPr>
              <w:t>最大允许误差</w:t>
            </w:r>
            <w:r w:rsidR="003679A6" w:rsidRPr="00267F16">
              <w:rPr>
                <w:rFonts w:asciiTheme="minorHAnsi" w:hAnsiTheme="minorHAnsi"/>
                <w:noProof/>
                <w:webHidden/>
              </w:rPr>
              <w:tab/>
            </w:r>
            <w:r w:rsidR="003679A6" w:rsidRPr="00267F16">
              <w:rPr>
                <w:rFonts w:asciiTheme="minorHAnsi" w:hAnsiTheme="minorHAnsi"/>
                <w:noProof/>
                <w:webHidden/>
              </w:rPr>
              <w:fldChar w:fldCharType="begin"/>
            </w:r>
            <w:r w:rsidR="003679A6" w:rsidRPr="00267F16">
              <w:rPr>
                <w:rFonts w:asciiTheme="minorHAnsi" w:hAnsiTheme="minorHAnsi"/>
                <w:noProof/>
                <w:webHidden/>
              </w:rPr>
              <w:instrText xml:space="preserve"> PAGEREF _Toc114437575 \h </w:instrText>
            </w:r>
            <w:r w:rsidR="003679A6" w:rsidRPr="00267F16">
              <w:rPr>
                <w:rFonts w:asciiTheme="minorHAnsi" w:hAnsiTheme="minorHAnsi"/>
                <w:noProof/>
                <w:webHidden/>
              </w:rPr>
            </w:r>
            <w:r w:rsidR="003679A6" w:rsidRPr="00267F16">
              <w:rPr>
                <w:rFonts w:asciiTheme="minorHAnsi" w:hAnsiTheme="minorHAnsi"/>
                <w:noProof/>
                <w:webHidden/>
              </w:rPr>
              <w:fldChar w:fldCharType="separate"/>
            </w:r>
            <w:r w:rsidR="007D36E5">
              <w:rPr>
                <w:rFonts w:asciiTheme="minorHAnsi" w:hAnsiTheme="minorHAnsi"/>
                <w:noProof/>
                <w:webHidden/>
              </w:rPr>
              <w:t>1</w:t>
            </w:r>
            <w:r w:rsidR="003679A6" w:rsidRPr="00267F16">
              <w:rPr>
                <w:rFonts w:asciiTheme="minorHAnsi" w:hAnsiTheme="minorHAnsi"/>
                <w:noProof/>
                <w:webHidden/>
              </w:rPr>
              <w:fldChar w:fldCharType="end"/>
            </w:r>
          </w:hyperlink>
        </w:p>
        <w:p w14:paraId="25A1E627" w14:textId="0D0F9660" w:rsidR="003679A6" w:rsidRPr="00267F16" w:rsidRDefault="00E41C0D" w:rsidP="00267F16">
          <w:pPr>
            <w:pStyle w:val="20"/>
            <w:tabs>
              <w:tab w:val="right" w:leader="dot" w:pos="8805"/>
            </w:tabs>
            <w:spacing w:line="360" w:lineRule="auto"/>
            <w:ind w:leftChars="0" w:left="0"/>
            <w:rPr>
              <w:rFonts w:asciiTheme="minorHAnsi" w:eastAsiaTheme="minorEastAsia" w:hAnsiTheme="minorHAnsi" w:cstheme="minorBidi"/>
              <w:noProof/>
              <w:szCs w:val="22"/>
            </w:rPr>
          </w:pPr>
          <w:hyperlink w:anchor="_Toc114437576" w:history="1">
            <w:r w:rsidR="003679A6" w:rsidRPr="00267F16">
              <w:rPr>
                <w:rStyle w:val="a9"/>
                <w:rFonts w:asciiTheme="minorHAnsi" w:hAnsiTheme="minorHAnsi"/>
                <w:noProof/>
              </w:rPr>
              <w:t xml:space="preserve">3.2  </w:t>
            </w:r>
            <w:r w:rsidR="003679A6" w:rsidRPr="00267F16">
              <w:rPr>
                <w:rStyle w:val="a9"/>
                <w:rFonts w:asciiTheme="minorHAnsi" w:hAnsiTheme="minorHAnsi"/>
                <w:noProof/>
              </w:rPr>
              <w:t>重复性</w:t>
            </w:r>
            <w:r w:rsidR="003679A6" w:rsidRPr="00267F16">
              <w:rPr>
                <w:rFonts w:asciiTheme="minorHAnsi" w:hAnsiTheme="minorHAnsi"/>
                <w:noProof/>
                <w:webHidden/>
              </w:rPr>
              <w:tab/>
            </w:r>
            <w:r w:rsidR="003679A6" w:rsidRPr="00267F16">
              <w:rPr>
                <w:rFonts w:asciiTheme="minorHAnsi" w:hAnsiTheme="minorHAnsi"/>
                <w:noProof/>
                <w:webHidden/>
              </w:rPr>
              <w:fldChar w:fldCharType="begin"/>
            </w:r>
            <w:r w:rsidR="003679A6" w:rsidRPr="00267F16">
              <w:rPr>
                <w:rFonts w:asciiTheme="minorHAnsi" w:hAnsiTheme="minorHAnsi"/>
                <w:noProof/>
                <w:webHidden/>
              </w:rPr>
              <w:instrText xml:space="preserve"> PAGEREF _Toc114437576 \h </w:instrText>
            </w:r>
            <w:r w:rsidR="003679A6" w:rsidRPr="00267F16">
              <w:rPr>
                <w:rFonts w:asciiTheme="minorHAnsi" w:hAnsiTheme="minorHAnsi"/>
                <w:noProof/>
                <w:webHidden/>
              </w:rPr>
            </w:r>
            <w:r w:rsidR="003679A6" w:rsidRPr="00267F16">
              <w:rPr>
                <w:rFonts w:asciiTheme="minorHAnsi" w:hAnsiTheme="minorHAnsi"/>
                <w:noProof/>
                <w:webHidden/>
              </w:rPr>
              <w:fldChar w:fldCharType="separate"/>
            </w:r>
            <w:r w:rsidR="007D36E5">
              <w:rPr>
                <w:rFonts w:asciiTheme="minorHAnsi" w:hAnsiTheme="minorHAnsi"/>
                <w:noProof/>
                <w:webHidden/>
              </w:rPr>
              <w:t>1</w:t>
            </w:r>
            <w:r w:rsidR="003679A6" w:rsidRPr="00267F16">
              <w:rPr>
                <w:rFonts w:asciiTheme="minorHAnsi" w:hAnsiTheme="minorHAnsi"/>
                <w:noProof/>
                <w:webHidden/>
              </w:rPr>
              <w:fldChar w:fldCharType="end"/>
            </w:r>
          </w:hyperlink>
        </w:p>
        <w:p w14:paraId="4F072ACD" w14:textId="28E1F355" w:rsidR="003679A6" w:rsidRPr="00267F16" w:rsidRDefault="00E41C0D" w:rsidP="00267F16">
          <w:pPr>
            <w:pStyle w:val="20"/>
            <w:tabs>
              <w:tab w:val="right" w:leader="dot" w:pos="8805"/>
            </w:tabs>
            <w:spacing w:line="360" w:lineRule="auto"/>
            <w:ind w:leftChars="0" w:left="0"/>
            <w:rPr>
              <w:rFonts w:asciiTheme="minorHAnsi" w:eastAsiaTheme="minorEastAsia" w:hAnsiTheme="minorHAnsi" w:cstheme="minorBidi"/>
              <w:noProof/>
              <w:szCs w:val="22"/>
            </w:rPr>
          </w:pPr>
          <w:hyperlink w:anchor="_Toc114437578" w:history="1">
            <w:r w:rsidR="003679A6" w:rsidRPr="00267F16">
              <w:rPr>
                <w:rStyle w:val="a9"/>
                <w:rFonts w:asciiTheme="minorHAnsi" w:hAnsiTheme="minorHAnsi"/>
                <w:noProof/>
              </w:rPr>
              <w:t>3.</w:t>
            </w:r>
            <w:r w:rsidR="003679A6">
              <w:rPr>
                <w:rStyle w:val="a9"/>
                <w:rFonts w:asciiTheme="minorHAnsi" w:hAnsiTheme="minorHAnsi" w:hint="eastAsia"/>
                <w:noProof/>
              </w:rPr>
              <w:t>3</w:t>
            </w:r>
            <w:r w:rsidR="003679A6" w:rsidRPr="00267F16">
              <w:rPr>
                <w:rStyle w:val="a9"/>
                <w:rFonts w:asciiTheme="minorHAnsi" w:hAnsiTheme="minorHAnsi"/>
                <w:noProof/>
              </w:rPr>
              <w:t xml:space="preserve">  </w:t>
            </w:r>
            <w:r w:rsidR="003679A6" w:rsidRPr="00267F16">
              <w:rPr>
                <w:rStyle w:val="a9"/>
                <w:rFonts w:asciiTheme="minorHAnsi" w:hAnsiTheme="minorHAnsi"/>
                <w:noProof/>
              </w:rPr>
              <w:t>最小检出浓度</w:t>
            </w:r>
            <w:r w:rsidR="003679A6" w:rsidRPr="00267F16">
              <w:rPr>
                <w:rFonts w:asciiTheme="minorHAnsi" w:hAnsiTheme="minorHAnsi"/>
                <w:noProof/>
                <w:webHidden/>
              </w:rPr>
              <w:tab/>
            </w:r>
            <w:r w:rsidR="003679A6" w:rsidRPr="00267F16">
              <w:rPr>
                <w:rFonts w:asciiTheme="minorHAnsi" w:hAnsiTheme="minorHAnsi"/>
                <w:noProof/>
                <w:webHidden/>
              </w:rPr>
              <w:fldChar w:fldCharType="begin"/>
            </w:r>
            <w:r w:rsidR="003679A6" w:rsidRPr="00267F16">
              <w:rPr>
                <w:rFonts w:asciiTheme="minorHAnsi" w:hAnsiTheme="minorHAnsi"/>
                <w:noProof/>
                <w:webHidden/>
              </w:rPr>
              <w:instrText xml:space="preserve"> PAGEREF _Toc114437578 \h </w:instrText>
            </w:r>
            <w:r w:rsidR="003679A6" w:rsidRPr="00267F16">
              <w:rPr>
                <w:rFonts w:asciiTheme="minorHAnsi" w:hAnsiTheme="minorHAnsi"/>
                <w:noProof/>
                <w:webHidden/>
              </w:rPr>
            </w:r>
            <w:r w:rsidR="003679A6" w:rsidRPr="00267F16">
              <w:rPr>
                <w:rFonts w:asciiTheme="minorHAnsi" w:hAnsiTheme="minorHAnsi"/>
                <w:noProof/>
                <w:webHidden/>
              </w:rPr>
              <w:fldChar w:fldCharType="separate"/>
            </w:r>
            <w:r w:rsidR="007D36E5">
              <w:rPr>
                <w:rFonts w:asciiTheme="minorHAnsi" w:hAnsiTheme="minorHAnsi"/>
                <w:noProof/>
                <w:webHidden/>
              </w:rPr>
              <w:t>1</w:t>
            </w:r>
            <w:r w:rsidR="003679A6" w:rsidRPr="00267F16">
              <w:rPr>
                <w:rFonts w:asciiTheme="minorHAnsi" w:hAnsiTheme="minorHAnsi"/>
                <w:noProof/>
                <w:webHidden/>
              </w:rPr>
              <w:fldChar w:fldCharType="end"/>
            </w:r>
          </w:hyperlink>
        </w:p>
        <w:p w14:paraId="6101E2FF" w14:textId="71F7A205" w:rsidR="003679A6" w:rsidRPr="00267F16" w:rsidRDefault="00E41C0D" w:rsidP="00267F16">
          <w:pPr>
            <w:pStyle w:val="10"/>
            <w:rPr>
              <w:kern w:val="2"/>
            </w:rPr>
          </w:pPr>
          <w:hyperlink w:anchor="_Toc114437579" w:history="1">
            <w:r w:rsidR="003679A6" w:rsidRPr="00267F16">
              <w:rPr>
                <w:rStyle w:val="a9"/>
              </w:rPr>
              <w:t xml:space="preserve">4  </w:t>
            </w:r>
            <w:r w:rsidR="003679A6" w:rsidRPr="00267F16">
              <w:rPr>
                <w:rStyle w:val="a9"/>
              </w:rPr>
              <w:t>校准条件</w:t>
            </w:r>
            <w:r w:rsidR="003679A6" w:rsidRPr="00267F16">
              <w:rPr>
                <w:webHidden/>
              </w:rPr>
              <w:tab/>
            </w:r>
            <w:r w:rsidR="003679A6" w:rsidRPr="00267F16">
              <w:rPr>
                <w:webHidden/>
              </w:rPr>
              <w:fldChar w:fldCharType="begin"/>
            </w:r>
            <w:r w:rsidR="003679A6" w:rsidRPr="00267F16">
              <w:rPr>
                <w:webHidden/>
              </w:rPr>
              <w:instrText xml:space="preserve"> PAGEREF _Toc114437579 \h </w:instrText>
            </w:r>
            <w:r w:rsidR="003679A6" w:rsidRPr="00267F16">
              <w:rPr>
                <w:webHidden/>
              </w:rPr>
            </w:r>
            <w:r w:rsidR="003679A6" w:rsidRPr="00267F16">
              <w:rPr>
                <w:webHidden/>
              </w:rPr>
              <w:fldChar w:fldCharType="separate"/>
            </w:r>
            <w:r w:rsidR="007D36E5">
              <w:rPr>
                <w:webHidden/>
              </w:rPr>
              <w:t>1</w:t>
            </w:r>
            <w:r w:rsidR="003679A6" w:rsidRPr="00267F16">
              <w:rPr>
                <w:webHidden/>
              </w:rPr>
              <w:fldChar w:fldCharType="end"/>
            </w:r>
          </w:hyperlink>
        </w:p>
        <w:p w14:paraId="206E3964" w14:textId="234A1DF3" w:rsidR="003679A6" w:rsidRPr="00267F16" w:rsidRDefault="00E41C0D" w:rsidP="00267F16">
          <w:pPr>
            <w:pStyle w:val="20"/>
            <w:tabs>
              <w:tab w:val="right" w:leader="dot" w:pos="8805"/>
            </w:tabs>
            <w:spacing w:line="360" w:lineRule="auto"/>
            <w:ind w:leftChars="0" w:left="0"/>
            <w:rPr>
              <w:rFonts w:asciiTheme="minorHAnsi" w:eastAsiaTheme="minorEastAsia" w:hAnsiTheme="minorHAnsi" w:cstheme="minorBidi"/>
              <w:noProof/>
              <w:szCs w:val="22"/>
            </w:rPr>
          </w:pPr>
          <w:hyperlink w:anchor="_Toc114437580" w:history="1">
            <w:r w:rsidR="003679A6" w:rsidRPr="00267F16">
              <w:rPr>
                <w:rStyle w:val="a9"/>
                <w:rFonts w:asciiTheme="minorHAnsi" w:hAnsiTheme="minorHAnsi"/>
                <w:noProof/>
              </w:rPr>
              <w:t xml:space="preserve">4.1  </w:t>
            </w:r>
            <w:r w:rsidR="003679A6" w:rsidRPr="00267F16">
              <w:rPr>
                <w:rStyle w:val="a9"/>
                <w:rFonts w:asciiTheme="minorHAnsi" w:hAnsiTheme="minorHAnsi"/>
                <w:noProof/>
              </w:rPr>
              <w:t>环境条件</w:t>
            </w:r>
            <w:r w:rsidR="003679A6" w:rsidRPr="00267F16">
              <w:rPr>
                <w:rFonts w:asciiTheme="minorHAnsi" w:hAnsiTheme="minorHAnsi"/>
                <w:noProof/>
                <w:webHidden/>
              </w:rPr>
              <w:tab/>
            </w:r>
            <w:r w:rsidR="003679A6" w:rsidRPr="00267F16">
              <w:rPr>
                <w:rFonts w:asciiTheme="minorHAnsi" w:hAnsiTheme="minorHAnsi"/>
                <w:noProof/>
                <w:webHidden/>
              </w:rPr>
              <w:fldChar w:fldCharType="begin"/>
            </w:r>
            <w:r w:rsidR="003679A6" w:rsidRPr="00267F16">
              <w:rPr>
                <w:rFonts w:asciiTheme="minorHAnsi" w:hAnsiTheme="minorHAnsi"/>
                <w:noProof/>
                <w:webHidden/>
              </w:rPr>
              <w:instrText xml:space="preserve"> PAGEREF _Toc114437580 \h </w:instrText>
            </w:r>
            <w:r w:rsidR="003679A6" w:rsidRPr="00267F16">
              <w:rPr>
                <w:rFonts w:asciiTheme="minorHAnsi" w:hAnsiTheme="minorHAnsi"/>
                <w:noProof/>
                <w:webHidden/>
              </w:rPr>
            </w:r>
            <w:r w:rsidR="003679A6" w:rsidRPr="00267F16">
              <w:rPr>
                <w:rFonts w:asciiTheme="minorHAnsi" w:hAnsiTheme="minorHAnsi"/>
                <w:noProof/>
                <w:webHidden/>
              </w:rPr>
              <w:fldChar w:fldCharType="separate"/>
            </w:r>
            <w:r w:rsidR="007D36E5">
              <w:rPr>
                <w:rFonts w:asciiTheme="minorHAnsi" w:hAnsiTheme="minorHAnsi"/>
                <w:noProof/>
                <w:webHidden/>
              </w:rPr>
              <w:t>1</w:t>
            </w:r>
            <w:r w:rsidR="003679A6" w:rsidRPr="00267F16">
              <w:rPr>
                <w:rFonts w:asciiTheme="minorHAnsi" w:hAnsiTheme="minorHAnsi"/>
                <w:noProof/>
                <w:webHidden/>
              </w:rPr>
              <w:fldChar w:fldCharType="end"/>
            </w:r>
          </w:hyperlink>
        </w:p>
        <w:p w14:paraId="3F9C6242" w14:textId="5664A639" w:rsidR="003679A6" w:rsidRPr="00267F16" w:rsidRDefault="00E41C0D" w:rsidP="00267F16">
          <w:pPr>
            <w:pStyle w:val="20"/>
            <w:tabs>
              <w:tab w:val="right" w:leader="dot" w:pos="8805"/>
            </w:tabs>
            <w:spacing w:line="360" w:lineRule="auto"/>
            <w:ind w:leftChars="0" w:left="0"/>
            <w:rPr>
              <w:rFonts w:asciiTheme="minorHAnsi" w:eastAsiaTheme="minorEastAsia" w:hAnsiTheme="minorHAnsi" w:cstheme="minorBidi"/>
              <w:noProof/>
              <w:szCs w:val="22"/>
            </w:rPr>
          </w:pPr>
          <w:hyperlink w:anchor="_Toc114437581" w:history="1">
            <w:r w:rsidR="003679A6" w:rsidRPr="00267F16">
              <w:rPr>
                <w:rStyle w:val="a9"/>
                <w:rFonts w:asciiTheme="minorHAnsi" w:hAnsiTheme="minorHAnsi"/>
                <w:noProof/>
              </w:rPr>
              <w:t xml:space="preserve">4.2  </w:t>
            </w:r>
            <w:r w:rsidR="003679A6" w:rsidRPr="00267F16">
              <w:rPr>
                <w:rStyle w:val="a9"/>
                <w:rFonts w:asciiTheme="minorHAnsi" w:hAnsiTheme="minorHAnsi"/>
                <w:noProof/>
              </w:rPr>
              <w:t>标准器及配套设备</w:t>
            </w:r>
            <w:r w:rsidR="003679A6" w:rsidRPr="00267F16">
              <w:rPr>
                <w:rFonts w:asciiTheme="minorHAnsi" w:hAnsiTheme="minorHAnsi"/>
                <w:noProof/>
                <w:webHidden/>
              </w:rPr>
              <w:tab/>
            </w:r>
            <w:r w:rsidR="003679A6" w:rsidRPr="00267F16">
              <w:rPr>
                <w:rFonts w:asciiTheme="minorHAnsi" w:hAnsiTheme="minorHAnsi"/>
                <w:noProof/>
                <w:webHidden/>
              </w:rPr>
              <w:fldChar w:fldCharType="begin"/>
            </w:r>
            <w:r w:rsidR="003679A6" w:rsidRPr="00267F16">
              <w:rPr>
                <w:rFonts w:asciiTheme="minorHAnsi" w:hAnsiTheme="minorHAnsi"/>
                <w:noProof/>
                <w:webHidden/>
              </w:rPr>
              <w:instrText xml:space="preserve"> PAGEREF _Toc114437581 \h </w:instrText>
            </w:r>
            <w:r w:rsidR="003679A6" w:rsidRPr="00267F16">
              <w:rPr>
                <w:rFonts w:asciiTheme="minorHAnsi" w:hAnsiTheme="minorHAnsi"/>
                <w:noProof/>
                <w:webHidden/>
              </w:rPr>
            </w:r>
            <w:r w:rsidR="003679A6" w:rsidRPr="00267F16">
              <w:rPr>
                <w:rFonts w:asciiTheme="minorHAnsi" w:hAnsiTheme="minorHAnsi"/>
                <w:noProof/>
                <w:webHidden/>
              </w:rPr>
              <w:fldChar w:fldCharType="separate"/>
            </w:r>
            <w:r w:rsidR="007D36E5">
              <w:rPr>
                <w:rFonts w:asciiTheme="minorHAnsi" w:hAnsiTheme="minorHAnsi"/>
                <w:noProof/>
                <w:webHidden/>
              </w:rPr>
              <w:t>1</w:t>
            </w:r>
            <w:r w:rsidR="003679A6" w:rsidRPr="00267F16">
              <w:rPr>
                <w:rFonts w:asciiTheme="minorHAnsi" w:hAnsiTheme="minorHAnsi"/>
                <w:noProof/>
                <w:webHidden/>
              </w:rPr>
              <w:fldChar w:fldCharType="end"/>
            </w:r>
          </w:hyperlink>
        </w:p>
        <w:p w14:paraId="6D7248E7" w14:textId="1E759DF6" w:rsidR="003679A6" w:rsidRPr="00267F16" w:rsidRDefault="00E41C0D" w:rsidP="00267F16">
          <w:pPr>
            <w:pStyle w:val="20"/>
            <w:tabs>
              <w:tab w:val="right" w:leader="dot" w:pos="8805"/>
            </w:tabs>
            <w:spacing w:line="360" w:lineRule="auto"/>
            <w:ind w:leftChars="0" w:left="0"/>
            <w:rPr>
              <w:rFonts w:asciiTheme="minorHAnsi" w:eastAsiaTheme="minorEastAsia" w:hAnsiTheme="minorHAnsi" w:cstheme="minorBidi"/>
              <w:noProof/>
              <w:szCs w:val="22"/>
            </w:rPr>
          </w:pPr>
          <w:hyperlink w:anchor="_Toc114437582" w:history="1">
            <w:r w:rsidR="003679A6" w:rsidRPr="00267F16">
              <w:rPr>
                <w:rStyle w:val="a9"/>
                <w:rFonts w:asciiTheme="minorHAnsi" w:hAnsiTheme="minorHAnsi"/>
                <w:noProof/>
              </w:rPr>
              <w:t xml:space="preserve">5  </w:t>
            </w:r>
            <w:r w:rsidR="003679A6" w:rsidRPr="00267F16">
              <w:rPr>
                <w:rStyle w:val="a9"/>
                <w:rFonts w:asciiTheme="minorHAnsi" w:hAnsiTheme="minorHAnsi"/>
                <w:noProof/>
              </w:rPr>
              <w:t>校准项目和校准方法</w:t>
            </w:r>
            <w:r w:rsidR="003679A6" w:rsidRPr="00267F16">
              <w:rPr>
                <w:rFonts w:asciiTheme="minorHAnsi" w:hAnsiTheme="minorHAnsi"/>
                <w:noProof/>
                <w:webHidden/>
              </w:rPr>
              <w:tab/>
            </w:r>
            <w:r w:rsidR="003679A6" w:rsidRPr="00267F16">
              <w:rPr>
                <w:rFonts w:asciiTheme="minorHAnsi" w:hAnsiTheme="minorHAnsi"/>
                <w:noProof/>
                <w:webHidden/>
              </w:rPr>
              <w:fldChar w:fldCharType="begin"/>
            </w:r>
            <w:r w:rsidR="003679A6" w:rsidRPr="00267F16">
              <w:rPr>
                <w:rFonts w:asciiTheme="minorHAnsi" w:hAnsiTheme="minorHAnsi"/>
                <w:noProof/>
                <w:webHidden/>
              </w:rPr>
              <w:instrText xml:space="preserve"> PAGEREF _Toc114437582 \h </w:instrText>
            </w:r>
            <w:r w:rsidR="003679A6" w:rsidRPr="00267F16">
              <w:rPr>
                <w:rFonts w:asciiTheme="minorHAnsi" w:hAnsiTheme="minorHAnsi"/>
                <w:noProof/>
                <w:webHidden/>
              </w:rPr>
            </w:r>
            <w:r w:rsidR="003679A6" w:rsidRPr="00267F16">
              <w:rPr>
                <w:rFonts w:asciiTheme="minorHAnsi" w:hAnsiTheme="minorHAnsi"/>
                <w:noProof/>
                <w:webHidden/>
              </w:rPr>
              <w:fldChar w:fldCharType="separate"/>
            </w:r>
            <w:r w:rsidR="007D36E5">
              <w:rPr>
                <w:rFonts w:asciiTheme="minorHAnsi" w:hAnsiTheme="minorHAnsi"/>
                <w:noProof/>
                <w:webHidden/>
              </w:rPr>
              <w:t>2</w:t>
            </w:r>
            <w:r w:rsidR="003679A6" w:rsidRPr="00267F16">
              <w:rPr>
                <w:rFonts w:asciiTheme="minorHAnsi" w:hAnsiTheme="minorHAnsi"/>
                <w:noProof/>
                <w:webHidden/>
              </w:rPr>
              <w:fldChar w:fldCharType="end"/>
            </w:r>
          </w:hyperlink>
        </w:p>
        <w:p w14:paraId="5463B855" w14:textId="3D229EDC" w:rsidR="003679A6" w:rsidRPr="00267F16" w:rsidRDefault="00E41C0D" w:rsidP="00267F16">
          <w:pPr>
            <w:pStyle w:val="20"/>
            <w:tabs>
              <w:tab w:val="right" w:leader="dot" w:pos="8805"/>
            </w:tabs>
            <w:spacing w:line="360" w:lineRule="auto"/>
            <w:ind w:leftChars="0" w:left="0"/>
            <w:rPr>
              <w:rFonts w:asciiTheme="minorHAnsi" w:eastAsiaTheme="minorEastAsia" w:hAnsiTheme="minorHAnsi" w:cstheme="minorBidi"/>
              <w:noProof/>
              <w:szCs w:val="22"/>
            </w:rPr>
          </w:pPr>
          <w:hyperlink w:anchor="_Toc114437583" w:history="1">
            <w:r w:rsidR="003679A6" w:rsidRPr="00267F16">
              <w:rPr>
                <w:rStyle w:val="a9"/>
                <w:rFonts w:asciiTheme="minorHAnsi" w:hAnsiTheme="minorHAnsi"/>
                <w:noProof/>
              </w:rPr>
              <w:t xml:space="preserve">5.1  </w:t>
            </w:r>
            <w:r w:rsidR="003679A6" w:rsidRPr="00267F16">
              <w:rPr>
                <w:rStyle w:val="a9"/>
                <w:rFonts w:asciiTheme="minorHAnsi" w:hAnsiTheme="minorHAnsi"/>
                <w:noProof/>
              </w:rPr>
              <w:t>示值误差</w:t>
            </w:r>
            <w:r w:rsidR="003679A6" w:rsidRPr="00267F16">
              <w:rPr>
                <w:rFonts w:asciiTheme="minorHAnsi" w:hAnsiTheme="minorHAnsi"/>
                <w:noProof/>
                <w:webHidden/>
              </w:rPr>
              <w:tab/>
            </w:r>
            <w:r w:rsidR="003679A6" w:rsidRPr="00267F16">
              <w:rPr>
                <w:rFonts w:asciiTheme="minorHAnsi" w:hAnsiTheme="minorHAnsi"/>
                <w:noProof/>
                <w:webHidden/>
              </w:rPr>
              <w:fldChar w:fldCharType="begin"/>
            </w:r>
            <w:r w:rsidR="003679A6" w:rsidRPr="00267F16">
              <w:rPr>
                <w:rFonts w:asciiTheme="minorHAnsi" w:hAnsiTheme="minorHAnsi"/>
                <w:noProof/>
                <w:webHidden/>
              </w:rPr>
              <w:instrText xml:space="preserve"> PAGEREF _Toc114437583 \h </w:instrText>
            </w:r>
            <w:r w:rsidR="003679A6" w:rsidRPr="00267F16">
              <w:rPr>
                <w:rFonts w:asciiTheme="minorHAnsi" w:hAnsiTheme="minorHAnsi"/>
                <w:noProof/>
                <w:webHidden/>
              </w:rPr>
            </w:r>
            <w:r w:rsidR="003679A6" w:rsidRPr="00267F16">
              <w:rPr>
                <w:rFonts w:asciiTheme="minorHAnsi" w:hAnsiTheme="minorHAnsi"/>
                <w:noProof/>
                <w:webHidden/>
              </w:rPr>
              <w:fldChar w:fldCharType="separate"/>
            </w:r>
            <w:r w:rsidR="007D36E5">
              <w:rPr>
                <w:rFonts w:asciiTheme="minorHAnsi" w:hAnsiTheme="minorHAnsi"/>
                <w:noProof/>
                <w:webHidden/>
              </w:rPr>
              <w:t>2</w:t>
            </w:r>
            <w:r w:rsidR="003679A6" w:rsidRPr="00267F16">
              <w:rPr>
                <w:rFonts w:asciiTheme="minorHAnsi" w:hAnsiTheme="minorHAnsi"/>
                <w:noProof/>
                <w:webHidden/>
              </w:rPr>
              <w:fldChar w:fldCharType="end"/>
            </w:r>
          </w:hyperlink>
        </w:p>
        <w:p w14:paraId="10A37CCF" w14:textId="39C2B8D7" w:rsidR="003679A6" w:rsidRPr="00267F16" w:rsidRDefault="00E41C0D" w:rsidP="00267F16">
          <w:pPr>
            <w:pStyle w:val="20"/>
            <w:tabs>
              <w:tab w:val="right" w:leader="dot" w:pos="8805"/>
            </w:tabs>
            <w:spacing w:line="360" w:lineRule="auto"/>
            <w:ind w:leftChars="0" w:left="0"/>
            <w:rPr>
              <w:rFonts w:asciiTheme="minorHAnsi" w:eastAsiaTheme="minorEastAsia" w:hAnsiTheme="minorHAnsi" w:cstheme="minorBidi"/>
              <w:noProof/>
              <w:szCs w:val="22"/>
            </w:rPr>
          </w:pPr>
          <w:hyperlink w:anchor="_Toc114437584" w:history="1">
            <w:r w:rsidR="003679A6" w:rsidRPr="00267F16">
              <w:rPr>
                <w:rStyle w:val="a9"/>
                <w:rFonts w:asciiTheme="minorHAnsi" w:hAnsiTheme="minorHAnsi"/>
                <w:noProof/>
              </w:rPr>
              <w:t xml:space="preserve">5.2  </w:t>
            </w:r>
            <w:r w:rsidR="003679A6" w:rsidRPr="00267F16">
              <w:rPr>
                <w:rStyle w:val="a9"/>
                <w:rFonts w:asciiTheme="minorHAnsi" w:hAnsiTheme="minorHAnsi"/>
                <w:noProof/>
              </w:rPr>
              <w:t>重复性</w:t>
            </w:r>
            <w:r w:rsidR="003679A6" w:rsidRPr="00267F16">
              <w:rPr>
                <w:rFonts w:asciiTheme="minorHAnsi" w:hAnsiTheme="minorHAnsi"/>
                <w:noProof/>
                <w:webHidden/>
              </w:rPr>
              <w:tab/>
            </w:r>
            <w:r w:rsidR="003679A6" w:rsidRPr="00267F16">
              <w:rPr>
                <w:rFonts w:asciiTheme="minorHAnsi" w:hAnsiTheme="minorHAnsi"/>
                <w:noProof/>
                <w:webHidden/>
              </w:rPr>
              <w:fldChar w:fldCharType="begin"/>
            </w:r>
            <w:r w:rsidR="003679A6" w:rsidRPr="00267F16">
              <w:rPr>
                <w:rFonts w:asciiTheme="minorHAnsi" w:hAnsiTheme="minorHAnsi"/>
                <w:noProof/>
                <w:webHidden/>
              </w:rPr>
              <w:instrText xml:space="preserve"> PAGEREF _Toc114437584 \h </w:instrText>
            </w:r>
            <w:r w:rsidR="003679A6" w:rsidRPr="00267F16">
              <w:rPr>
                <w:rFonts w:asciiTheme="minorHAnsi" w:hAnsiTheme="minorHAnsi"/>
                <w:noProof/>
                <w:webHidden/>
              </w:rPr>
            </w:r>
            <w:r w:rsidR="003679A6" w:rsidRPr="00267F16">
              <w:rPr>
                <w:rFonts w:asciiTheme="minorHAnsi" w:hAnsiTheme="minorHAnsi"/>
                <w:noProof/>
                <w:webHidden/>
              </w:rPr>
              <w:fldChar w:fldCharType="separate"/>
            </w:r>
            <w:r w:rsidR="007D36E5">
              <w:rPr>
                <w:rFonts w:asciiTheme="minorHAnsi" w:hAnsiTheme="minorHAnsi"/>
                <w:noProof/>
                <w:webHidden/>
              </w:rPr>
              <w:t>2</w:t>
            </w:r>
            <w:r w:rsidR="003679A6" w:rsidRPr="00267F16">
              <w:rPr>
                <w:rFonts w:asciiTheme="minorHAnsi" w:hAnsiTheme="minorHAnsi"/>
                <w:noProof/>
                <w:webHidden/>
              </w:rPr>
              <w:fldChar w:fldCharType="end"/>
            </w:r>
          </w:hyperlink>
        </w:p>
        <w:p w14:paraId="6AF7C233" w14:textId="0BB75E49" w:rsidR="003679A6" w:rsidRPr="00267F16" w:rsidRDefault="00E41C0D" w:rsidP="00267F16">
          <w:pPr>
            <w:pStyle w:val="20"/>
            <w:tabs>
              <w:tab w:val="right" w:leader="dot" w:pos="8805"/>
            </w:tabs>
            <w:spacing w:line="360" w:lineRule="auto"/>
            <w:ind w:leftChars="0" w:left="0"/>
            <w:rPr>
              <w:rFonts w:asciiTheme="minorHAnsi" w:eastAsiaTheme="minorEastAsia" w:hAnsiTheme="minorHAnsi" w:cstheme="minorBidi"/>
              <w:noProof/>
              <w:szCs w:val="22"/>
            </w:rPr>
          </w:pPr>
          <w:hyperlink w:anchor="_Toc114437585" w:history="1">
            <w:r w:rsidR="003679A6" w:rsidRPr="00267F16">
              <w:rPr>
                <w:rStyle w:val="a9"/>
                <w:rFonts w:asciiTheme="minorHAnsi" w:hAnsiTheme="minorHAnsi"/>
                <w:noProof/>
              </w:rPr>
              <w:t xml:space="preserve">5.3  </w:t>
            </w:r>
            <w:r w:rsidR="003679A6" w:rsidRPr="00267F16">
              <w:rPr>
                <w:rStyle w:val="a9"/>
                <w:rFonts w:asciiTheme="minorHAnsi" w:hAnsiTheme="minorHAnsi"/>
                <w:noProof/>
              </w:rPr>
              <w:t>最小检出浓度</w:t>
            </w:r>
            <w:r w:rsidR="003679A6" w:rsidRPr="00267F16">
              <w:rPr>
                <w:rFonts w:asciiTheme="minorHAnsi" w:hAnsiTheme="minorHAnsi"/>
                <w:noProof/>
                <w:webHidden/>
              </w:rPr>
              <w:tab/>
            </w:r>
            <w:r w:rsidR="003679A6" w:rsidRPr="00267F16">
              <w:rPr>
                <w:rFonts w:asciiTheme="minorHAnsi" w:hAnsiTheme="minorHAnsi"/>
                <w:noProof/>
                <w:webHidden/>
              </w:rPr>
              <w:fldChar w:fldCharType="begin"/>
            </w:r>
            <w:r w:rsidR="003679A6" w:rsidRPr="00267F16">
              <w:rPr>
                <w:rFonts w:asciiTheme="minorHAnsi" w:hAnsiTheme="minorHAnsi"/>
                <w:noProof/>
                <w:webHidden/>
              </w:rPr>
              <w:instrText xml:space="preserve"> PAGEREF _Toc114437585 \h </w:instrText>
            </w:r>
            <w:r w:rsidR="003679A6" w:rsidRPr="00267F16">
              <w:rPr>
                <w:rFonts w:asciiTheme="minorHAnsi" w:hAnsiTheme="minorHAnsi"/>
                <w:noProof/>
                <w:webHidden/>
              </w:rPr>
            </w:r>
            <w:r w:rsidR="003679A6" w:rsidRPr="00267F16">
              <w:rPr>
                <w:rFonts w:asciiTheme="minorHAnsi" w:hAnsiTheme="minorHAnsi"/>
                <w:noProof/>
                <w:webHidden/>
              </w:rPr>
              <w:fldChar w:fldCharType="separate"/>
            </w:r>
            <w:r w:rsidR="007D36E5">
              <w:rPr>
                <w:rFonts w:asciiTheme="minorHAnsi" w:hAnsiTheme="minorHAnsi"/>
                <w:noProof/>
                <w:webHidden/>
              </w:rPr>
              <w:t>2</w:t>
            </w:r>
            <w:r w:rsidR="003679A6" w:rsidRPr="00267F16">
              <w:rPr>
                <w:rFonts w:asciiTheme="minorHAnsi" w:hAnsiTheme="minorHAnsi"/>
                <w:noProof/>
                <w:webHidden/>
              </w:rPr>
              <w:fldChar w:fldCharType="end"/>
            </w:r>
          </w:hyperlink>
        </w:p>
        <w:p w14:paraId="3DE216CA" w14:textId="2849251B" w:rsidR="003679A6" w:rsidRPr="00267F16" w:rsidRDefault="00E41C0D" w:rsidP="00267F16">
          <w:pPr>
            <w:pStyle w:val="10"/>
            <w:rPr>
              <w:kern w:val="2"/>
            </w:rPr>
          </w:pPr>
          <w:hyperlink w:anchor="_Toc114437586" w:history="1">
            <w:r w:rsidR="003679A6" w:rsidRPr="00267F16">
              <w:rPr>
                <w:rStyle w:val="a9"/>
              </w:rPr>
              <w:t xml:space="preserve">6  </w:t>
            </w:r>
            <w:r w:rsidR="003679A6" w:rsidRPr="00267F16">
              <w:rPr>
                <w:rStyle w:val="a9"/>
              </w:rPr>
              <w:t>校准结果表达</w:t>
            </w:r>
            <w:r w:rsidR="003679A6" w:rsidRPr="00267F16">
              <w:rPr>
                <w:webHidden/>
              </w:rPr>
              <w:tab/>
            </w:r>
            <w:r w:rsidR="003679A6" w:rsidRPr="00267F16">
              <w:rPr>
                <w:webHidden/>
              </w:rPr>
              <w:fldChar w:fldCharType="begin"/>
            </w:r>
            <w:r w:rsidR="003679A6" w:rsidRPr="00267F16">
              <w:rPr>
                <w:webHidden/>
              </w:rPr>
              <w:instrText xml:space="preserve"> PAGEREF _Toc114437586 \h </w:instrText>
            </w:r>
            <w:r w:rsidR="003679A6" w:rsidRPr="00267F16">
              <w:rPr>
                <w:webHidden/>
              </w:rPr>
            </w:r>
            <w:r w:rsidR="003679A6" w:rsidRPr="00267F16">
              <w:rPr>
                <w:webHidden/>
              </w:rPr>
              <w:fldChar w:fldCharType="separate"/>
            </w:r>
            <w:r w:rsidR="007D36E5">
              <w:rPr>
                <w:webHidden/>
              </w:rPr>
              <w:t>3</w:t>
            </w:r>
            <w:r w:rsidR="003679A6" w:rsidRPr="00267F16">
              <w:rPr>
                <w:webHidden/>
              </w:rPr>
              <w:fldChar w:fldCharType="end"/>
            </w:r>
          </w:hyperlink>
        </w:p>
        <w:p w14:paraId="25910B64" w14:textId="2D9BC046" w:rsidR="003679A6" w:rsidRPr="00267F16" w:rsidRDefault="00E41C0D" w:rsidP="00267F16">
          <w:pPr>
            <w:pStyle w:val="10"/>
            <w:rPr>
              <w:kern w:val="2"/>
            </w:rPr>
          </w:pPr>
          <w:hyperlink w:anchor="_Toc114437587" w:history="1">
            <w:r w:rsidR="003679A6" w:rsidRPr="00267F16">
              <w:rPr>
                <w:rStyle w:val="a9"/>
              </w:rPr>
              <w:t xml:space="preserve">7  </w:t>
            </w:r>
            <w:r w:rsidR="003679A6" w:rsidRPr="00267F16">
              <w:rPr>
                <w:rStyle w:val="a9"/>
              </w:rPr>
              <w:t>复校时间间隔</w:t>
            </w:r>
            <w:r w:rsidR="003679A6" w:rsidRPr="00267F16">
              <w:rPr>
                <w:webHidden/>
              </w:rPr>
              <w:tab/>
            </w:r>
            <w:r w:rsidR="003679A6" w:rsidRPr="00267F16">
              <w:rPr>
                <w:webHidden/>
              </w:rPr>
              <w:fldChar w:fldCharType="begin"/>
            </w:r>
            <w:r w:rsidR="003679A6" w:rsidRPr="00267F16">
              <w:rPr>
                <w:webHidden/>
              </w:rPr>
              <w:instrText xml:space="preserve"> PAGEREF _Toc114437587 \h </w:instrText>
            </w:r>
            <w:r w:rsidR="003679A6" w:rsidRPr="00267F16">
              <w:rPr>
                <w:webHidden/>
              </w:rPr>
            </w:r>
            <w:r w:rsidR="003679A6" w:rsidRPr="00267F16">
              <w:rPr>
                <w:webHidden/>
              </w:rPr>
              <w:fldChar w:fldCharType="separate"/>
            </w:r>
            <w:r w:rsidR="007D36E5">
              <w:rPr>
                <w:webHidden/>
              </w:rPr>
              <w:t>3</w:t>
            </w:r>
            <w:r w:rsidR="003679A6" w:rsidRPr="00267F16">
              <w:rPr>
                <w:webHidden/>
              </w:rPr>
              <w:fldChar w:fldCharType="end"/>
            </w:r>
          </w:hyperlink>
        </w:p>
        <w:p w14:paraId="486EC429" w14:textId="72C8234A" w:rsidR="003679A6" w:rsidRPr="00267F16" w:rsidRDefault="00E41C0D" w:rsidP="00267F16">
          <w:pPr>
            <w:pStyle w:val="10"/>
            <w:rPr>
              <w:kern w:val="2"/>
            </w:rPr>
          </w:pPr>
          <w:hyperlink w:anchor="_Toc114437588" w:history="1">
            <w:r w:rsidR="003679A6" w:rsidRPr="00267F16">
              <w:rPr>
                <w:rStyle w:val="a9"/>
              </w:rPr>
              <w:t>附录</w:t>
            </w:r>
            <w:r w:rsidR="003679A6" w:rsidRPr="00267F16">
              <w:rPr>
                <w:rStyle w:val="a9"/>
              </w:rPr>
              <w:t>A</w:t>
            </w:r>
            <w:r w:rsidR="003679A6" w:rsidRPr="00267F16">
              <w:rPr>
                <w:webHidden/>
              </w:rPr>
              <w:tab/>
            </w:r>
            <w:r w:rsidR="003679A6" w:rsidRPr="00267F16">
              <w:rPr>
                <w:webHidden/>
              </w:rPr>
              <w:fldChar w:fldCharType="begin"/>
            </w:r>
            <w:r w:rsidR="003679A6" w:rsidRPr="00267F16">
              <w:rPr>
                <w:webHidden/>
              </w:rPr>
              <w:instrText xml:space="preserve"> PAGEREF _Toc114437588 \h </w:instrText>
            </w:r>
            <w:r w:rsidR="003679A6" w:rsidRPr="00267F16">
              <w:rPr>
                <w:webHidden/>
              </w:rPr>
            </w:r>
            <w:r w:rsidR="003679A6" w:rsidRPr="00267F16">
              <w:rPr>
                <w:webHidden/>
              </w:rPr>
              <w:fldChar w:fldCharType="separate"/>
            </w:r>
            <w:r w:rsidR="007D36E5">
              <w:rPr>
                <w:webHidden/>
              </w:rPr>
              <w:t>4</w:t>
            </w:r>
            <w:r w:rsidR="003679A6" w:rsidRPr="00267F16">
              <w:rPr>
                <w:webHidden/>
              </w:rPr>
              <w:fldChar w:fldCharType="end"/>
            </w:r>
          </w:hyperlink>
        </w:p>
        <w:p w14:paraId="5C6821A6" w14:textId="055A268D" w:rsidR="003679A6" w:rsidRPr="00267F16" w:rsidRDefault="00E41C0D" w:rsidP="00267F16">
          <w:pPr>
            <w:pStyle w:val="10"/>
            <w:rPr>
              <w:kern w:val="2"/>
            </w:rPr>
          </w:pPr>
          <w:hyperlink w:anchor="_Toc114437589" w:history="1">
            <w:r w:rsidR="003679A6" w:rsidRPr="00267F16">
              <w:rPr>
                <w:rStyle w:val="a9"/>
              </w:rPr>
              <w:t>附录</w:t>
            </w:r>
            <w:r w:rsidR="003679A6" w:rsidRPr="00267F16">
              <w:rPr>
                <w:rStyle w:val="a9"/>
              </w:rPr>
              <w:t>B</w:t>
            </w:r>
            <w:r w:rsidR="003679A6" w:rsidRPr="00267F16">
              <w:rPr>
                <w:webHidden/>
              </w:rPr>
              <w:tab/>
            </w:r>
            <w:r w:rsidR="003679A6" w:rsidRPr="00267F16">
              <w:rPr>
                <w:webHidden/>
              </w:rPr>
              <w:fldChar w:fldCharType="begin"/>
            </w:r>
            <w:r w:rsidR="003679A6" w:rsidRPr="00267F16">
              <w:rPr>
                <w:webHidden/>
              </w:rPr>
              <w:instrText xml:space="preserve"> PAGEREF _Toc114437589 \h </w:instrText>
            </w:r>
            <w:r w:rsidR="003679A6" w:rsidRPr="00267F16">
              <w:rPr>
                <w:webHidden/>
              </w:rPr>
            </w:r>
            <w:r w:rsidR="003679A6" w:rsidRPr="00267F16">
              <w:rPr>
                <w:webHidden/>
              </w:rPr>
              <w:fldChar w:fldCharType="separate"/>
            </w:r>
            <w:r w:rsidR="007D36E5">
              <w:rPr>
                <w:webHidden/>
              </w:rPr>
              <w:t>5</w:t>
            </w:r>
            <w:r w:rsidR="003679A6" w:rsidRPr="00267F16">
              <w:rPr>
                <w:webHidden/>
              </w:rPr>
              <w:fldChar w:fldCharType="end"/>
            </w:r>
          </w:hyperlink>
        </w:p>
        <w:p w14:paraId="21DFC575" w14:textId="18F8E799" w:rsidR="003679A6" w:rsidRPr="00267F16" w:rsidRDefault="00E41C0D" w:rsidP="00267F16">
          <w:pPr>
            <w:pStyle w:val="10"/>
            <w:rPr>
              <w:kern w:val="2"/>
            </w:rPr>
          </w:pPr>
          <w:hyperlink w:anchor="_Toc114437590" w:history="1">
            <w:r w:rsidR="003679A6" w:rsidRPr="00267F16">
              <w:rPr>
                <w:rStyle w:val="a9"/>
              </w:rPr>
              <w:t>附录</w:t>
            </w:r>
            <w:r w:rsidR="003679A6" w:rsidRPr="00267F16">
              <w:rPr>
                <w:rStyle w:val="a9"/>
              </w:rPr>
              <w:t>C</w:t>
            </w:r>
            <w:r w:rsidR="003679A6" w:rsidRPr="00267F16">
              <w:rPr>
                <w:webHidden/>
              </w:rPr>
              <w:tab/>
            </w:r>
            <w:r w:rsidR="003679A6" w:rsidRPr="00267F16">
              <w:rPr>
                <w:webHidden/>
              </w:rPr>
              <w:fldChar w:fldCharType="begin"/>
            </w:r>
            <w:r w:rsidR="003679A6" w:rsidRPr="00267F16">
              <w:rPr>
                <w:webHidden/>
              </w:rPr>
              <w:instrText xml:space="preserve"> PAGEREF _Toc114437590 \h </w:instrText>
            </w:r>
            <w:r w:rsidR="003679A6" w:rsidRPr="00267F16">
              <w:rPr>
                <w:webHidden/>
              </w:rPr>
            </w:r>
            <w:r w:rsidR="003679A6" w:rsidRPr="00267F16">
              <w:rPr>
                <w:webHidden/>
              </w:rPr>
              <w:fldChar w:fldCharType="separate"/>
            </w:r>
            <w:r w:rsidR="007D36E5">
              <w:rPr>
                <w:webHidden/>
              </w:rPr>
              <w:t>6</w:t>
            </w:r>
            <w:r w:rsidR="003679A6" w:rsidRPr="00267F16">
              <w:rPr>
                <w:webHidden/>
              </w:rPr>
              <w:fldChar w:fldCharType="end"/>
            </w:r>
          </w:hyperlink>
        </w:p>
        <w:p w14:paraId="20A6DF6A" w14:textId="7B99422E" w:rsidR="003679A6" w:rsidRPr="00267F16" w:rsidRDefault="00E41C0D" w:rsidP="00267F16">
          <w:pPr>
            <w:pStyle w:val="10"/>
            <w:rPr>
              <w:kern w:val="2"/>
            </w:rPr>
          </w:pPr>
          <w:hyperlink w:anchor="_Toc114437591" w:history="1">
            <w:r w:rsidR="003679A6" w:rsidRPr="00267F16">
              <w:rPr>
                <w:rStyle w:val="a9"/>
              </w:rPr>
              <w:t>附录</w:t>
            </w:r>
            <w:r w:rsidR="003679A6" w:rsidRPr="00267F16">
              <w:rPr>
                <w:rStyle w:val="a9"/>
              </w:rPr>
              <w:t>D</w:t>
            </w:r>
            <w:r w:rsidR="003679A6" w:rsidRPr="00267F16">
              <w:rPr>
                <w:webHidden/>
              </w:rPr>
              <w:tab/>
            </w:r>
            <w:r w:rsidR="003679A6" w:rsidRPr="00267F16">
              <w:rPr>
                <w:webHidden/>
              </w:rPr>
              <w:fldChar w:fldCharType="begin"/>
            </w:r>
            <w:r w:rsidR="003679A6" w:rsidRPr="00267F16">
              <w:rPr>
                <w:webHidden/>
              </w:rPr>
              <w:instrText xml:space="preserve"> PAGEREF _Toc114437591 \h </w:instrText>
            </w:r>
            <w:r w:rsidR="003679A6" w:rsidRPr="00267F16">
              <w:rPr>
                <w:webHidden/>
              </w:rPr>
            </w:r>
            <w:r w:rsidR="003679A6" w:rsidRPr="00267F16">
              <w:rPr>
                <w:webHidden/>
              </w:rPr>
              <w:fldChar w:fldCharType="separate"/>
            </w:r>
            <w:r w:rsidR="007D36E5">
              <w:rPr>
                <w:webHidden/>
              </w:rPr>
              <w:t>7</w:t>
            </w:r>
            <w:r w:rsidR="003679A6" w:rsidRPr="00267F16">
              <w:rPr>
                <w:webHidden/>
              </w:rPr>
              <w:fldChar w:fldCharType="end"/>
            </w:r>
          </w:hyperlink>
        </w:p>
        <w:p w14:paraId="3CD5AB0B" w14:textId="77777777" w:rsidR="00323EBF" w:rsidRPr="00267F16" w:rsidRDefault="003679A6" w:rsidP="00267F16">
          <w:pPr>
            <w:adjustRightInd w:val="0"/>
            <w:snapToGrid w:val="0"/>
            <w:spacing w:line="360" w:lineRule="auto"/>
            <w:rPr>
              <w:rFonts w:asciiTheme="minorHAnsi" w:hAnsiTheme="minorHAnsi"/>
            </w:rPr>
          </w:pPr>
          <w:r w:rsidRPr="00267F16">
            <w:rPr>
              <w:rFonts w:asciiTheme="minorHAnsi" w:hAnsiTheme="minorHAnsi"/>
              <w:sz w:val="24"/>
            </w:rPr>
            <w:fldChar w:fldCharType="end"/>
          </w:r>
        </w:p>
      </w:sdtContent>
    </w:sdt>
    <w:p w14:paraId="6C0F8E0C" w14:textId="77777777" w:rsidR="00E9192E" w:rsidRPr="00267F16" w:rsidRDefault="00E9192E" w:rsidP="00267F16">
      <w:pPr>
        <w:pStyle w:val="a3"/>
        <w:spacing w:beforeLines="25" w:before="60" w:afterLines="25" w:after="60" w:line="360" w:lineRule="auto"/>
        <w:ind w:rightChars="259" w:right="544"/>
        <w:jc w:val="center"/>
        <w:rPr>
          <w:rFonts w:asciiTheme="minorHAnsi" w:eastAsia="黑体" w:hAnsiTheme="minorHAnsi"/>
          <w:sz w:val="44"/>
          <w:szCs w:val="44"/>
        </w:rPr>
      </w:pPr>
    </w:p>
    <w:p w14:paraId="2BC96662" w14:textId="77777777" w:rsidR="00E9192E" w:rsidRPr="00B35C57" w:rsidRDefault="00E9192E" w:rsidP="002F783B">
      <w:pPr>
        <w:pStyle w:val="a3"/>
        <w:spacing w:beforeLines="25" w:before="60" w:afterLines="25" w:after="60" w:line="360" w:lineRule="auto"/>
        <w:ind w:rightChars="259" w:right="544"/>
        <w:jc w:val="center"/>
        <w:rPr>
          <w:rFonts w:ascii="Times New Roman" w:eastAsia="黑体" w:hAnsi="Times New Roman"/>
          <w:sz w:val="44"/>
          <w:szCs w:val="44"/>
        </w:rPr>
        <w:sectPr w:rsidR="00E9192E" w:rsidRPr="00B35C57" w:rsidSect="00771303">
          <w:footerReference w:type="default" r:id="rId13"/>
          <w:footerReference w:type="first" r:id="rId14"/>
          <w:pgSz w:w="11906" w:h="16838"/>
          <w:pgMar w:top="1440" w:right="1469" w:bottom="1247" w:left="1622" w:header="851" w:footer="992" w:gutter="0"/>
          <w:pgNumType w:fmt="upperRoman" w:start="1"/>
          <w:cols w:space="425"/>
          <w:titlePg/>
          <w:docGrid w:linePitch="312"/>
        </w:sectPr>
      </w:pPr>
    </w:p>
    <w:p w14:paraId="68699989" w14:textId="77777777" w:rsidR="00E9192E" w:rsidRPr="00E9192E" w:rsidRDefault="00E9192E" w:rsidP="00C51D96">
      <w:pPr>
        <w:pStyle w:val="a3"/>
        <w:snapToGrid w:val="0"/>
        <w:spacing w:line="200" w:lineRule="exact"/>
        <w:ind w:rightChars="259" w:right="544"/>
        <w:jc w:val="center"/>
        <w:rPr>
          <w:rFonts w:asciiTheme="minorEastAsia" w:eastAsiaTheme="minorEastAsia" w:hAnsiTheme="minorEastAsia"/>
          <w:sz w:val="10"/>
          <w:szCs w:val="10"/>
        </w:rPr>
      </w:pPr>
    </w:p>
    <w:p w14:paraId="3634181A" w14:textId="77777777" w:rsidR="00F84264" w:rsidRPr="00AC13A7" w:rsidRDefault="00F84264" w:rsidP="00AC13A7">
      <w:pPr>
        <w:pStyle w:val="1"/>
        <w:spacing w:before="60" w:after="60"/>
        <w:jc w:val="center"/>
        <w:rPr>
          <w:sz w:val="44"/>
        </w:rPr>
      </w:pPr>
      <w:bookmarkStart w:id="1" w:name="_Toc114437571"/>
      <w:r w:rsidRPr="00AC13A7">
        <w:rPr>
          <w:rFonts w:hint="eastAsia"/>
          <w:sz w:val="44"/>
        </w:rPr>
        <w:t>引</w:t>
      </w:r>
      <w:r w:rsidR="00AC13A7">
        <w:rPr>
          <w:rFonts w:hint="eastAsia"/>
          <w:sz w:val="44"/>
        </w:rPr>
        <w:t xml:space="preserve">  </w:t>
      </w:r>
      <w:r w:rsidRPr="00AC13A7">
        <w:rPr>
          <w:rFonts w:hint="eastAsia"/>
          <w:sz w:val="44"/>
        </w:rPr>
        <w:t>言</w:t>
      </w:r>
      <w:bookmarkEnd w:id="1"/>
    </w:p>
    <w:p w14:paraId="078D768A" w14:textId="77777777" w:rsidR="00CE72CC" w:rsidRDefault="00F84264" w:rsidP="00C51D96">
      <w:pPr>
        <w:pStyle w:val="a3"/>
        <w:snapToGrid w:val="0"/>
        <w:spacing w:line="360" w:lineRule="auto"/>
        <w:ind w:firstLineChars="200" w:firstLine="420"/>
        <w:rPr>
          <w:rFonts w:ascii="Times New Roman" w:hAnsi="Times New Roman"/>
          <w:kern w:val="0"/>
        </w:rPr>
      </w:pPr>
      <w:r>
        <w:rPr>
          <w:rFonts w:ascii="Times New Roman" w:hAnsi="Times New Roman" w:hint="eastAsia"/>
          <w:kern w:val="0"/>
        </w:rPr>
        <w:t>本规范依据</w:t>
      </w:r>
      <w:r>
        <w:rPr>
          <w:rFonts w:ascii="Times New Roman" w:hAnsi="Times New Roman"/>
          <w:kern w:val="0"/>
        </w:rPr>
        <w:t>JJF1071-2010</w:t>
      </w:r>
      <w:r>
        <w:rPr>
          <w:rFonts w:ascii="Times New Roman" w:hAnsi="Times New Roman" w:hint="eastAsia"/>
          <w:kern w:val="0"/>
        </w:rPr>
        <w:t>《国家计量校准规范编写规则》、</w:t>
      </w:r>
      <w:r>
        <w:rPr>
          <w:rFonts w:ascii="Times New Roman" w:hAnsi="Times New Roman"/>
          <w:kern w:val="0"/>
        </w:rPr>
        <w:t>JJF1001-2011</w:t>
      </w:r>
      <w:r>
        <w:rPr>
          <w:rFonts w:ascii="Times New Roman" w:hAnsi="Times New Roman" w:hint="eastAsia"/>
          <w:kern w:val="0"/>
        </w:rPr>
        <w:t>《通用计量术语及定义》和</w:t>
      </w:r>
      <w:r>
        <w:rPr>
          <w:rFonts w:ascii="Times New Roman" w:hAnsi="Times New Roman"/>
          <w:kern w:val="0"/>
        </w:rPr>
        <w:t>JJF1059.1-2012</w:t>
      </w:r>
      <w:r>
        <w:rPr>
          <w:rFonts w:ascii="Times New Roman" w:hAnsi="Times New Roman" w:hint="eastAsia"/>
          <w:kern w:val="0"/>
        </w:rPr>
        <w:t>《测量不确定度评定与表示》</w:t>
      </w:r>
      <w:r w:rsidR="00CE72CC">
        <w:rPr>
          <w:rFonts w:ascii="Times New Roman" w:hAnsi="Times New Roman" w:hint="eastAsia"/>
          <w:kern w:val="0"/>
        </w:rPr>
        <w:t>的规定而</w:t>
      </w:r>
      <w:r>
        <w:rPr>
          <w:rFonts w:ascii="Times New Roman" w:hAnsi="Times New Roman" w:hint="eastAsia"/>
          <w:kern w:val="0"/>
        </w:rPr>
        <w:t>制定</w:t>
      </w:r>
      <w:r w:rsidR="00CE72CC">
        <w:rPr>
          <w:rFonts w:ascii="Times New Roman" w:hAnsi="Times New Roman" w:hint="eastAsia"/>
          <w:kern w:val="0"/>
        </w:rPr>
        <w:t>。</w:t>
      </w:r>
    </w:p>
    <w:p w14:paraId="59093E7C" w14:textId="77777777" w:rsidR="00BE7C57" w:rsidRPr="00D2249B" w:rsidRDefault="00CE72CC" w:rsidP="00BE7C57">
      <w:pPr>
        <w:kinsoku w:val="0"/>
        <w:wordWrap w:val="0"/>
        <w:overflowPunct w:val="0"/>
        <w:autoSpaceDE w:val="0"/>
        <w:autoSpaceDN w:val="0"/>
        <w:spacing w:line="360" w:lineRule="auto"/>
        <w:ind w:firstLineChars="200" w:firstLine="420"/>
        <w:rPr>
          <w:rFonts w:cs="Arial"/>
          <w:color w:val="000000"/>
          <w:sz w:val="24"/>
        </w:rPr>
      </w:pPr>
      <w:r>
        <w:rPr>
          <w:rFonts w:hint="eastAsia"/>
          <w:kern w:val="0"/>
        </w:rPr>
        <w:t>本规范参考</w:t>
      </w:r>
      <w:r>
        <w:rPr>
          <w:rFonts w:hint="eastAsia"/>
          <w:kern w:val="0"/>
        </w:rPr>
        <w:t>JJG 950-2012</w:t>
      </w:r>
      <w:r>
        <w:rPr>
          <w:rFonts w:hint="eastAsia"/>
          <w:kern w:val="0"/>
        </w:rPr>
        <w:t>《</w:t>
      </w:r>
      <w:r w:rsidRPr="00CE72CC">
        <w:rPr>
          <w:rFonts w:hint="eastAsia"/>
          <w:kern w:val="0"/>
        </w:rPr>
        <w:t>水中油份浓度分析仪检定规程</w:t>
      </w:r>
      <w:r>
        <w:rPr>
          <w:rFonts w:hint="eastAsia"/>
          <w:kern w:val="0"/>
        </w:rPr>
        <w:t>》</w:t>
      </w:r>
      <w:r w:rsidRPr="0067305D">
        <w:rPr>
          <w:rFonts w:hint="eastAsia"/>
          <w:kern w:val="0"/>
          <w:szCs w:val="20"/>
        </w:rPr>
        <w:t>，</w:t>
      </w:r>
      <w:r w:rsidR="00412569">
        <w:rPr>
          <w:rFonts w:hint="eastAsia"/>
          <w:kern w:val="0"/>
          <w:szCs w:val="20"/>
        </w:rPr>
        <w:t>HJ</w:t>
      </w:r>
      <w:r w:rsidR="00BE7C57" w:rsidRPr="0067305D">
        <w:rPr>
          <w:rFonts w:hint="eastAsia"/>
          <w:kern w:val="0"/>
          <w:szCs w:val="20"/>
        </w:rPr>
        <w:t xml:space="preserve"> </w:t>
      </w:r>
      <w:r w:rsidR="00412569">
        <w:rPr>
          <w:rFonts w:hint="eastAsia"/>
          <w:kern w:val="0"/>
          <w:szCs w:val="20"/>
        </w:rPr>
        <w:t>970-2018</w:t>
      </w:r>
      <w:r w:rsidR="00BE7C57" w:rsidRPr="0067305D">
        <w:rPr>
          <w:rFonts w:hint="eastAsia"/>
          <w:kern w:val="0"/>
          <w:szCs w:val="20"/>
        </w:rPr>
        <w:t>《水质</w:t>
      </w:r>
      <w:r w:rsidR="00BE7C57" w:rsidRPr="0067305D">
        <w:rPr>
          <w:rFonts w:hint="eastAsia"/>
          <w:kern w:val="0"/>
          <w:szCs w:val="20"/>
        </w:rPr>
        <w:t xml:space="preserve"> </w:t>
      </w:r>
      <w:r w:rsidR="006C7E00">
        <w:rPr>
          <w:rFonts w:hint="eastAsia"/>
          <w:kern w:val="0"/>
          <w:szCs w:val="20"/>
        </w:rPr>
        <w:t>石油类</w:t>
      </w:r>
      <w:r w:rsidR="00BE7C57" w:rsidRPr="0067305D">
        <w:rPr>
          <w:rFonts w:hint="eastAsia"/>
          <w:kern w:val="0"/>
          <w:szCs w:val="20"/>
        </w:rPr>
        <w:t>的测定</w:t>
      </w:r>
      <w:r w:rsidR="00BE7C57" w:rsidRPr="0067305D">
        <w:rPr>
          <w:rFonts w:hint="eastAsia"/>
          <w:kern w:val="0"/>
          <w:szCs w:val="20"/>
        </w:rPr>
        <w:t xml:space="preserve"> </w:t>
      </w:r>
      <w:r w:rsidR="006C7E00">
        <w:rPr>
          <w:rFonts w:hint="eastAsia"/>
          <w:kern w:val="0"/>
          <w:szCs w:val="20"/>
        </w:rPr>
        <w:t>紫外分光光度</w:t>
      </w:r>
      <w:r w:rsidR="00632DAE">
        <w:rPr>
          <w:rFonts w:hint="eastAsia"/>
          <w:kern w:val="0"/>
          <w:szCs w:val="20"/>
        </w:rPr>
        <w:t>法</w:t>
      </w:r>
      <w:r w:rsidR="006C7E00">
        <w:rPr>
          <w:rFonts w:hint="eastAsia"/>
          <w:kern w:val="0"/>
          <w:szCs w:val="20"/>
        </w:rPr>
        <w:t>（试行）</w:t>
      </w:r>
      <w:r w:rsidR="00632DAE">
        <w:rPr>
          <w:rFonts w:hint="eastAsia"/>
          <w:kern w:val="0"/>
          <w:szCs w:val="20"/>
        </w:rPr>
        <w:t>》</w:t>
      </w:r>
      <w:r w:rsidR="0078491D">
        <w:rPr>
          <w:rFonts w:hint="eastAsia"/>
          <w:kern w:val="0"/>
          <w:szCs w:val="20"/>
        </w:rPr>
        <w:t>等相关文件</w:t>
      </w:r>
      <w:r w:rsidR="00296DF2">
        <w:rPr>
          <w:rFonts w:hint="eastAsia"/>
          <w:kern w:val="0"/>
          <w:szCs w:val="20"/>
        </w:rPr>
        <w:t>。</w:t>
      </w:r>
    </w:p>
    <w:p w14:paraId="52AEF748" w14:textId="77777777" w:rsidR="000E715C" w:rsidRDefault="00F84264" w:rsidP="00C51D96">
      <w:pPr>
        <w:pStyle w:val="a3"/>
        <w:spacing w:line="360" w:lineRule="auto"/>
        <w:ind w:firstLineChars="200" w:firstLine="420"/>
        <w:rPr>
          <w:rFonts w:ascii="Times New Roman" w:hAnsi="Times New Roman"/>
          <w:kern w:val="0"/>
        </w:rPr>
      </w:pPr>
      <w:r>
        <w:rPr>
          <w:rFonts w:ascii="Times New Roman" w:hAnsi="Times New Roman" w:hint="eastAsia"/>
          <w:kern w:val="0"/>
        </w:rPr>
        <w:t>本规范为首次</w:t>
      </w:r>
      <w:r w:rsidR="00413DA2">
        <w:rPr>
          <w:rFonts w:ascii="Times New Roman" w:hAnsi="Times New Roman" w:hint="eastAsia"/>
          <w:kern w:val="0"/>
        </w:rPr>
        <w:t>发布</w:t>
      </w:r>
      <w:r w:rsidRPr="00EA6956">
        <w:rPr>
          <w:rFonts w:ascii="Times New Roman" w:hAnsi="Times New Roman" w:hint="eastAsia"/>
          <w:kern w:val="0"/>
        </w:rPr>
        <w:t>。</w:t>
      </w:r>
    </w:p>
    <w:p w14:paraId="1D517600" w14:textId="77777777" w:rsidR="000E715C" w:rsidRDefault="000E715C" w:rsidP="00C51D96">
      <w:pPr>
        <w:pStyle w:val="a3"/>
        <w:spacing w:line="360" w:lineRule="auto"/>
        <w:ind w:firstLineChars="200" w:firstLine="420"/>
        <w:rPr>
          <w:rFonts w:ascii="Times New Roman" w:hAnsi="Times New Roman"/>
          <w:kern w:val="0"/>
        </w:rPr>
      </w:pPr>
    </w:p>
    <w:p w14:paraId="5928A69B" w14:textId="77777777" w:rsidR="000E715C" w:rsidRDefault="000E715C" w:rsidP="00C51D96">
      <w:pPr>
        <w:pStyle w:val="a3"/>
        <w:spacing w:line="360" w:lineRule="auto"/>
        <w:ind w:firstLineChars="200" w:firstLine="420"/>
        <w:rPr>
          <w:rFonts w:ascii="Times New Roman" w:hAnsi="Times New Roman"/>
          <w:kern w:val="0"/>
        </w:rPr>
      </w:pPr>
    </w:p>
    <w:p w14:paraId="078C6287" w14:textId="77777777" w:rsidR="000E715C" w:rsidRDefault="000E715C" w:rsidP="00C51D96">
      <w:pPr>
        <w:pStyle w:val="a3"/>
        <w:spacing w:line="360" w:lineRule="auto"/>
        <w:ind w:firstLineChars="200" w:firstLine="420"/>
        <w:rPr>
          <w:rFonts w:ascii="Times New Roman" w:hAnsi="Times New Roman"/>
          <w:kern w:val="0"/>
        </w:rPr>
      </w:pPr>
    </w:p>
    <w:p w14:paraId="2FAC7CD5" w14:textId="77777777" w:rsidR="000E715C" w:rsidRDefault="000E715C" w:rsidP="00C51D96">
      <w:pPr>
        <w:pStyle w:val="a3"/>
        <w:spacing w:line="360" w:lineRule="auto"/>
        <w:ind w:firstLineChars="200" w:firstLine="420"/>
        <w:rPr>
          <w:rFonts w:ascii="Times New Roman" w:hAnsi="Times New Roman"/>
          <w:kern w:val="0"/>
        </w:rPr>
      </w:pPr>
    </w:p>
    <w:p w14:paraId="073DBC2B" w14:textId="77777777" w:rsidR="000E715C" w:rsidRDefault="000E715C" w:rsidP="00C51D96">
      <w:pPr>
        <w:pStyle w:val="a3"/>
        <w:spacing w:line="360" w:lineRule="auto"/>
        <w:ind w:firstLineChars="200" w:firstLine="420"/>
        <w:rPr>
          <w:rFonts w:ascii="Times New Roman" w:hAnsi="Times New Roman"/>
          <w:kern w:val="0"/>
        </w:rPr>
      </w:pPr>
    </w:p>
    <w:p w14:paraId="6668675B" w14:textId="77777777" w:rsidR="000E715C" w:rsidRDefault="000E715C" w:rsidP="00C51D96">
      <w:pPr>
        <w:pStyle w:val="a3"/>
        <w:spacing w:line="360" w:lineRule="auto"/>
        <w:ind w:firstLineChars="200" w:firstLine="420"/>
        <w:rPr>
          <w:rFonts w:ascii="Times New Roman" w:hAnsi="Times New Roman"/>
          <w:kern w:val="0"/>
        </w:rPr>
      </w:pPr>
    </w:p>
    <w:p w14:paraId="4E51EE91" w14:textId="77777777" w:rsidR="000E715C" w:rsidRDefault="000E715C" w:rsidP="00C51D96">
      <w:pPr>
        <w:pStyle w:val="a3"/>
        <w:spacing w:line="360" w:lineRule="auto"/>
        <w:ind w:firstLineChars="200" w:firstLine="420"/>
        <w:rPr>
          <w:rFonts w:ascii="Times New Roman" w:hAnsi="Times New Roman"/>
          <w:kern w:val="0"/>
        </w:rPr>
      </w:pPr>
    </w:p>
    <w:p w14:paraId="383A08B8" w14:textId="77777777" w:rsidR="000E715C" w:rsidRDefault="000E715C" w:rsidP="00C51D96">
      <w:pPr>
        <w:pStyle w:val="a3"/>
        <w:spacing w:line="360" w:lineRule="auto"/>
        <w:ind w:firstLineChars="200" w:firstLine="420"/>
        <w:rPr>
          <w:rFonts w:ascii="Times New Roman" w:hAnsi="Times New Roman"/>
          <w:kern w:val="0"/>
        </w:rPr>
      </w:pPr>
    </w:p>
    <w:p w14:paraId="256D3EBB" w14:textId="77777777" w:rsidR="000E715C" w:rsidRDefault="000E715C" w:rsidP="00C51D96">
      <w:pPr>
        <w:pStyle w:val="a3"/>
        <w:spacing w:line="360" w:lineRule="auto"/>
        <w:ind w:firstLineChars="200" w:firstLine="420"/>
        <w:rPr>
          <w:rFonts w:ascii="Times New Roman" w:hAnsi="Times New Roman"/>
          <w:kern w:val="0"/>
        </w:rPr>
      </w:pPr>
    </w:p>
    <w:p w14:paraId="6B0C5523" w14:textId="77777777" w:rsidR="000E715C" w:rsidRDefault="000E715C" w:rsidP="00C51D96">
      <w:pPr>
        <w:pStyle w:val="a3"/>
        <w:spacing w:line="360" w:lineRule="auto"/>
        <w:ind w:firstLineChars="200" w:firstLine="420"/>
        <w:rPr>
          <w:rFonts w:ascii="Times New Roman" w:hAnsi="Times New Roman"/>
          <w:kern w:val="0"/>
        </w:rPr>
      </w:pPr>
    </w:p>
    <w:p w14:paraId="532B0B50" w14:textId="77777777" w:rsidR="000E715C" w:rsidRDefault="000E715C" w:rsidP="00C51D96">
      <w:pPr>
        <w:pStyle w:val="a3"/>
        <w:spacing w:line="360" w:lineRule="auto"/>
        <w:ind w:firstLineChars="200" w:firstLine="420"/>
        <w:rPr>
          <w:rFonts w:ascii="Times New Roman" w:hAnsi="Times New Roman"/>
          <w:kern w:val="0"/>
        </w:rPr>
      </w:pPr>
    </w:p>
    <w:p w14:paraId="355DCF9C" w14:textId="77777777" w:rsidR="000E715C" w:rsidRDefault="000E715C" w:rsidP="00C51D96">
      <w:pPr>
        <w:pStyle w:val="a3"/>
        <w:spacing w:line="360" w:lineRule="auto"/>
        <w:ind w:firstLineChars="200" w:firstLine="420"/>
        <w:rPr>
          <w:rFonts w:ascii="Times New Roman" w:hAnsi="Times New Roman"/>
          <w:kern w:val="0"/>
        </w:rPr>
      </w:pPr>
    </w:p>
    <w:p w14:paraId="6AF25B73" w14:textId="77777777" w:rsidR="000E715C" w:rsidRDefault="000E715C" w:rsidP="00C51D96">
      <w:pPr>
        <w:pStyle w:val="a3"/>
        <w:spacing w:line="360" w:lineRule="auto"/>
        <w:ind w:firstLineChars="200" w:firstLine="420"/>
        <w:rPr>
          <w:rFonts w:ascii="Times New Roman" w:hAnsi="Times New Roman"/>
          <w:kern w:val="0"/>
        </w:rPr>
      </w:pPr>
    </w:p>
    <w:p w14:paraId="6EAB4B6D" w14:textId="77777777" w:rsidR="000E715C" w:rsidRDefault="000E715C" w:rsidP="00C51D96">
      <w:pPr>
        <w:pStyle w:val="a3"/>
        <w:spacing w:line="360" w:lineRule="auto"/>
        <w:ind w:firstLineChars="200" w:firstLine="420"/>
        <w:rPr>
          <w:rFonts w:ascii="Times New Roman" w:hAnsi="Times New Roman"/>
          <w:kern w:val="0"/>
        </w:rPr>
      </w:pPr>
    </w:p>
    <w:p w14:paraId="3C799028" w14:textId="77777777" w:rsidR="000E715C" w:rsidRDefault="000E715C" w:rsidP="00C51D96">
      <w:pPr>
        <w:pStyle w:val="a3"/>
        <w:spacing w:line="360" w:lineRule="auto"/>
        <w:ind w:firstLineChars="200" w:firstLine="420"/>
        <w:rPr>
          <w:rFonts w:ascii="Times New Roman" w:hAnsi="Times New Roman"/>
          <w:kern w:val="0"/>
        </w:rPr>
      </w:pPr>
    </w:p>
    <w:p w14:paraId="1E9C163D" w14:textId="77777777" w:rsidR="000E715C" w:rsidRDefault="000E715C" w:rsidP="00C51D96">
      <w:pPr>
        <w:pStyle w:val="a3"/>
        <w:spacing w:line="360" w:lineRule="auto"/>
        <w:ind w:firstLineChars="200" w:firstLine="420"/>
        <w:rPr>
          <w:rFonts w:ascii="Times New Roman" w:hAnsi="Times New Roman"/>
          <w:kern w:val="0"/>
        </w:rPr>
      </w:pPr>
    </w:p>
    <w:p w14:paraId="650DF57A" w14:textId="77777777" w:rsidR="000E715C" w:rsidRDefault="000E715C" w:rsidP="00C51D96">
      <w:pPr>
        <w:pStyle w:val="a3"/>
        <w:spacing w:line="360" w:lineRule="auto"/>
        <w:ind w:firstLineChars="200" w:firstLine="420"/>
        <w:rPr>
          <w:rFonts w:ascii="Times New Roman" w:hAnsi="Times New Roman"/>
          <w:kern w:val="0"/>
        </w:rPr>
      </w:pPr>
    </w:p>
    <w:p w14:paraId="638F48EC" w14:textId="77777777" w:rsidR="000E715C" w:rsidRDefault="000E715C" w:rsidP="00C51D96">
      <w:pPr>
        <w:pStyle w:val="a3"/>
        <w:spacing w:line="360" w:lineRule="auto"/>
        <w:ind w:firstLineChars="200" w:firstLine="420"/>
        <w:rPr>
          <w:rFonts w:ascii="Times New Roman" w:hAnsi="Times New Roman"/>
          <w:kern w:val="0"/>
        </w:rPr>
      </w:pPr>
    </w:p>
    <w:p w14:paraId="0AED6C64" w14:textId="77777777" w:rsidR="000E715C" w:rsidRDefault="000E715C" w:rsidP="00C51D96">
      <w:pPr>
        <w:pStyle w:val="a3"/>
        <w:spacing w:line="360" w:lineRule="auto"/>
        <w:ind w:firstLineChars="200" w:firstLine="420"/>
        <w:rPr>
          <w:rFonts w:ascii="Times New Roman" w:hAnsi="Times New Roman"/>
          <w:kern w:val="0"/>
        </w:rPr>
      </w:pPr>
    </w:p>
    <w:p w14:paraId="5163E5F5" w14:textId="77777777" w:rsidR="000E715C" w:rsidRDefault="000E715C" w:rsidP="00C51D96">
      <w:pPr>
        <w:pStyle w:val="a3"/>
        <w:spacing w:line="360" w:lineRule="auto"/>
        <w:ind w:firstLineChars="200" w:firstLine="420"/>
        <w:rPr>
          <w:rFonts w:ascii="Times New Roman" w:hAnsi="Times New Roman"/>
          <w:kern w:val="0"/>
        </w:rPr>
      </w:pPr>
    </w:p>
    <w:p w14:paraId="0079D999" w14:textId="77777777" w:rsidR="000E715C" w:rsidRDefault="000E715C" w:rsidP="00C51D96">
      <w:pPr>
        <w:pStyle w:val="a3"/>
        <w:spacing w:line="360" w:lineRule="auto"/>
        <w:ind w:firstLineChars="200" w:firstLine="420"/>
        <w:rPr>
          <w:rFonts w:ascii="Times New Roman" w:hAnsi="Times New Roman"/>
          <w:kern w:val="0"/>
        </w:rPr>
      </w:pPr>
    </w:p>
    <w:p w14:paraId="5D9D8425" w14:textId="77777777" w:rsidR="000E715C" w:rsidRDefault="000E715C" w:rsidP="00C51D96">
      <w:pPr>
        <w:pStyle w:val="a3"/>
        <w:spacing w:line="360" w:lineRule="auto"/>
        <w:ind w:firstLineChars="200" w:firstLine="420"/>
        <w:rPr>
          <w:rFonts w:ascii="Times New Roman" w:hAnsi="Times New Roman"/>
          <w:kern w:val="0"/>
        </w:rPr>
      </w:pPr>
    </w:p>
    <w:p w14:paraId="7EE356CE" w14:textId="77777777" w:rsidR="000E715C" w:rsidRDefault="000E715C" w:rsidP="00C51D96">
      <w:pPr>
        <w:pStyle w:val="a3"/>
        <w:spacing w:line="360" w:lineRule="auto"/>
        <w:ind w:firstLineChars="200" w:firstLine="420"/>
        <w:rPr>
          <w:rFonts w:ascii="Times New Roman" w:hAnsi="Times New Roman"/>
          <w:kern w:val="0"/>
        </w:rPr>
      </w:pPr>
    </w:p>
    <w:p w14:paraId="7286208F" w14:textId="77777777" w:rsidR="000E715C" w:rsidRDefault="000E715C" w:rsidP="00C51D96">
      <w:pPr>
        <w:pStyle w:val="a3"/>
        <w:spacing w:line="360" w:lineRule="auto"/>
        <w:ind w:firstLineChars="200" w:firstLine="420"/>
        <w:rPr>
          <w:rFonts w:ascii="Times New Roman" w:hAnsi="Times New Roman"/>
          <w:kern w:val="0"/>
        </w:rPr>
      </w:pPr>
    </w:p>
    <w:p w14:paraId="1E9BF461" w14:textId="77777777" w:rsidR="000E715C" w:rsidRDefault="000E715C" w:rsidP="00C51D96">
      <w:pPr>
        <w:pStyle w:val="a3"/>
        <w:spacing w:line="360" w:lineRule="auto"/>
        <w:ind w:firstLineChars="200" w:firstLine="420"/>
        <w:rPr>
          <w:rFonts w:ascii="Times New Roman" w:hAnsi="Times New Roman"/>
          <w:kern w:val="0"/>
        </w:rPr>
      </w:pPr>
    </w:p>
    <w:p w14:paraId="5FFAEC67" w14:textId="77777777" w:rsidR="000E715C" w:rsidRDefault="000E715C" w:rsidP="00C51D96">
      <w:pPr>
        <w:pStyle w:val="a3"/>
        <w:spacing w:line="360" w:lineRule="auto"/>
        <w:ind w:firstLineChars="200" w:firstLine="420"/>
        <w:rPr>
          <w:rFonts w:ascii="Times New Roman" w:hAnsi="Times New Roman"/>
          <w:kern w:val="0"/>
        </w:rPr>
      </w:pPr>
    </w:p>
    <w:p w14:paraId="384C09FA" w14:textId="77777777" w:rsidR="000E715C" w:rsidRDefault="000E715C" w:rsidP="000E19A2">
      <w:pPr>
        <w:pStyle w:val="a3"/>
        <w:spacing w:line="360" w:lineRule="auto"/>
        <w:rPr>
          <w:rFonts w:ascii="Times New Roman" w:hAnsi="Times New Roman"/>
          <w:kern w:val="0"/>
        </w:rPr>
        <w:sectPr w:rsidR="000E715C" w:rsidSect="00771303">
          <w:pgSz w:w="11906" w:h="16838"/>
          <w:pgMar w:top="1440" w:right="1469" w:bottom="1247" w:left="1622" w:header="851" w:footer="992" w:gutter="0"/>
          <w:pgNumType w:fmt="upperRoman"/>
          <w:cols w:space="425"/>
          <w:titlePg/>
          <w:docGrid w:linePitch="312"/>
        </w:sectPr>
      </w:pPr>
    </w:p>
    <w:p w14:paraId="58279E80" w14:textId="77777777" w:rsidR="000E715C" w:rsidRPr="000E715C" w:rsidRDefault="000E715C" w:rsidP="000E715C">
      <w:pPr>
        <w:pStyle w:val="a3"/>
        <w:snapToGrid w:val="0"/>
        <w:spacing w:line="200" w:lineRule="exact"/>
        <w:ind w:firstLineChars="200" w:firstLine="200"/>
        <w:rPr>
          <w:rFonts w:ascii="Times New Roman" w:hAnsi="Times New Roman"/>
          <w:kern w:val="0"/>
          <w:sz w:val="10"/>
          <w:szCs w:val="10"/>
        </w:rPr>
      </w:pPr>
    </w:p>
    <w:p w14:paraId="02F876CF" w14:textId="77777777" w:rsidR="00E23D4A" w:rsidRPr="00E23D4A" w:rsidRDefault="00D11D51" w:rsidP="000E715C">
      <w:pPr>
        <w:pStyle w:val="a3"/>
        <w:adjustRightInd w:val="0"/>
        <w:snapToGrid w:val="0"/>
        <w:spacing w:line="360" w:lineRule="auto"/>
        <w:ind w:firstLineChars="200" w:firstLine="640"/>
        <w:jc w:val="center"/>
        <w:rPr>
          <w:rFonts w:ascii="黑体" w:eastAsia="黑体" w:hAnsi="宋体"/>
          <w:sz w:val="32"/>
          <w:szCs w:val="32"/>
        </w:rPr>
      </w:pPr>
      <w:r>
        <w:rPr>
          <w:rFonts w:ascii="黑体" w:eastAsia="黑体" w:hAnsi="宋体" w:hint="eastAsia"/>
          <w:sz w:val="32"/>
          <w:szCs w:val="32"/>
        </w:rPr>
        <w:t>紫外分光测油</w:t>
      </w:r>
      <w:r w:rsidR="0052184F">
        <w:rPr>
          <w:rFonts w:ascii="黑体" w:eastAsia="黑体" w:hAnsi="宋体" w:hint="eastAsia"/>
          <w:sz w:val="32"/>
          <w:szCs w:val="32"/>
        </w:rPr>
        <w:t>仪</w:t>
      </w:r>
      <w:r w:rsidR="00E23D4A" w:rsidRPr="00E23D4A">
        <w:rPr>
          <w:rFonts w:ascii="黑体" w:eastAsia="黑体" w:hAnsi="宋体" w:hint="eastAsia"/>
          <w:sz w:val="32"/>
          <w:szCs w:val="32"/>
        </w:rPr>
        <w:t>校准规范</w:t>
      </w:r>
    </w:p>
    <w:p w14:paraId="10F2A2AB" w14:textId="77777777" w:rsidR="00F84264" w:rsidRPr="004E26EA" w:rsidRDefault="00F84264" w:rsidP="004E26EA">
      <w:pPr>
        <w:pStyle w:val="1"/>
        <w:spacing w:before="60" w:after="60"/>
      </w:pPr>
      <w:bookmarkStart w:id="2" w:name="_Toc114437572"/>
      <w:r w:rsidRPr="004E26EA">
        <w:t xml:space="preserve">1  </w:t>
      </w:r>
      <w:r w:rsidRPr="004E26EA">
        <w:rPr>
          <w:rFonts w:hint="eastAsia"/>
        </w:rPr>
        <w:t>范围</w:t>
      </w:r>
      <w:bookmarkEnd w:id="2"/>
    </w:p>
    <w:p w14:paraId="475727D4" w14:textId="77777777" w:rsidR="00F84264" w:rsidRPr="00272C0E" w:rsidRDefault="00F84264" w:rsidP="000E715C">
      <w:pPr>
        <w:spacing w:line="360" w:lineRule="auto"/>
        <w:ind w:firstLineChars="200" w:firstLine="480"/>
        <w:rPr>
          <w:rFonts w:ascii="宋体"/>
          <w:sz w:val="24"/>
        </w:rPr>
      </w:pPr>
      <w:r w:rsidRPr="00272C0E">
        <w:rPr>
          <w:rFonts w:ascii="宋体" w:hAnsi="宋体" w:hint="eastAsia"/>
          <w:sz w:val="24"/>
        </w:rPr>
        <w:t>本规范适用于</w:t>
      </w:r>
      <w:r w:rsidR="005B260B">
        <w:rPr>
          <w:rFonts w:ascii="宋体" w:hAnsi="宋体" w:hint="eastAsia"/>
          <w:sz w:val="24"/>
        </w:rPr>
        <w:t>紫外光度法原理的水中油分浓度</w:t>
      </w:r>
      <w:r w:rsidR="009D6CE7">
        <w:rPr>
          <w:rFonts w:ascii="宋体" w:hAnsi="宋体" w:hint="eastAsia"/>
          <w:sz w:val="24"/>
        </w:rPr>
        <w:t>分析仪</w:t>
      </w:r>
      <w:r w:rsidRPr="00272C0E">
        <w:rPr>
          <w:rFonts w:ascii="宋体" w:hAnsi="宋体" w:hint="eastAsia"/>
          <w:sz w:val="24"/>
        </w:rPr>
        <w:t>的校准</w:t>
      </w:r>
      <w:r>
        <w:rPr>
          <w:rFonts w:ascii="宋体" w:hAnsi="宋体" w:hint="eastAsia"/>
          <w:sz w:val="24"/>
        </w:rPr>
        <w:t>。</w:t>
      </w:r>
    </w:p>
    <w:p w14:paraId="759FD936" w14:textId="77777777" w:rsidR="00F84264" w:rsidRPr="004E26EA" w:rsidRDefault="001623CC" w:rsidP="004E26EA">
      <w:pPr>
        <w:pStyle w:val="1"/>
        <w:spacing w:before="60" w:after="60"/>
      </w:pPr>
      <w:bookmarkStart w:id="3" w:name="_Toc114437573"/>
      <w:r>
        <w:rPr>
          <w:rFonts w:hint="eastAsia"/>
        </w:rPr>
        <w:t>2</w:t>
      </w:r>
      <w:r w:rsidR="00F84264" w:rsidRPr="004E26EA">
        <w:t xml:space="preserve">  </w:t>
      </w:r>
      <w:r w:rsidR="00F84264" w:rsidRPr="004E26EA">
        <w:rPr>
          <w:rFonts w:hint="eastAsia"/>
        </w:rPr>
        <w:t>概述</w:t>
      </w:r>
      <w:bookmarkEnd w:id="3"/>
    </w:p>
    <w:p w14:paraId="105CEDB9" w14:textId="77777777" w:rsidR="00571194" w:rsidRDefault="003E3A47" w:rsidP="00440235">
      <w:pPr>
        <w:kinsoku w:val="0"/>
        <w:wordWrap w:val="0"/>
        <w:overflowPunct w:val="0"/>
        <w:autoSpaceDE w:val="0"/>
        <w:autoSpaceDN w:val="0"/>
        <w:spacing w:line="360" w:lineRule="auto"/>
        <w:ind w:firstLineChars="200" w:firstLine="480"/>
        <w:rPr>
          <w:rFonts w:cs="Arial"/>
          <w:color w:val="000000"/>
          <w:sz w:val="24"/>
        </w:rPr>
      </w:pPr>
      <w:r>
        <w:rPr>
          <w:rFonts w:cs="Arial" w:hint="eastAsia"/>
          <w:color w:val="000000"/>
          <w:sz w:val="24"/>
        </w:rPr>
        <w:t>紫外分光测油仪是基于</w:t>
      </w:r>
      <w:r w:rsidR="00EC3FE0">
        <w:rPr>
          <w:rFonts w:cs="Arial" w:hint="eastAsia"/>
          <w:color w:val="000000"/>
          <w:sz w:val="24"/>
        </w:rPr>
        <w:t>在</w:t>
      </w:r>
      <w:r w:rsidR="00EC3FE0">
        <w:rPr>
          <w:rFonts w:cs="Arial" w:hint="eastAsia"/>
          <w:color w:val="000000"/>
          <w:sz w:val="24"/>
        </w:rPr>
        <w:t>pH</w:t>
      </w:r>
      <w:r w:rsidR="00EC3FE0" w:rsidRPr="00EC3FE0">
        <w:rPr>
          <w:color w:val="000000"/>
          <w:sz w:val="24"/>
        </w:rPr>
        <w:t>≤</w:t>
      </w:r>
      <w:r w:rsidR="00EC3FE0">
        <w:rPr>
          <w:rFonts w:cs="Arial" w:hint="eastAsia"/>
          <w:color w:val="000000"/>
          <w:sz w:val="24"/>
        </w:rPr>
        <w:t>2</w:t>
      </w:r>
      <w:r w:rsidR="00EC3FE0">
        <w:rPr>
          <w:rFonts w:cs="Arial" w:hint="eastAsia"/>
          <w:color w:val="000000"/>
          <w:sz w:val="24"/>
        </w:rPr>
        <w:t>的条件下，</w:t>
      </w:r>
      <w:r>
        <w:rPr>
          <w:rFonts w:cs="Arial" w:hint="eastAsia"/>
          <w:color w:val="000000"/>
          <w:sz w:val="24"/>
        </w:rPr>
        <w:t>样品中的油类物质被正己烷萃取，萃取液经无</w:t>
      </w:r>
      <w:r w:rsidR="00B84F97">
        <w:rPr>
          <w:rFonts w:cs="Arial" w:hint="eastAsia"/>
          <w:color w:val="000000"/>
          <w:sz w:val="24"/>
        </w:rPr>
        <w:t>水硫酸钠脱水，再经硅酸镁吸附除</w:t>
      </w:r>
      <w:r w:rsidR="00A24AFA">
        <w:rPr>
          <w:rFonts w:cs="Arial" w:hint="eastAsia"/>
          <w:color w:val="000000"/>
          <w:sz w:val="24"/>
        </w:rPr>
        <w:t>去动植物油类等极性物质后，</w:t>
      </w:r>
      <w:r w:rsidR="008138FF">
        <w:rPr>
          <w:rFonts w:cs="Arial" w:hint="eastAsia"/>
          <w:color w:val="000000"/>
          <w:sz w:val="24"/>
        </w:rPr>
        <w:t>于</w:t>
      </w:r>
      <w:r w:rsidR="00A24AFA">
        <w:rPr>
          <w:rFonts w:cs="Arial" w:hint="eastAsia"/>
          <w:color w:val="000000"/>
          <w:sz w:val="24"/>
        </w:rPr>
        <w:t>225nm</w:t>
      </w:r>
      <w:r w:rsidR="00A24AFA">
        <w:rPr>
          <w:rFonts w:cs="Arial" w:hint="eastAsia"/>
          <w:color w:val="000000"/>
          <w:sz w:val="24"/>
        </w:rPr>
        <w:t>波长处</w:t>
      </w:r>
      <w:r w:rsidR="006469F3">
        <w:rPr>
          <w:rFonts w:cs="Arial" w:hint="eastAsia"/>
          <w:color w:val="000000"/>
          <w:sz w:val="24"/>
        </w:rPr>
        <w:t>测定</w:t>
      </w:r>
      <w:r w:rsidR="00A24AFA">
        <w:rPr>
          <w:rFonts w:cs="Arial" w:hint="eastAsia"/>
          <w:color w:val="000000"/>
          <w:sz w:val="24"/>
        </w:rPr>
        <w:t>吸光度，石油类含量</w:t>
      </w:r>
      <w:r w:rsidR="003C0EF3">
        <w:rPr>
          <w:rFonts w:cs="Arial" w:hint="eastAsia"/>
          <w:color w:val="000000"/>
          <w:sz w:val="24"/>
        </w:rPr>
        <w:t>在（</w:t>
      </w:r>
      <w:r w:rsidR="003C0EF3">
        <w:rPr>
          <w:rFonts w:cs="Arial" w:hint="eastAsia"/>
          <w:color w:val="000000"/>
          <w:sz w:val="24"/>
        </w:rPr>
        <w:t>0</w:t>
      </w:r>
      <w:r w:rsidR="003C0EF3">
        <w:rPr>
          <w:rFonts w:cs="Arial" w:hint="eastAsia"/>
          <w:color w:val="000000"/>
          <w:sz w:val="24"/>
        </w:rPr>
        <w:t>～</w:t>
      </w:r>
      <w:r w:rsidR="003C0EF3">
        <w:rPr>
          <w:rFonts w:cs="Arial" w:hint="eastAsia"/>
          <w:color w:val="000000"/>
          <w:sz w:val="24"/>
        </w:rPr>
        <w:t>16</w:t>
      </w:r>
      <w:r w:rsidR="003C0EF3">
        <w:rPr>
          <w:rFonts w:cs="Arial" w:hint="eastAsia"/>
          <w:color w:val="000000"/>
          <w:sz w:val="24"/>
        </w:rPr>
        <w:t>）</w:t>
      </w:r>
      <w:r w:rsidR="003C0EF3">
        <w:rPr>
          <w:rFonts w:cs="Arial" w:hint="eastAsia"/>
          <w:color w:val="000000"/>
          <w:sz w:val="24"/>
        </w:rPr>
        <w:t>mg/L</w:t>
      </w:r>
      <w:r w:rsidR="003C0EF3">
        <w:rPr>
          <w:rFonts w:cs="Arial" w:hint="eastAsia"/>
          <w:color w:val="000000"/>
          <w:sz w:val="24"/>
        </w:rPr>
        <w:t>范围内时，</w:t>
      </w:r>
      <w:r w:rsidR="00B75D1C">
        <w:rPr>
          <w:rFonts w:cs="Arial" w:hint="eastAsia"/>
          <w:color w:val="000000"/>
          <w:sz w:val="24"/>
        </w:rPr>
        <w:t>浓度与</w:t>
      </w:r>
      <w:r w:rsidR="00A24AFA">
        <w:rPr>
          <w:rFonts w:cs="Arial" w:hint="eastAsia"/>
          <w:color w:val="000000"/>
          <w:sz w:val="24"/>
        </w:rPr>
        <w:t>吸光度符合朗伯</w:t>
      </w:r>
      <w:r w:rsidR="00A24AFA">
        <w:rPr>
          <w:rFonts w:cs="Arial" w:hint="eastAsia"/>
          <w:color w:val="000000"/>
          <w:sz w:val="24"/>
        </w:rPr>
        <w:t>-</w:t>
      </w:r>
      <w:r w:rsidR="00A24AFA">
        <w:rPr>
          <w:rFonts w:cs="Arial" w:hint="eastAsia"/>
          <w:color w:val="000000"/>
          <w:sz w:val="24"/>
        </w:rPr>
        <w:t>比尔定律，从而实现对待测成分进行定量分析的仪器。</w:t>
      </w:r>
    </w:p>
    <w:p w14:paraId="5818847C" w14:textId="77777777" w:rsidR="00A24AFA" w:rsidRDefault="00A24AFA" w:rsidP="00440235">
      <w:pPr>
        <w:kinsoku w:val="0"/>
        <w:wordWrap w:val="0"/>
        <w:overflowPunct w:val="0"/>
        <w:autoSpaceDE w:val="0"/>
        <w:autoSpaceDN w:val="0"/>
        <w:spacing w:line="360" w:lineRule="auto"/>
        <w:ind w:firstLineChars="200" w:firstLine="480"/>
        <w:rPr>
          <w:rFonts w:cs="Arial"/>
          <w:color w:val="000000"/>
          <w:sz w:val="24"/>
        </w:rPr>
      </w:pPr>
      <w:r>
        <w:rPr>
          <w:rFonts w:cs="Arial" w:hint="eastAsia"/>
          <w:color w:val="000000"/>
          <w:sz w:val="24"/>
        </w:rPr>
        <w:t>紫外分光测油仪主要由光学系统、进样系统、检测系统组成，具有分析速度快、自动化程度高、测量范围宽等特点。</w:t>
      </w:r>
    </w:p>
    <w:p w14:paraId="3F9F5E51" w14:textId="77777777" w:rsidR="00F84264" w:rsidRPr="004E26EA" w:rsidRDefault="006B7BD2" w:rsidP="004E26EA">
      <w:pPr>
        <w:pStyle w:val="1"/>
        <w:spacing w:before="60" w:after="60"/>
      </w:pPr>
      <w:bookmarkStart w:id="4" w:name="_Toc114437574"/>
      <w:r>
        <w:rPr>
          <w:rFonts w:hint="eastAsia"/>
        </w:rPr>
        <w:t>3</w:t>
      </w:r>
      <w:r w:rsidR="00F84264" w:rsidRPr="004E26EA">
        <w:t xml:space="preserve">  </w:t>
      </w:r>
      <w:r w:rsidR="00F84264" w:rsidRPr="004E26EA">
        <w:rPr>
          <w:rFonts w:hint="eastAsia"/>
        </w:rPr>
        <w:t>计量特性</w:t>
      </w:r>
      <w:bookmarkEnd w:id="4"/>
    </w:p>
    <w:p w14:paraId="5FF21806" w14:textId="77777777" w:rsidR="0034373D" w:rsidRPr="003545E7" w:rsidRDefault="0034373D" w:rsidP="007B561E">
      <w:pPr>
        <w:pStyle w:val="a3"/>
        <w:spacing w:beforeLines="25" w:before="60" w:afterLines="25" w:after="60" w:line="360" w:lineRule="auto"/>
        <w:ind w:rightChars="259" w:right="544"/>
        <w:outlineLvl w:val="1"/>
        <w:rPr>
          <w:rFonts w:ascii="Times New Roman" w:eastAsiaTheme="minorEastAsia" w:hAnsi="Times New Roman"/>
          <w:sz w:val="24"/>
        </w:rPr>
      </w:pPr>
      <w:bookmarkStart w:id="5" w:name="_Toc114437575"/>
      <w:r w:rsidRPr="003545E7">
        <w:rPr>
          <w:rFonts w:ascii="Times New Roman" w:eastAsiaTheme="minorEastAsia" w:hAnsi="Times New Roman"/>
          <w:sz w:val="24"/>
        </w:rPr>
        <w:t xml:space="preserve">3.1  </w:t>
      </w:r>
      <w:r w:rsidR="002259E1">
        <w:rPr>
          <w:rFonts w:ascii="Times New Roman" w:eastAsiaTheme="minorEastAsia" w:hAnsi="Times New Roman"/>
          <w:sz w:val="24"/>
        </w:rPr>
        <w:t>最大允许</w:t>
      </w:r>
      <w:r w:rsidRPr="003545E7">
        <w:rPr>
          <w:rFonts w:ascii="Times New Roman" w:eastAsiaTheme="minorEastAsia" w:hAnsi="Times New Roman"/>
          <w:sz w:val="24"/>
        </w:rPr>
        <w:t>误差</w:t>
      </w:r>
      <w:bookmarkEnd w:id="5"/>
    </w:p>
    <w:p w14:paraId="65908CC6" w14:textId="77777777" w:rsidR="0034373D" w:rsidRPr="003545E7" w:rsidRDefault="0037338B" w:rsidP="0034373D">
      <w:pPr>
        <w:pStyle w:val="a3"/>
        <w:spacing w:beforeLines="25" w:before="60" w:afterLines="25" w:after="60" w:line="360" w:lineRule="auto"/>
        <w:ind w:rightChars="259" w:right="544"/>
        <w:rPr>
          <w:rFonts w:ascii="Times New Roman" w:eastAsiaTheme="minorEastAsia" w:hAnsi="Times New Roman"/>
          <w:sz w:val="24"/>
        </w:rPr>
      </w:pPr>
      <w:r w:rsidRPr="003545E7">
        <w:rPr>
          <w:rFonts w:ascii="Times New Roman" w:eastAsiaTheme="minorEastAsia" w:hAnsi="Times New Roman"/>
          <w:sz w:val="24"/>
        </w:rPr>
        <w:t xml:space="preserve">    </w:t>
      </w:r>
      <w:r w:rsidR="008B1C64">
        <w:rPr>
          <w:rFonts w:ascii="Times New Roman" w:eastAsiaTheme="minorEastAsia" w:hAnsi="Times New Roman" w:hint="eastAsia"/>
          <w:sz w:val="24"/>
        </w:rPr>
        <w:t>最大允许误差</w:t>
      </w:r>
      <w:r w:rsidRPr="003545E7">
        <w:rPr>
          <w:rFonts w:ascii="Times New Roman" w:eastAsiaTheme="minorEastAsia" w:hAnsi="Times New Roman"/>
          <w:sz w:val="24"/>
        </w:rPr>
        <w:t>误差不超过</w:t>
      </w:r>
      <w:r w:rsidRPr="003545E7">
        <w:rPr>
          <w:rFonts w:ascii="Times New Roman" w:eastAsiaTheme="minorEastAsia" w:hAnsi="Times New Roman"/>
          <w:color w:val="000000"/>
          <w:sz w:val="24"/>
        </w:rPr>
        <w:t>±10%</w:t>
      </w:r>
      <w:r w:rsidRPr="003545E7">
        <w:rPr>
          <w:rFonts w:ascii="Times New Roman" w:eastAsiaTheme="minorEastAsia" w:hAnsi="Times New Roman"/>
          <w:color w:val="000000"/>
          <w:sz w:val="24"/>
        </w:rPr>
        <w:t>。</w:t>
      </w:r>
    </w:p>
    <w:p w14:paraId="757565A9" w14:textId="77777777" w:rsidR="0034373D" w:rsidRPr="003545E7" w:rsidRDefault="0034373D" w:rsidP="007B561E">
      <w:pPr>
        <w:pStyle w:val="a3"/>
        <w:spacing w:beforeLines="25" w:before="60" w:afterLines="25" w:after="60" w:line="360" w:lineRule="auto"/>
        <w:ind w:rightChars="259" w:right="544"/>
        <w:outlineLvl w:val="1"/>
        <w:rPr>
          <w:rFonts w:ascii="Times New Roman" w:eastAsiaTheme="minorEastAsia" w:hAnsi="Times New Roman"/>
          <w:sz w:val="24"/>
        </w:rPr>
      </w:pPr>
      <w:bookmarkStart w:id="6" w:name="_Toc114437576"/>
      <w:r w:rsidRPr="003545E7">
        <w:rPr>
          <w:rFonts w:ascii="Times New Roman" w:eastAsiaTheme="minorEastAsia" w:hAnsi="Times New Roman"/>
          <w:sz w:val="24"/>
        </w:rPr>
        <w:t xml:space="preserve">3.2  </w:t>
      </w:r>
      <w:r w:rsidRPr="003545E7">
        <w:rPr>
          <w:rFonts w:ascii="Times New Roman" w:eastAsiaTheme="minorEastAsia" w:hAnsi="Times New Roman"/>
          <w:sz w:val="24"/>
        </w:rPr>
        <w:t>重复性</w:t>
      </w:r>
      <w:bookmarkEnd w:id="6"/>
    </w:p>
    <w:p w14:paraId="33CA0D84" w14:textId="77777777" w:rsidR="0037338B" w:rsidRPr="003545E7" w:rsidRDefault="0037338B" w:rsidP="0034373D">
      <w:pPr>
        <w:pStyle w:val="a3"/>
        <w:spacing w:beforeLines="25" w:before="60" w:afterLines="25" w:after="60" w:line="360" w:lineRule="auto"/>
        <w:ind w:rightChars="259" w:right="544"/>
        <w:rPr>
          <w:rFonts w:ascii="Times New Roman" w:eastAsiaTheme="minorEastAsia" w:hAnsi="Times New Roman"/>
          <w:sz w:val="24"/>
        </w:rPr>
      </w:pPr>
      <w:r w:rsidRPr="003545E7">
        <w:rPr>
          <w:rFonts w:ascii="Times New Roman" w:eastAsiaTheme="minorEastAsia" w:hAnsi="Times New Roman"/>
          <w:sz w:val="24"/>
        </w:rPr>
        <w:t xml:space="preserve">    </w:t>
      </w:r>
      <w:r w:rsidRPr="003545E7">
        <w:rPr>
          <w:rFonts w:ascii="Times New Roman" w:eastAsiaTheme="minorEastAsia" w:hAnsi="Times New Roman"/>
          <w:sz w:val="24"/>
        </w:rPr>
        <w:t>重复性不大于</w:t>
      </w:r>
      <w:r w:rsidRPr="003545E7">
        <w:rPr>
          <w:rFonts w:ascii="Times New Roman" w:eastAsiaTheme="minorEastAsia" w:hAnsi="Times New Roman"/>
          <w:sz w:val="24"/>
        </w:rPr>
        <w:t>3%</w:t>
      </w:r>
      <w:r w:rsidRPr="003545E7">
        <w:rPr>
          <w:rFonts w:ascii="Times New Roman" w:eastAsiaTheme="minorEastAsia" w:hAnsi="Times New Roman"/>
          <w:sz w:val="24"/>
        </w:rPr>
        <w:t>。</w:t>
      </w:r>
    </w:p>
    <w:p w14:paraId="69754403" w14:textId="77777777" w:rsidR="0034373D" w:rsidRPr="003C1074" w:rsidRDefault="00906786" w:rsidP="007B561E">
      <w:pPr>
        <w:pStyle w:val="a3"/>
        <w:spacing w:beforeLines="25" w:before="60" w:afterLines="25" w:after="60" w:line="360" w:lineRule="auto"/>
        <w:ind w:rightChars="259" w:right="544"/>
        <w:outlineLvl w:val="1"/>
        <w:rPr>
          <w:rFonts w:ascii="Times New Roman" w:eastAsiaTheme="minorEastAsia" w:hAnsi="Times New Roman"/>
          <w:sz w:val="24"/>
        </w:rPr>
      </w:pPr>
      <w:bookmarkStart w:id="7" w:name="_Toc114437578"/>
      <w:r>
        <w:rPr>
          <w:rFonts w:ascii="Times New Roman" w:eastAsiaTheme="minorEastAsia" w:hAnsi="Times New Roman"/>
          <w:sz w:val="24"/>
        </w:rPr>
        <w:t>3.</w:t>
      </w:r>
      <w:r>
        <w:rPr>
          <w:rFonts w:ascii="Times New Roman" w:eastAsiaTheme="minorEastAsia" w:hAnsi="Times New Roman" w:hint="eastAsia"/>
          <w:sz w:val="24"/>
        </w:rPr>
        <w:t>3</w:t>
      </w:r>
      <w:r w:rsidR="0034373D" w:rsidRPr="003545E7">
        <w:rPr>
          <w:rFonts w:ascii="Times New Roman" w:eastAsiaTheme="minorEastAsia" w:hAnsi="Times New Roman"/>
          <w:sz w:val="24"/>
        </w:rPr>
        <w:t xml:space="preserve"> </w:t>
      </w:r>
      <w:r w:rsidR="0034373D" w:rsidRPr="003C1074">
        <w:rPr>
          <w:rFonts w:ascii="Times New Roman" w:eastAsiaTheme="minorEastAsia" w:hAnsi="Times New Roman"/>
          <w:sz w:val="24"/>
        </w:rPr>
        <w:t xml:space="preserve"> </w:t>
      </w:r>
      <w:r w:rsidR="0038491A" w:rsidRPr="003C1074">
        <w:rPr>
          <w:rFonts w:ascii="Times New Roman" w:eastAsiaTheme="minorEastAsia" w:hAnsi="Times New Roman" w:hint="eastAsia"/>
          <w:sz w:val="24"/>
        </w:rPr>
        <w:t>最小检出浓度</w:t>
      </w:r>
      <w:bookmarkEnd w:id="7"/>
    </w:p>
    <w:p w14:paraId="52BF16BB" w14:textId="77777777" w:rsidR="007E2481" w:rsidRPr="003C1074" w:rsidRDefault="0038491A" w:rsidP="007E2481">
      <w:pPr>
        <w:pStyle w:val="a3"/>
        <w:spacing w:beforeLines="25" w:before="60" w:afterLines="25" w:after="60" w:line="360" w:lineRule="auto"/>
        <w:ind w:rightChars="259" w:right="544" w:firstLine="480"/>
        <w:rPr>
          <w:rFonts w:ascii="Times New Roman" w:eastAsiaTheme="minorEastAsia" w:hAnsi="Times New Roman"/>
          <w:sz w:val="24"/>
        </w:rPr>
      </w:pPr>
      <w:r w:rsidRPr="003C1074">
        <w:rPr>
          <w:rFonts w:ascii="Times New Roman" w:eastAsiaTheme="minorEastAsia" w:hAnsi="Times New Roman" w:hint="eastAsia"/>
          <w:sz w:val="24"/>
        </w:rPr>
        <w:t>最小检出浓度</w:t>
      </w:r>
      <w:r w:rsidR="003545E7" w:rsidRPr="003C1074">
        <w:rPr>
          <w:rFonts w:ascii="Times New Roman" w:eastAsiaTheme="minorEastAsia" w:hAnsi="Times New Roman"/>
          <w:sz w:val="24"/>
        </w:rPr>
        <w:t>不大于</w:t>
      </w:r>
      <w:r w:rsidR="003545E7" w:rsidRPr="003C1074">
        <w:rPr>
          <w:rFonts w:ascii="Times New Roman" w:eastAsiaTheme="minorEastAsia" w:hAnsi="Times New Roman"/>
          <w:sz w:val="24"/>
        </w:rPr>
        <w:t>0.2mg/L</w:t>
      </w:r>
      <w:r w:rsidR="003545E7" w:rsidRPr="003C1074">
        <w:rPr>
          <w:rFonts w:ascii="Times New Roman" w:eastAsiaTheme="minorEastAsia" w:hAnsi="Times New Roman"/>
          <w:sz w:val="24"/>
        </w:rPr>
        <w:t>。</w:t>
      </w:r>
    </w:p>
    <w:p w14:paraId="07D7F681" w14:textId="77777777" w:rsidR="007E2481" w:rsidRPr="007E2481" w:rsidRDefault="007E2481" w:rsidP="007E2481">
      <w:pPr>
        <w:pStyle w:val="a3"/>
        <w:spacing w:beforeLines="25" w:before="60" w:afterLines="25" w:after="60" w:line="360" w:lineRule="auto"/>
        <w:ind w:rightChars="259" w:right="544" w:firstLine="480"/>
        <w:rPr>
          <w:rFonts w:ascii="仿宋" w:eastAsia="仿宋" w:hAnsi="仿宋"/>
          <w:sz w:val="24"/>
        </w:rPr>
      </w:pPr>
      <w:r w:rsidRPr="007E2481">
        <w:rPr>
          <w:rFonts w:ascii="仿宋" w:eastAsia="仿宋" w:hAnsi="仿宋" w:hint="eastAsia"/>
          <w:sz w:val="24"/>
        </w:rPr>
        <w:t>注：以上指标不作为合格性判断标准，仅提供参考。</w:t>
      </w:r>
    </w:p>
    <w:p w14:paraId="03185BEE" w14:textId="77777777" w:rsidR="00F84264" w:rsidRPr="00814A18" w:rsidRDefault="002B2D73" w:rsidP="0010217F">
      <w:pPr>
        <w:pStyle w:val="1"/>
        <w:spacing w:before="60" w:after="60"/>
      </w:pPr>
      <w:bookmarkStart w:id="8" w:name="_Toc114437579"/>
      <w:r>
        <w:rPr>
          <w:rFonts w:hint="eastAsia"/>
        </w:rPr>
        <w:t>4</w:t>
      </w:r>
      <w:r w:rsidR="00F84264" w:rsidRPr="00814A18">
        <w:t xml:space="preserve">  </w:t>
      </w:r>
      <w:r w:rsidR="00F84264" w:rsidRPr="00814A18">
        <w:rPr>
          <w:rFonts w:hint="eastAsia"/>
        </w:rPr>
        <w:t>校准条件</w:t>
      </w:r>
      <w:bookmarkEnd w:id="8"/>
    </w:p>
    <w:p w14:paraId="588B5B41" w14:textId="77777777" w:rsidR="00F84264" w:rsidRPr="0081034D" w:rsidRDefault="007339E8" w:rsidP="00A67D09">
      <w:pPr>
        <w:pStyle w:val="2"/>
        <w:rPr>
          <w:rFonts w:hAnsi="宋体"/>
          <w:color w:val="000000"/>
        </w:rPr>
      </w:pPr>
      <w:bookmarkStart w:id="9" w:name="_Toc207172461"/>
      <w:bookmarkStart w:id="10" w:name="_Toc114437580"/>
      <w:r w:rsidRPr="0081034D">
        <w:rPr>
          <w:rFonts w:hAnsi="宋体"/>
          <w:color w:val="000000"/>
        </w:rPr>
        <w:t>4</w:t>
      </w:r>
      <w:r w:rsidR="00F84264" w:rsidRPr="0081034D">
        <w:rPr>
          <w:rFonts w:hAnsi="宋体"/>
          <w:color w:val="000000"/>
        </w:rPr>
        <w:t xml:space="preserve">.1  </w:t>
      </w:r>
      <w:r w:rsidR="00F84264" w:rsidRPr="0081034D">
        <w:rPr>
          <w:rFonts w:hAnsi="宋体" w:hint="eastAsia"/>
          <w:color w:val="000000"/>
        </w:rPr>
        <w:t>环境条件</w:t>
      </w:r>
      <w:bookmarkEnd w:id="9"/>
      <w:bookmarkEnd w:id="10"/>
    </w:p>
    <w:p w14:paraId="7538A361" w14:textId="77777777" w:rsidR="00D36A1F" w:rsidRPr="0081034D" w:rsidRDefault="00527196" w:rsidP="00D36A1F">
      <w:pPr>
        <w:spacing w:line="360" w:lineRule="auto"/>
        <w:rPr>
          <w:color w:val="000000"/>
          <w:sz w:val="24"/>
        </w:rPr>
      </w:pPr>
      <w:r w:rsidRPr="0081034D">
        <w:rPr>
          <w:color w:val="000000"/>
          <w:sz w:val="24"/>
        </w:rPr>
        <w:t>4</w:t>
      </w:r>
      <w:r w:rsidR="00D36A1F" w:rsidRPr="0081034D">
        <w:rPr>
          <w:color w:val="000000"/>
          <w:sz w:val="24"/>
        </w:rPr>
        <w:t xml:space="preserve">.1.1  </w:t>
      </w:r>
      <w:r w:rsidR="00D36A1F" w:rsidRPr="0081034D">
        <w:rPr>
          <w:rFonts w:hAnsi="宋体"/>
          <w:color w:val="000000"/>
          <w:sz w:val="24"/>
        </w:rPr>
        <w:t>环境温度：（</w:t>
      </w:r>
      <w:r w:rsidR="00073C44" w:rsidRPr="0081034D">
        <w:rPr>
          <w:color w:val="000000"/>
          <w:sz w:val="24"/>
        </w:rPr>
        <w:t>1</w:t>
      </w:r>
      <w:r w:rsidR="00932844" w:rsidRPr="0081034D">
        <w:rPr>
          <w:color w:val="000000"/>
          <w:sz w:val="24"/>
        </w:rPr>
        <w:t>5</w:t>
      </w:r>
      <w:r w:rsidR="00D36A1F" w:rsidRPr="0081034D">
        <w:rPr>
          <w:rFonts w:eastAsia="Batang"/>
          <w:color w:val="000000"/>
          <w:sz w:val="24"/>
        </w:rPr>
        <w:t>~</w:t>
      </w:r>
      <w:r w:rsidR="00073C44" w:rsidRPr="0081034D">
        <w:rPr>
          <w:color w:val="000000"/>
          <w:sz w:val="24"/>
        </w:rPr>
        <w:t>3</w:t>
      </w:r>
      <w:r w:rsidR="00932844" w:rsidRPr="0081034D">
        <w:rPr>
          <w:color w:val="000000"/>
          <w:sz w:val="24"/>
        </w:rPr>
        <w:t>5</w:t>
      </w:r>
      <w:r w:rsidR="00D36A1F" w:rsidRPr="0081034D">
        <w:rPr>
          <w:rFonts w:hAnsi="宋体"/>
          <w:color w:val="000000"/>
          <w:sz w:val="24"/>
        </w:rPr>
        <w:t>）</w:t>
      </w:r>
      <w:r w:rsidR="00D36A1F" w:rsidRPr="0081034D">
        <w:rPr>
          <w:rFonts w:ascii="宋体" w:hAnsi="宋体"/>
          <w:color w:val="000000"/>
          <w:sz w:val="24"/>
        </w:rPr>
        <w:t>℃</w:t>
      </w:r>
      <w:r w:rsidR="00D36A1F" w:rsidRPr="0081034D">
        <w:rPr>
          <w:rFonts w:hAnsi="宋体"/>
          <w:color w:val="000000"/>
          <w:sz w:val="24"/>
        </w:rPr>
        <w:t>。</w:t>
      </w:r>
    </w:p>
    <w:p w14:paraId="18E0BE1F" w14:textId="77777777" w:rsidR="00D36A1F" w:rsidRPr="0081034D" w:rsidRDefault="00527196" w:rsidP="00D36A1F">
      <w:pPr>
        <w:spacing w:line="360" w:lineRule="auto"/>
        <w:rPr>
          <w:rFonts w:hAnsi="宋体"/>
          <w:color w:val="000000"/>
          <w:sz w:val="24"/>
        </w:rPr>
      </w:pPr>
      <w:r w:rsidRPr="0081034D">
        <w:rPr>
          <w:color w:val="000000"/>
          <w:sz w:val="24"/>
        </w:rPr>
        <w:t>4</w:t>
      </w:r>
      <w:r w:rsidR="00D36A1F" w:rsidRPr="0081034D">
        <w:rPr>
          <w:color w:val="000000"/>
          <w:sz w:val="24"/>
        </w:rPr>
        <w:t xml:space="preserve">.1.2  </w:t>
      </w:r>
      <w:r w:rsidR="00D36A1F" w:rsidRPr="0081034D">
        <w:rPr>
          <w:rFonts w:hAnsi="宋体"/>
          <w:color w:val="000000"/>
          <w:sz w:val="24"/>
        </w:rPr>
        <w:t>相对湿度：</w:t>
      </w:r>
      <w:r w:rsidR="00D36A1F" w:rsidRPr="0081034D">
        <w:rPr>
          <w:rFonts w:asciiTheme="minorEastAsia" w:eastAsiaTheme="minorEastAsia" w:hAnsiTheme="minorEastAsia"/>
          <w:color w:val="000000"/>
          <w:sz w:val="24"/>
        </w:rPr>
        <w:t>≤</w:t>
      </w:r>
      <w:r w:rsidR="00D36A1F" w:rsidRPr="0081034D">
        <w:rPr>
          <w:color w:val="000000"/>
          <w:sz w:val="24"/>
        </w:rPr>
        <w:t>85%</w:t>
      </w:r>
      <w:r w:rsidR="00D36A1F" w:rsidRPr="0081034D">
        <w:rPr>
          <w:rFonts w:hAnsi="宋体"/>
          <w:color w:val="000000"/>
          <w:sz w:val="24"/>
        </w:rPr>
        <w:t>。</w:t>
      </w:r>
    </w:p>
    <w:p w14:paraId="00EA64BC" w14:textId="77777777" w:rsidR="00D36A1F" w:rsidRPr="0081034D" w:rsidRDefault="00527196" w:rsidP="00D36A1F">
      <w:pPr>
        <w:spacing w:line="360" w:lineRule="auto"/>
        <w:rPr>
          <w:color w:val="000000"/>
          <w:sz w:val="24"/>
        </w:rPr>
      </w:pPr>
      <w:r w:rsidRPr="0081034D">
        <w:rPr>
          <w:color w:val="000000"/>
          <w:sz w:val="24"/>
        </w:rPr>
        <w:t>4</w:t>
      </w:r>
      <w:r w:rsidR="00D36A1F" w:rsidRPr="0081034D">
        <w:rPr>
          <w:color w:val="000000"/>
          <w:sz w:val="24"/>
        </w:rPr>
        <w:t xml:space="preserve">.1.3  </w:t>
      </w:r>
      <w:r w:rsidR="00D36A1F" w:rsidRPr="0081034D">
        <w:rPr>
          <w:rFonts w:ascii="Arial" w:hAnsi="Arial" w:cs="Arial" w:hint="eastAsia"/>
          <w:color w:val="000000"/>
          <w:sz w:val="24"/>
        </w:rPr>
        <w:t>供电电源：</w:t>
      </w:r>
      <w:r w:rsidR="0094795E" w:rsidRPr="0081034D">
        <w:rPr>
          <w:color w:val="000000"/>
          <w:sz w:val="24"/>
        </w:rPr>
        <w:t>AC</w:t>
      </w:r>
      <w:r w:rsidR="00D36A1F" w:rsidRPr="0081034D">
        <w:rPr>
          <w:rFonts w:hint="eastAsia"/>
          <w:color w:val="000000"/>
          <w:sz w:val="24"/>
        </w:rPr>
        <w:t>（</w:t>
      </w:r>
      <w:r w:rsidR="00D36A1F" w:rsidRPr="0081034D">
        <w:rPr>
          <w:color w:val="000000"/>
          <w:sz w:val="24"/>
        </w:rPr>
        <w:t>220</w:t>
      </w:r>
      <w:r w:rsidR="00D36A1F" w:rsidRPr="0081034D">
        <w:rPr>
          <w:rFonts w:eastAsiaTheme="minorEastAsia"/>
          <w:color w:val="000000"/>
          <w:sz w:val="24"/>
        </w:rPr>
        <w:t>±</w:t>
      </w:r>
      <w:r w:rsidR="00D36A1F" w:rsidRPr="0081034D">
        <w:rPr>
          <w:color w:val="000000"/>
          <w:sz w:val="24"/>
        </w:rPr>
        <w:t>22</w:t>
      </w:r>
      <w:r w:rsidR="00D36A1F" w:rsidRPr="0081034D">
        <w:rPr>
          <w:rFonts w:hint="eastAsia"/>
          <w:color w:val="000000"/>
          <w:sz w:val="24"/>
        </w:rPr>
        <w:t>）</w:t>
      </w:r>
      <w:r w:rsidR="00D36A1F" w:rsidRPr="0081034D">
        <w:rPr>
          <w:color w:val="000000"/>
          <w:sz w:val="24"/>
        </w:rPr>
        <w:t>V</w:t>
      </w:r>
      <w:r w:rsidR="00D36A1F" w:rsidRPr="0081034D">
        <w:rPr>
          <w:rFonts w:hAnsi="宋体"/>
          <w:color w:val="000000"/>
          <w:sz w:val="24"/>
        </w:rPr>
        <w:t>，</w:t>
      </w:r>
      <w:r w:rsidR="00BF0131" w:rsidRPr="0081034D">
        <w:rPr>
          <w:rFonts w:hAnsi="宋体" w:hint="eastAsia"/>
          <w:color w:val="000000"/>
          <w:sz w:val="24"/>
        </w:rPr>
        <w:t>频率</w:t>
      </w:r>
      <w:r w:rsidR="00D36A1F" w:rsidRPr="0081034D">
        <w:rPr>
          <w:rFonts w:hAnsi="宋体"/>
          <w:color w:val="000000"/>
          <w:sz w:val="24"/>
        </w:rPr>
        <w:t>（</w:t>
      </w:r>
      <w:r w:rsidR="00D36A1F" w:rsidRPr="0081034D">
        <w:rPr>
          <w:color w:val="000000"/>
          <w:sz w:val="24"/>
        </w:rPr>
        <w:t>50</w:t>
      </w:r>
      <w:r w:rsidR="00D36A1F" w:rsidRPr="0081034D">
        <w:rPr>
          <w:rFonts w:asciiTheme="minorEastAsia" w:eastAsiaTheme="minorEastAsia" w:hAnsiTheme="minorEastAsia"/>
          <w:color w:val="000000"/>
          <w:sz w:val="24"/>
        </w:rPr>
        <w:t>±</w:t>
      </w:r>
      <w:r w:rsidR="00932844" w:rsidRPr="0081034D">
        <w:rPr>
          <w:color w:val="000000"/>
          <w:sz w:val="24"/>
        </w:rPr>
        <w:t>1</w:t>
      </w:r>
      <w:r w:rsidR="00D36A1F" w:rsidRPr="0081034D">
        <w:rPr>
          <w:rFonts w:hAnsi="宋体"/>
          <w:color w:val="000000"/>
          <w:sz w:val="24"/>
        </w:rPr>
        <w:t>）</w:t>
      </w:r>
      <w:r w:rsidR="00D36A1F" w:rsidRPr="0081034D">
        <w:rPr>
          <w:color w:val="000000"/>
          <w:sz w:val="24"/>
        </w:rPr>
        <w:t>Hz</w:t>
      </w:r>
      <w:r w:rsidR="00537B6C" w:rsidRPr="0081034D">
        <w:rPr>
          <w:rFonts w:hint="eastAsia"/>
          <w:color w:val="000000"/>
          <w:sz w:val="24"/>
        </w:rPr>
        <w:t>。</w:t>
      </w:r>
    </w:p>
    <w:p w14:paraId="3B273FFD" w14:textId="77777777" w:rsidR="00E85EAF" w:rsidRPr="0081034D" w:rsidRDefault="00D72BD2" w:rsidP="00E85EAF">
      <w:pPr>
        <w:spacing w:line="360" w:lineRule="auto"/>
        <w:ind w:firstLine="480"/>
        <w:rPr>
          <w:color w:val="000000"/>
          <w:sz w:val="24"/>
        </w:rPr>
      </w:pPr>
      <w:r w:rsidRPr="0081034D">
        <w:rPr>
          <w:rFonts w:hint="eastAsia"/>
          <w:color w:val="000000"/>
          <w:sz w:val="24"/>
        </w:rPr>
        <w:t>应具备良好的通风设施，并配备必要的个人防护器具，以</w:t>
      </w:r>
      <w:r w:rsidR="00582FD2" w:rsidRPr="0081034D">
        <w:rPr>
          <w:rFonts w:hint="eastAsia"/>
          <w:color w:val="000000"/>
          <w:sz w:val="24"/>
        </w:rPr>
        <w:t>防止溶剂经过皮肤吸收或呼吸道吸入。</w:t>
      </w:r>
    </w:p>
    <w:p w14:paraId="6BCE8F85" w14:textId="77777777" w:rsidR="00F84264" w:rsidRPr="00272C0E" w:rsidRDefault="00527196" w:rsidP="00973118">
      <w:pPr>
        <w:pStyle w:val="2"/>
      </w:pPr>
      <w:bookmarkStart w:id="11" w:name="_Toc114437581"/>
      <w:r>
        <w:rPr>
          <w:rFonts w:hint="eastAsia"/>
        </w:rPr>
        <w:t>4</w:t>
      </w:r>
      <w:r w:rsidR="00F84264" w:rsidRPr="00CC5768">
        <w:t>.2</w:t>
      </w:r>
      <w:r w:rsidR="00CC5768">
        <w:rPr>
          <w:rFonts w:hint="eastAsia"/>
        </w:rPr>
        <w:t xml:space="preserve">  </w:t>
      </w:r>
      <w:r w:rsidR="00F84264" w:rsidRPr="00272C0E">
        <w:rPr>
          <w:rFonts w:hint="eastAsia"/>
        </w:rPr>
        <w:t>标准器及配套设备</w:t>
      </w:r>
      <w:bookmarkEnd w:id="11"/>
    </w:p>
    <w:p w14:paraId="6E64D8F9" w14:textId="77777777" w:rsidR="00D36A1F" w:rsidRDefault="00292DBC" w:rsidP="009D0E1C">
      <w:pPr>
        <w:spacing w:line="360" w:lineRule="auto"/>
        <w:rPr>
          <w:color w:val="000000"/>
          <w:sz w:val="24"/>
        </w:rPr>
      </w:pPr>
      <w:bookmarkStart w:id="12" w:name="_Toc207172462"/>
      <w:r>
        <w:rPr>
          <w:rFonts w:hint="eastAsia"/>
          <w:color w:val="000000"/>
          <w:sz w:val="24"/>
        </w:rPr>
        <w:t>4</w:t>
      </w:r>
      <w:r w:rsidR="00D36A1F">
        <w:rPr>
          <w:rFonts w:hint="eastAsia"/>
          <w:color w:val="000000"/>
          <w:sz w:val="24"/>
        </w:rPr>
        <w:t xml:space="preserve">.2.1  </w:t>
      </w:r>
      <w:r w:rsidR="00D36A1F" w:rsidRPr="003C0B45">
        <w:rPr>
          <w:color w:val="000000"/>
          <w:sz w:val="24"/>
        </w:rPr>
        <w:t>标准物质</w:t>
      </w:r>
    </w:p>
    <w:p w14:paraId="2DE4CBCF" w14:textId="77777777" w:rsidR="00D36A1F" w:rsidRPr="00090E5D" w:rsidRDefault="00F716CF" w:rsidP="009D0E1C">
      <w:pPr>
        <w:spacing w:line="360" w:lineRule="auto"/>
        <w:ind w:firstLineChars="200" w:firstLine="480"/>
        <w:rPr>
          <w:color w:val="000000"/>
          <w:sz w:val="24"/>
        </w:rPr>
      </w:pPr>
      <w:r w:rsidRPr="003C1074">
        <w:rPr>
          <w:rFonts w:hint="eastAsia"/>
          <w:sz w:val="24"/>
        </w:rPr>
        <w:t>水质石油类（紫外法）</w:t>
      </w:r>
      <w:r w:rsidR="00FA55FA" w:rsidRPr="003C1074">
        <w:rPr>
          <w:rFonts w:hint="eastAsia"/>
          <w:sz w:val="24"/>
        </w:rPr>
        <w:t>国家有证</w:t>
      </w:r>
      <w:r w:rsidR="003B2565" w:rsidRPr="003C1074">
        <w:rPr>
          <w:sz w:val="24"/>
        </w:rPr>
        <w:t>标准物质，</w:t>
      </w:r>
      <w:r w:rsidR="00631072" w:rsidRPr="003C1074">
        <w:rPr>
          <w:sz w:val="24"/>
        </w:rPr>
        <w:t>其</w:t>
      </w:r>
      <w:r w:rsidR="00D36A1F" w:rsidRPr="003C1074">
        <w:rPr>
          <w:sz w:val="24"/>
        </w:rPr>
        <w:t>相对</w:t>
      </w:r>
      <w:r w:rsidR="00D36A1F" w:rsidRPr="00090E5D">
        <w:rPr>
          <w:sz w:val="24"/>
        </w:rPr>
        <w:t>扩展不确定度不大于</w:t>
      </w:r>
      <w:r w:rsidR="00195F5F">
        <w:rPr>
          <w:rFonts w:hint="eastAsia"/>
          <w:sz w:val="24"/>
        </w:rPr>
        <w:t>3</w:t>
      </w:r>
      <w:r w:rsidR="00D36A1F" w:rsidRPr="00090E5D">
        <w:rPr>
          <w:sz w:val="24"/>
        </w:rPr>
        <w:t>%</w:t>
      </w:r>
      <w:r w:rsidR="00D36A1F" w:rsidRPr="00090E5D">
        <w:rPr>
          <w:sz w:val="24"/>
        </w:rPr>
        <w:t>（</w:t>
      </w:r>
      <w:r w:rsidR="00D36A1F" w:rsidRPr="00090E5D">
        <w:rPr>
          <w:i/>
          <w:sz w:val="24"/>
        </w:rPr>
        <w:t>k</w:t>
      </w:r>
      <w:r w:rsidR="00D36A1F" w:rsidRPr="00090E5D">
        <w:rPr>
          <w:sz w:val="24"/>
        </w:rPr>
        <w:t>=2</w:t>
      </w:r>
      <w:r w:rsidR="00D36A1F" w:rsidRPr="00090E5D">
        <w:rPr>
          <w:sz w:val="24"/>
        </w:rPr>
        <w:t>）</w:t>
      </w:r>
      <w:r w:rsidR="00D36A1F" w:rsidRPr="00090E5D">
        <w:rPr>
          <w:color w:val="000000"/>
          <w:sz w:val="24"/>
        </w:rPr>
        <w:t>。</w:t>
      </w:r>
    </w:p>
    <w:p w14:paraId="3D6B87B6" w14:textId="77777777" w:rsidR="00D36A1F" w:rsidRDefault="00C85332" w:rsidP="009D0E1C">
      <w:pPr>
        <w:spacing w:line="360" w:lineRule="auto"/>
        <w:rPr>
          <w:sz w:val="24"/>
        </w:rPr>
      </w:pPr>
      <w:r w:rsidRPr="00090E5D">
        <w:rPr>
          <w:sz w:val="24"/>
        </w:rPr>
        <w:lastRenderedPageBreak/>
        <w:t>4</w:t>
      </w:r>
      <w:r w:rsidR="00D36A1F" w:rsidRPr="00090E5D">
        <w:rPr>
          <w:sz w:val="24"/>
        </w:rPr>
        <w:t xml:space="preserve">.2.2  </w:t>
      </w:r>
      <w:r w:rsidR="005A36D4" w:rsidRPr="00AE3CF2">
        <w:rPr>
          <w:sz w:val="24"/>
          <w:szCs w:val="22"/>
        </w:rPr>
        <w:t>常用玻璃量器（容量瓶、单标线吸管</w:t>
      </w:r>
      <w:r w:rsidR="005A36D4">
        <w:rPr>
          <w:rFonts w:hint="eastAsia"/>
          <w:sz w:val="24"/>
          <w:szCs w:val="22"/>
        </w:rPr>
        <w:t>、刻度吸管</w:t>
      </w:r>
      <w:r w:rsidR="005A36D4" w:rsidRPr="00AE3CF2">
        <w:rPr>
          <w:sz w:val="24"/>
          <w:szCs w:val="22"/>
        </w:rPr>
        <w:t>）：</w:t>
      </w:r>
      <w:r w:rsidR="005A36D4" w:rsidRPr="00AE3CF2">
        <w:rPr>
          <w:sz w:val="24"/>
          <w:szCs w:val="22"/>
        </w:rPr>
        <w:t>A</w:t>
      </w:r>
      <w:r w:rsidR="005A36D4" w:rsidRPr="00AE3CF2">
        <w:rPr>
          <w:sz w:val="24"/>
          <w:szCs w:val="22"/>
        </w:rPr>
        <w:t>级</w:t>
      </w:r>
      <w:r w:rsidR="00D36A1F" w:rsidRPr="00090E5D">
        <w:rPr>
          <w:sz w:val="24"/>
        </w:rPr>
        <w:t>。</w:t>
      </w:r>
    </w:p>
    <w:p w14:paraId="61421DD8" w14:textId="77777777" w:rsidR="00AC1AF6" w:rsidRDefault="00AC1AF6" w:rsidP="009D0E1C">
      <w:pPr>
        <w:spacing w:line="360" w:lineRule="auto"/>
        <w:rPr>
          <w:sz w:val="24"/>
        </w:rPr>
      </w:pPr>
      <w:r>
        <w:rPr>
          <w:rFonts w:hint="eastAsia"/>
          <w:sz w:val="24"/>
        </w:rPr>
        <w:t xml:space="preserve">4.2.3  </w:t>
      </w:r>
      <w:r>
        <w:rPr>
          <w:rFonts w:hint="eastAsia"/>
          <w:sz w:val="24"/>
        </w:rPr>
        <w:t>稀释用溶剂</w:t>
      </w:r>
    </w:p>
    <w:p w14:paraId="407FC14F" w14:textId="77777777" w:rsidR="00AC1AF6" w:rsidRPr="00090E5D" w:rsidRDefault="00AC1AF6" w:rsidP="009D0E1C">
      <w:pPr>
        <w:spacing w:line="360" w:lineRule="auto"/>
        <w:rPr>
          <w:sz w:val="24"/>
        </w:rPr>
      </w:pPr>
      <w:r>
        <w:rPr>
          <w:rFonts w:hint="eastAsia"/>
          <w:sz w:val="24"/>
        </w:rPr>
        <w:t xml:space="preserve">    </w:t>
      </w:r>
      <w:r w:rsidR="00331201">
        <w:rPr>
          <w:rFonts w:hint="eastAsia"/>
          <w:sz w:val="24"/>
        </w:rPr>
        <w:t>正己烷</w:t>
      </w:r>
      <w:r w:rsidR="002C3AFA">
        <w:rPr>
          <w:rFonts w:hint="eastAsia"/>
          <w:sz w:val="24"/>
        </w:rPr>
        <w:t>（色谱纯）</w:t>
      </w:r>
      <w:r w:rsidR="00265D66">
        <w:rPr>
          <w:rFonts w:hint="eastAsia"/>
          <w:sz w:val="24"/>
        </w:rPr>
        <w:t>，</w:t>
      </w:r>
      <w:r w:rsidR="002C3AFA">
        <w:rPr>
          <w:rFonts w:hint="eastAsia"/>
          <w:sz w:val="24"/>
        </w:rPr>
        <w:t>非色谱纯需</w:t>
      </w:r>
      <w:r>
        <w:rPr>
          <w:rFonts w:hint="eastAsia"/>
          <w:sz w:val="24"/>
        </w:rPr>
        <w:t>在</w:t>
      </w:r>
      <w:r>
        <w:rPr>
          <w:rFonts w:hint="eastAsia"/>
          <w:sz w:val="24"/>
        </w:rPr>
        <w:t>225nm</w:t>
      </w:r>
      <w:r>
        <w:rPr>
          <w:rFonts w:hint="eastAsia"/>
          <w:sz w:val="24"/>
        </w:rPr>
        <w:t>波长处</w:t>
      </w:r>
      <w:r w:rsidR="00331201">
        <w:rPr>
          <w:rFonts w:hint="eastAsia"/>
          <w:sz w:val="24"/>
        </w:rPr>
        <w:t>以水做参比测定透光率，透光率大于</w:t>
      </w:r>
      <w:r w:rsidR="00331201">
        <w:rPr>
          <w:rFonts w:hint="eastAsia"/>
          <w:sz w:val="24"/>
        </w:rPr>
        <w:t>90%</w:t>
      </w:r>
      <w:r w:rsidR="00331201">
        <w:rPr>
          <w:rFonts w:hint="eastAsia"/>
          <w:sz w:val="24"/>
        </w:rPr>
        <w:t>方可使用</w:t>
      </w:r>
      <w:r w:rsidR="002C3AFA">
        <w:rPr>
          <w:rFonts w:hint="eastAsia"/>
          <w:sz w:val="24"/>
        </w:rPr>
        <w:t>。</w:t>
      </w:r>
    </w:p>
    <w:p w14:paraId="0027C560" w14:textId="77777777" w:rsidR="00F84264" w:rsidRPr="009D0E1C" w:rsidRDefault="001D13DE" w:rsidP="00B576CF">
      <w:pPr>
        <w:pStyle w:val="2"/>
      </w:pPr>
      <w:bookmarkStart w:id="13" w:name="_Toc114437582"/>
      <w:r>
        <w:rPr>
          <w:rFonts w:hint="eastAsia"/>
        </w:rPr>
        <w:t>5</w:t>
      </w:r>
      <w:r w:rsidR="00F84264" w:rsidRPr="009D0E1C">
        <w:t xml:space="preserve">  </w:t>
      </w:r>
      <w:r w:rsidR="00F84264" w:rsidRPr="009D0E1C">
        <w:rPr>
          <w:rFonts w:hint="eastAsia"/>
        </w:rPr>
        <w:t>校准项目和校准方法</w:t>
      </w:r>
      <w:bookmarkEnd w:id="12"/>
      <w:bookmarkEnd w:id="13"/>
    </w:p>
    <w:p w14:paraId="10CBA6E8" w14:textId="77777777" w:rsidR="00022B8C" w:rsidRDefault="00A226ED" w:rsidP="00973118">
      <w:pPr>
        <w:pStyle w:val="2"/>
      </w:pPr>
      <w:bookmarkStart w:id="14" w:name="_Toc114437583"/>
      <w:bookmarkStart w:id="15" w:name="_Toc207172463"/>
      <w:r>
        <w:rPr>
          <w:rFonts w:hint="eastAsia"/>
        </w:rPr>
        <w:t>5</w:t>
      </w:r>
      <w:r w:rsidR="00B6738C">
        <w:rPr>
          <w:rFonts w:hint="eastAsia"/>
        </w:rPr>
        <w:t>.1</w:t>
      </w:r>
      <w:r w:rsidR="00B6738C">
        <w:t xml:space="preserve">  </w:t>
      </w:r>
      <w:r w:rsidR="0005055B">
        <w:rPr>
          <w:rFonts w:hint="eastAsia"/>
        </w:rPr>
        <w:t>示值误差</w:t>
      </w:r>
      <w:bookmarkEnd w:id="14"/>
    </w:p>
    <w:p w14:paraId="6FCEBA24" w14:textId="77777777" w:rsidR="00022B8C" w:rsidRPr="00022B8C" w:rsidRDefault="00022B8C" w:rsidP="00022B8C">
      <w:pPr>
        <w:adjustRightInd w:val="0"/>
        <w:snapToGrid w:val="0"/>
        <w:spacing w:line="360" w:lineRule="auto"/>
        <w:ind w:firstLine="465"/>
        <w:rPr>
          <w:sz w:val="24"/>
        </w:rPr>
      </w:pPr>
      <w:r w:rsidRPr="00022B8C">
        <w:rPr>
          <w:rFonts w:hint="eastAsia"/>
          <w:sz w:val="24"/>
        </w:rPr>
        <w:t>仪器开机预热并按仪器说明书要求进行</w:t>
      </w:r>
      <w:r w:rsidR="004D328A">
        <w:rPr>
          <w:rFonts w:hint="eastAsia"/>
          <w:sz w:val="24"/>
        </w:rPr>
        <w:t>操作</w:t>
      </w:r>
      <w:r w:rsidRPr="00022B8C">
        <w:rPr>
          <w:rFonts w:hint="eastAsia"/>
          <w:sz w:val="24"/>
        </w:rPr>
        <w:t>，分别选取</w:t>
      </w:r>
      <w:r w:rsidR="00766FC1">
        <w:rPr>
          <w:rFonts w:hint="eastAsia"/>
          <w:sz w:val="24"/>
        </w:rPr>
        <w:t>浓度为</w:t>
      </w:r>
      <w:r w:rsidR="00766FC1">
        <w:rPr>
          <w:rFonts w:hint="eastAsia"/>
          <w:sz w:val="24"/>
        </w:rPr>
        <w:t>4</w:t>
      </w:r>
      <w:r w:rsidR="00766FC1" w:rsidRPr="00766FC1">
        <w:rPr>
          <w:color w:val="000000"/>
          <w:sz w:val="24"/>
        </w:rPr>
        <w:t xml:space="preserve"> </w:t>
      </w:r>
      <w:r w:rsidR="00766FC1" w:rsidRPr="00B85690">
        <w:rPr>
          <w:color w:val="000000"/>
          <w:sz w:val="24"/>
        </w:rPr>
        <w:t>mg/L</w:t>
      </w:r>
      <w:r w:rsidR="00766FC1">
        <w:rPr>
          <w:rFonts w:hint="eastAsia"/>
          <w:color w:val="000000"/>
          <w:sz w:val="24"/>
        </w:rPr>
        <w:t>、</w:t>
      </w:r>
      <w:r w:rsidR="00766FC1">
        <w:rPr>
          <w:rFonts w:hint="eastAsia"/>
          <w:sz w:val="24"/>
        </w:rPr>
        <w:t xml:space="preserve"> 8</w:t>
      </w:r>
      <w:r w:rsidR="00766FC1" w:rsidRPr="00766FC1">
        <w:rPr>
          <w:color w:val="000000"/>
          <w:sz w:val="24"/>
        </w:rPr>
        <w:t xml:space="preserve"> </w:t>
      </w:r>
      <w:r w:rsidR="00766FC1" w:rsidRPr="00B85690">
        <w:rPr>
          <w:color w:val="000000"/>
          <w:sz w:val="24"/>
        </w:rPr>
        <w:t>mg/L</w:t>
      </w:r>
      <w:r w:rsidR="00766FC1">
        <w:rPr>
          <w:rFonts w:hint="eastAsia"/>
          <w:sz w:val="24"/>
        </w:rPr>
        <w:t>、</w:t>
      </w:r>
      <w:r w:rsidR="00766FC1">
        <w:rPr>
          <w:rFonts w:hint="eastAsia"/>
          <w:sz w:val="24"/>
        </w:rPr>
        <w:t>16</w:t>
      </w:r>
      <w:r w:rsidR="00766FC1" w:rsidRPr="00766FC1">
        <w:rPr>
          <w:color w:val="000000"/>
          <w:sz w:val="24"/>
        </w:rPr>
        <w:t xml:space="preserve"> </w:t>
      </w:r>
      <w:r w:rsidR="00766FC1" w:rsidRPr="00B85690">
        <w:rPr>
          <w:color w:val="000000"/>
          <w:sz w:val="24"/>
        </w:rPr>
        <w:t>mg/L</w:t>
      </w:r>
      <w:r w:rsidRPr="00022B8C">
        <w:rPr>
          <w:rFonts w:hint="eastAsia"/>
          <w:sz w:val="24"/>
        </w:rPr>
        <w:t>的标准溶液，每个浓度点重复测量</w:t>
      </w:r>
      <w:r w:rsidRPr="00022B8C">
        <w:rPr>
          <w:rFonts w:hint="eastAsia"/>
          <w:sz w:val="24"/>
        </w:rPr>
        <w:t>3</w:t>
      </w:r>
      <w:r w:rsidRPr="00022B8C">
        <w:rPr>
          <w:rFonts w:hint="eastAsia"/>
          <w:sz w:val="24"/>
        </w:rPr>
        <w:t>次，取其算术平均值作为仪器的测量值，按公式（</w:t>
      </w:r>
      <w:r w:rsidRPr="00022B8C">
        <w:rPr>
          <w:rFonts w:hint="eastAsia"/>
          <w:sz w:val="24"/>
        </w:rPr>
        <w:t>1</w:t>
      </w:r>
      <w:r w:rsidRPr="00022B8C">
        <w:rPr>
          <w:rFonts w:hint="eastAsia"/>
          <w:sz w:val="24"/>
        </w:rPr>
        <w:t>）计算相对示值误差</w:t>
      </w:r>
    </w:p>
    <w:p w14:paraId="68C7F78F" w14:textId="77777777" w:rsidR="00967E3B" w:rsidRDefault="00931D75" w:rsidP="002F692D">
      <w:pPr>
        <w:ind w:firstLineChars="1350" w:firstLine="3240"/>
        <w:rPr>
          <w:position w:val="-6"/>
          <w:sz w:val="24"/>
        </w:rPr>
      </w:pPr>
      <w:r w:rsidRPr="00755484">
        <w:rPr>
          <w:rFonts w:eastAsiaTheme="minorEastAsia"/>
          <w:color w:val="000000"/>
          <w:position w:val="-30"/>
          <w:sz w:val="24"/>
        </w:rPr>
        <w:object w:dxaOrig="2000" w:dyaOrig="720" w14:anchorId="35624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6pt" o:ole="">
            <v:imagedata r:id="rId15" o:title=""/>
          </v:shape>
          <o:OLEObject Type="Embed" ProgID="Equation.3" ShapeID="_x0000_i1025" DrawAspect="Content" ObjectID="_1736528660" r:id="rId16"/>
        </w:object>
      </w:r>
      <w:r w:rsidR="002F692D" w:rsidRPr="002F692D">
        <w:rPr>
          <w:rFonts w:ascii="宋体" w:hAnsi="宋体" w:hint="eastAsia"/>
          <w:position w:val="-6"/>
          <w:sz w:val="24"/>
        </w:rPr>
        <w:t xml:space="preserve">         </w:t>
      </w:r>
      <w:r w:rsidR="002F692D">
        <w:rPr>
          <w:rFonts w:ascii="宋体" w:hAnsi="宋体" w:hint="eastAsia"/>
          <w:position w:val="-6"/>
          <w:sz w:val="24"/>
        </w:rPr>
        <w:t xml:space="preserve">      </w:t>
      </w:r>
      <w:r w:rsidR="002F692D" w:rsidRPr="002F692D">
        <w:rPr>
          <w:rFonts w:ascii="宋体" w:hAnsi="宋体" w:hint="eastAsia"/>
          <w:position w:val="-6"/>
          <w:sz w:val="24"/>
        </w:rPr>
        <w:t xml:space="preserve">   </w:t>
      </w:r>
      <w:r w:rsidR="002F692D" w:rsidRPr="002F692D">
        <w:rPr>
          <w:position w:val="-6"/>
          <w:sz w:val="24"/>
        </w:rPr>
        <w:t>（</w:t>
      </w:r>
      <w:r w:rsidR="002F692D" w:rsidRPr="002F692D">
        <w:rPr>
          <w:position w:val="-6"/>
          <w:sz w:val="24"/>
        </w:rPr>
        <w:t>1</w:t>
      </w:r>
      <w:r w:rsidR="002F692D" w:rsidRPr="002F692D">
        <w:rPr>
          <w:position w:val="-6"/>
          <w:sz w:val="24"/>
        </w:rPr>
        <w:t>）</w:t>
      </w:r>
    </w:p>
    <w:p w14:paraId="5A711E5C" w14:textId="77777777" w:rsidR="00714B9D" w:rsidRPr="003912E3" w:rsidRDefault="002F692D" w:rsidP="003912E3">
      <w:pPr>
        <w:spacing w:line="360" w:lineRule="auto"/>
        <w:ind w:right="706" w:firstLine="480"/>
        <w:rPr>
          <w:rFonts w:ascii="宋体" w:hAnsi="宋体" w:cs="Arial"/>
          <w:color w:val="000000"/>
          <w:sz w:val="24"/>
        </w:rPr>
      </w:pPr>
      <w:r w:rsidRPr="00AA045F">
        <w:rPr>
          <w:rFonts w:ascii="宋体" w:hAnsi="宋体" w:hint="eastAsia"/>
          <w:sz w:val="24"/>
        </w:rPr>
        <w:t>式中：</w:t>
      </w:r>
      <w:r w:rsidR="00587E6D" w:rsidRPr="00462CB1">
        <w:rPr>
          <w:position w:val="-10"/>
        </w:rPr>
        <w:object w:dxaOrig="400" w:dyaOrig="340" w14:anchorId="15F2ABB9">
          <v:shape id="_x0000_i1026" type="#_x0000_t75" style="width:19.5pt;height:17.25pt" o:ole="">
            <v:imagedata r:id="rId17" o:title=""/>
          </v:shape>
          <o:OLEObject Type="Embed" ProgID="Equation.3" ShapeID="_x0000_i1026" DrawAspect="Content" ObjectID="_1736528661" r:id="rId18"/>
        </w:object>
      </w:r>
      <w:r>
        <w:rPr>
          <w:sz w:val="24"/>
        </w:rPr>
        <w:t>——</w:t>
      </w:r>
      <w:r>
        <w:rPr>
          <w:rFonts w:hint="eastAsia"/>
          <w:color w:val="000000"/>
          <w:sz w:val="24"/>
        </w:rPr>
        <w:t>相对示值误差</w:t>
      </w:r>
      <w:r w:rsidRPr="001A685B">
        <w:rPr>
          <w:rFonts w:ascii="宋体" w:hAnsi="宋体" w:cs="Arial"/>
          <w:color w:val="000000"/>
          <w:sz w:val="24"/>
        </w:rPr>
        <w:t>，</w:t>
      </w:r>
      <w:r>
        <w:rPr>
          <w:rFonts w:hint="eastAsia"/>
          <w:color w:val="000000"/>
          <w:sz w:val="24"/>
        </w:rPr>
        <w:t>%</w:t>
      </w:r>
      <w:r w:rsidRPr="00AA045F">
        <w:rPr>
          <w:rFonts w:ascii="宋体" w:hAnsi="宋体" w:cs="Arial" w:hint="eastAsia"/>
          <w:color w:val="000000"/>
          <w:sz w:val="24"/>
        </w:rPr>
        <w:t>；</w:t>
      </w:r>
    </w:p>
    <w:p w14:paraId="40A6A177" w14:textId="77777777" w:rsidR="002F692D" w:rsidRDefault="003912E3" w:rsidP="002F692D">
      <w:pPr>
        <w:tabs>
          <w:tab w:val="right" w:pos="7188"/>
        </w:tabs>
        <w:spacing w:line="360" w:lineRule="auto"/>
        <w:ind w:firstLineChars="500" w:firstLine="1200"/>
        <w:rPr>
          <w:rFonts w:ascii="宋体" w:hAnsi="宋体" w:cs="Arial"/>
          <w:color w:val="000000"/>
          <w:sz w:val="24"/>
        </w:rPr>
      </w:pPr>
      <w:r w:rsidRPr="003912E3">
        <w:rPr>
          <w:position w:val="-6"/>
          <w:sz w:val="24"/>
        </w:rPr>
        <w:object w:dxaOrig="180" w:dyaOrig="340" w14:anchorId="19B29520">
          <v:shape id="_x0000_i1027" type="#_x0000_t75" style="width:9pt;height:17.25pt" o:ole="">
            <v:imagedata r:id="rId19" o:title=""/>
          </v:shape>
          <o:OLEObject Type="Embed" ProgID="Equation.3" ShapeID="_x0000_i1027" DrawAspect="Content" ObjectID="_1736528662" r:id="rId20"/>
        </w:object>
      </w:r>
      <w:r w:rsidR="002F692D">
        <w:rPr>
          <w:sz w:val="24"/>
        </w:rPr>
        <w:t>——</w:t>
      </w:r>
      <w:r>
        <w:rPr>
          <w:rFonts w:hint="eastAsia"/>
          <w:color w:val="000000"/>
          <w:sz w:val="24"/>
        </w:rPr>
        <w:t>3</w:t>
      </w:r>
      <w:r>
        <w:rPr>
          <w:rFonts w:hint="eastAsia"/>
          <w:color w:val="000000"/>
          <w:sz w:val="24"/>
        </w:rPr>
        <w:t>次</w:t>
      </w:r>
      <w:r>
        <w:rPr>
          <w:rFonts w:ascii="宋体" w:hAnsi="宋体" w:cs="Arial" w:hint="eastAsia"/>
          <w:color w:val="000000"/>
          <w:sz w:val="24"/>
        </w:rPr>
        <w:t>测量</w:t>
      </w:r>
      <w:r w:rsidR="002F692D" w:rsidRPr="001A685B">
        <w:rPr>
          <w:rFonts w:ascii="宋体" w:hAnsi="宋体" w:cs="Arial" w:hint="eastAsia"/>
          <w:color w:val="000000"/>
          <w:sz w:val="24"/>
        </w:rPr>
        <w:t>的</w:t>
      </w:r>
      <w:r w:rsidR="002F692D" w:rsidRPr="001A685B">
        <w:rPr>
          <w:rFonts w:ascii="宋体" w:hAnsi="宋体" w:cs="Arial"/>
          <w:color w:val="000000"/>
          <w:sz w:val="24"/>
        </w:rPr>
        <w:t>平均值，</w:t>
      </w:r>
      <w:r w:rsidR="002F692D" w:rsidRPr="00B85690">
        <w:rPr>
          <w:color w:val="000000"/>
          <w:sz w:val="24"/>
        </w:rPr>
        <w:t>mg/L</w:t>
      </w:r>
      <w:r w:rsidR="002F692D" w:rsidRPr="001A685B">
        <w:rPr>
          <w:rFonts w:ascii="宋体" w:hAnsi="宋体" w:cs="Arial"/>
          <w:color w:val="000000"/>
          <w:sz w:val="24"/>
        </w:rPr>
        <w:t>；</w:t>
      </w:r>
    </w:p>
    <w:p w14:paraId="538D173D" w14:textId="77777777" w:rsidR="002F692D" w:rsidRPr="002F692D" w:rsidRDefault="0081034D" w:rsidP="00943F9A">
      <w:pPr>
        <w:ind w:firstLineChars="500" w:firstLine="1200"/>
        <w:rPr>
          <w:rFonts w:ascii="宋体" w:hAnsi="宋体"/>
          <w:position w:val="-6"/>
          <w:sz w:val="24"/>
        </w:rPr>
      </w:pPr>
      <w:r w:rsidRPr="002F692D">
        <w:rPr>
          <w:rFonts w:ascii="宋体" w:hAnsi="宋体"/>
          <w:position w:val="-12"/>
          <w:sz w:val="24"/>
        </w:rPr>
        <w:object w:dxaOrig="240" w:dyaOrig="360" w14:anchorId="730FB9F3">
          <v:shape id="_x0000_i1028" type="#_x0000_t75" style="width:12.75pt;height:18.75pt" o:ole="">
            <v:imagedata r:id="rId21" o:title=""/>
          </v:shape>
          <o:OLEObject Type="Embed" ProgID="Equation.3" ShapeID="_x0000_i1028" DrawAspect="Content" ObjectID="_1736528663" r:id="rId22"/>
        </w:object>
      </w:r>
      <w:r w:rsidR="00943F9A">
        <w:rPr>
          <w:sz w:val="24"/>
        </w:rPr>
        <w:t>——</w:t>
      </w:r>
      <w:r w:rsidR="003912E3">
        <w:rPr>
          <w:rFonts w:hint="eastAsia"/>
          <w:color w:val="000000"/>
          <w:sz w:val="24"/>
        </w:rPr>
        <w:t>标准溶液的浓度</w:t>
      </w:r>
      <w:r w:rsidR="00943F9A" w:rsidRPr="001A685B">
        <w:rPr>
          <w:rFonts w:ascii="宋体" w:hAnsi="宋体" w:cs="Arial"/>
          <w:color w:val="000000"/>
          <w:sz w:val="24"/>
        </w:rPr>
        <w:t>值，</w:t>
      </w:r>
      <w:r w:rsidR="00943F9A" w:rsidRPr="00B85690">
        <w:rPr>
          <w:color w:val="000000"/>
          <w:sz w:val="24"/>
        </w:rPr>
        <w:t>mg/L</w:t>
      </w:r>
    </w:p>
    <w:p w14:paraId="66C16429" w14:textId="77777777" w:rsidR="00B6738C" w:rsidRDefault="00143DFF" w:rsidP="00973118">
      <w:pPr>
        <w:pStyle w:val="2"/>
      </w:pPr>
      <w:bookmarkStart w:id="16" w:name="_Toc114437584"/>
      <w:r>
        <w:rPr>
          <w:rFonts w:hint="eastAsia"/>
        </w:rPr>
        <w:t>5</w:t>
      </w:r>
      <w:r w:rsidR="00B6738C">
        <w:t>.</w:t>
      </w:r>
      <w:r w:rsidR="00B6738C">
        <w:rPr>
          <w:rFonts w:hint="eastAsia"/>
        </w:rPr>
        <w:t>2</w:t>
      </w:r>
      <w:r w:rsidR="00B6738C">
        <w:t xml:space="preserve">  </w:t>
      </w:r>
      <w:r w:rsidR="00E82A9F">
        <w:rPr>
          <w:rFonts w:hint="eastAsia"/>
        </w:rPr>
        <w:t>重复性</w:t>
      </w:r>
      <w:bookmarkEnd w:id="16"/>
    </w:p>
    <w:p w14:paraId="242C7368" w14:textId="77777777" w:rsidR="00B6738C" w:rsidRDefault="00E738CC" w:rsidP="00B6738C">
      <w:pPr>
        <w:adjustRightInd w:val="0"/>
        <w:snapToGrid w:val="0"/>
        <w:spacing w:line="360" w:lineRule="auto"/>
        <w:ind w:firstLine="465"/>
        <w:rPr>
          <w:sz w:val="24"/>
        </w:rPr>
      </w:pPr>
      <w:r>
        <w:rPr>
          <w:rFonts w:hint="eastAsia"/>
          <w:sz w:val="24"/>
        </w:rPr>
        <w:t>选取</w:t>
      </w:r>
      <w:r w:rsidR="00A45BB6">
        <w:rPr>
          <w:rFonts w:hint="eastAsia"/>
          <w:sz w:val="24"/>
        </w:rPr>
        <w:t>浓度为</w:t>
      </w:r>
      <w:r w:rsidR="00A45BB6">
        <w:rPr>
          <w:rFonts w:hint="eastAsia"/>
          <w:sz w:val="24"/>
        </w:rPr>
        <w:t>8</w:t>
      </w:r>
      <w:r w:rsidR="00A45BB6" w:rsidRPr="00766FC1">
        <w:rPr>
          <w:color w:val="000000"/>
          <w:sz w:val="24"/>
        </w:rPr>
        <w:t xml:space="preserve"> </w:t>
      </w:r>
      <w:r w:rsidR="00A45BB6" w:rsidRPr="00B85690">
        <w:rPr>
          <w:color w:val="000000"/>
          <w:sz w:val="24"/>
        </w:rPr>
        <w:t>mg/L</w:t>
      </w:r>
      <w:r w:rsidR="00A45BB6">
        <w:rPr>
          <w:rFonts w:hint="eastAsia"/>
          <w:color w:val="000000"/>
          <w:sz w:val="24"/>
        </w:rPr>
        <w:t>的标准溶液</w:t>
      </w:r>
      <w:r w:rsidR="00040962">
        <w:rPr>
          <w:rFonts w:hint="eastAsia"/>
          <w:sz w:val="24"/>
        </w:rPr>
        <w:t>，重复测量</w:t>
      </w:r>
      <w:r>
        <w:rPr>
          <w:rFonts w:hint="eastAsia"/>
          <w:sz w:val="24"/>
        </w:rPr>
        <w:t>7</w:t>
      </w:r>
      <w:r w:rsidR="00B6738C">
        <w:rPr>
          <w:rFonts w:hint="eastAsia"/>
          <w:sz w:val="24"/>
        </w:rPr>
        <w:t>次，</w:t>
      </w:r>
      <w:r>
        <w:rPr>
          <w:rFonts w:hint="eastAsia"/>
          <w:sz w:val="24"/>
        </w:rPr>
        <w:t>按公式（</w:t>
      </w:r>
      <w:r>
        <w:rPr>
          <w:rFonts w:hint="eastAsia"/>
          <w:sz w:val="24"/>
        </w:rPr>
        <w:t>2</w:t>
      </w:r>
      <w:r>
        <w:rPr>
          <w:rFonts w:hint="eastAsia"/>
          <w:sz w:val="24"/>
        </w:rPr>
        <w:t>）计算相对标准偏差。</w:t>
      </w:r>
    </w:p>
    <w:p w14:paraId="58540F95" w14:textId="77777777" w:rsidR="0080638D" w:rsidRPr="00764488" w:rsidRDefault="0080638D" w:rsidP="0080638D">
      <w:pPr>
        <w:adjustRightInd w:val="0"/>
        <w:jc w:val="center"/>
        <w:rPr>
          <w:rFonts w:ascii="宋体" w:hAnsi="宋体"/>
          <w:sz w:val="24"/>
        </w:rPr>
      </w:pPr>
      <w:r>
        <w:rPr>
          <w:rFonts w:ascii="Arial" w:hAnsi="Arial" w:cs="Arial" w:hint="eastAsia"/>
          <w:color w:val="000000"/>
          <w:spacing w:val="-2"/>
          <w:position w:val="-26"/>
          <w:sz w:val="24"/>
        </w:rPr>
        <w:t xml:space="preserve">                </w:t>
      </w:r>
      <w:r w:rsidR="00F91113">
        <w:rPr>
          <w:rFonts w:ascii="Arial" w:hAnsi="Arial" w:cs="Arial" w:hint="eastAsia"/>
          <w:color w:val="000000"/>
          <w:spacing w:val="-2"/>
          <w:position w:val="-26"/>
          <w:sz w:val="24"/>
        </w:rPr>
        <w:t xml:space="preserve">  </w:t>
      </w:r>
      <w:r w:rsidR="00464320" w:rsidRPr="00D7025F">
        <w:rPr>
          <w:position w:val="-26"/>
          <w:sz w:val="24"/>
          <w:szCs w:val="22"/>
        </w:rPr>
        <w:object w:dxaOrig="2880" w:dyaOrig="1040" w14:anchorId="3D5D8A80">
          <v:shape id="_x0000_i1029" type="#_x0000_t75" style="width:2in;height:51.75pt" o:ole="">
            <v:imagedata r:id="rId23" o:title=""/>
          </v:shape>
          <o:OLEObject Type="Embed" ProgID="Equation.3" ShapeID="_x0000_i1029" DrawAspect="Content" ObjectID="_1736528664" r:id="rId24"/>
        </w:object>
      </w:r>
      <w:r>
        <w:rPr>
          <w:sz w:val="24"/>
        </w:rPr>
        <w:tab/>
        <w:t xml:space="preserve">   </w:t>
      </w:r>
      <w:r>
        <w:rPr>
          <w:rFonts w:hint="eastAsia"/>
          <w:sz w:val="24"/>
        </w:rPr>
        <w:t xml:space="preserve">        </w:t>
      </w:r>
      <w:r w:rsidRPr="00764488">
        <w:rPr>
          <w:rFonts w:ascii="宋体" w:hAnsi="宋体" w:hint="eastAsia"/>
          <w:sz w:val="24"/>
        </w:rPr>
        <w:t xml:space="preserve">  </w:t>
      </w:r>
      <w:r>
        <w:rPr>
          <w:rFonts w:ascii="宋体" w:hAnsi="宋体"/>
          <w:sz w:val="24"/>
        </w:rPr>
        <w:t xml:space="preserve"> </w:t>
      </w:r>
      <w:r w:rsidRPr="00B85690">
        <w:rPr>
          <w:rFonts w:hAnsi="宋体"/>
          <w:sz w:val="24"/>
        </w:rPr>
        <w:t>（</w:t>
      </w:r>
      <w:r>
        <w:rPr>
          <w:rFonts w:hint="eastAsia"/>
          <w:sz w:val="24"/>
        </w:rPr>
        <w:t>2</w:t>
      </w:r>
      <w:r w:rsidRPr="00B85690">
        <w:rPr>
          <w:rFonts w:hAnsi="宋体"/>
          <w:sz w:val="24"/>
        </w:rPr>
        <w:t>）</w:t>
      </w:r>
    </w:p>
    <w:p w14:paraId="2BE6A6D0" w14:textId="77777777" w:rsidR="0080638D" w:rsidRPr="00D945C8" w:rsidRDefault="0080638D" w:rsidP="00FE75D0">
      <w:pPr>
        <w:tabs>
          <w:tab w:val="right" w:pos="7188"/>
        </w:tabs>
        <w:spacing w:beforeLines="50" w:before="120" w:line="360" w:lineRule="auto"/>
        <w:ind w:leftChars="-19" w:left="-40" w:firstLineChars="207" w:firstLine="497"/>
        <w:rPr>
          <w:color w:val="000000"/>
          <w:spacing w:val="-2"/>
          <w:sz w:val="24"/>
        </w:rPr>
      </w:pPr>
      <w:r>
        <w:rPr>
          <w:sz w:val="24"/>
        </w:rPr>
        <w:t>式中</w:t>
      </w:r>
      <w:r w:rsidRPr="00D945C8">
        <w:rPr>
          <w:sz w:val="24"/>
        </w:rPr>
        <w:t>：</w:t>
      </w:r>
      <w:r w:rsidRPr="00D945C8">
        <w:rPr>
          <w:position w:val="-12"/>
        </w:rPr>
        <w:object w:dxaOrig="240" w:dyaOrig="360" w14:anchorId="489727A4">
          <v:shape id="_x0000_i1030" type="#_x0000_t75" style="width:12pt;height:18pt" o:ole="">
            <v:imagedata r:id="rId25" o:title=""/>
          </v:shape>
          <o:OLEObject Type="Embed" ProgID="Equation.DSMT4" ShapeID="_x0000_i1030" DrawAspect="Content" ObjectID="_1736528665" r:id="rId26"/>
        </w:object>
      </w:r>
      <w:r w:rsidRPr="00D945C8">
        <w:rPr>
          <w:sz w:val="24"/>
        </w:rPr>
        <w:t>——</w:t>
      </w:r>
      <w:r w:rsidRPr="00D945C8">
        <w:rPr>
          <w:color w:val="000000"/>
          <w:sz w:val="24"/>
        </w:rPr>
        <w:t>仪器重复性；</w:t>
      </w:r>
    </w:p>
    <w:p w14:paraId="4A9A51AE" w14:textId="77777777" w:rsidR="0080638D" w:rsidRPr="00D945C8" w:rsidRDefault="0080638D" w:rsidP="0080638D">
      <w:pPr>
        <w:tabs>
          <w:tab w:val="right" w:pos="7188"/>
        </w:tabs>
        <w:spacing w:line="360" w:lineRule="auto"/>
        <w:ind w:leftChars="-19" w:left="-40" w:firstLineChars="559" w:firstLine="1174"/>
        <w:rPr>
          <w:color w:val="000000"/>
          <w:sz w:val="24"/>
        </w:rPr>
      </w:pPr>
      <w:r w:rsidRPr="00D945C8">
        <w:rPr>
          <w:color w:val="000000"/>
          <w:position w:val="-12"/>
        </w:rPr>
        <w:object w:dxaOrig="220" w:dyaOrig="360" w14:anchorId="69D8A1EE">
          <v:shape id="_x0000_i1031" type="#_x0000_t75" style="width:11.25pt;height:18pt" o:ole="">
            <v:imagedata r:id="rId27" o:title=""/>
          </v:shape>
          <o:OLEObject Type="Embed" ProgID="Equation.DSMT4" ShapeID="_x0000_i1031" DrawAspect="Content" ObjectID="_1736528666" r:id="rId28"/>
        </w:object>
      </w:r>
      <w:r w:rsidRPr="00D945C8">
        <w:rPr>
          <w:sz w:val="24"/>
        </w:rPr>
        <w:t>——</w:t>
      </w:r>
      <w:r>
        <w:rPr>
          <w:rFonts w:hint="eastAsia"/>
          <w:color w:val="000000"/>
          <w:sz w:val="24"/>
        </w:rPr>
        <w:t>单次</w:t>
      </w:r>
      <w:r w:rsidRPr="00D945C8">
        <w:rPr>
          <w:color w:val="000000"/>
          <w:sz w:val="24"/>
        </w:rPr>
        <w:t>测量值，</w:t>
      </w:r>
      <w:r w:rsidRPr="00D945C8">
        <w:rPr>
          <w:color w:val="000000"/>
          <w:sz w:val="24"/>
        </w:rPr>
        <w:t>mg/L</w:t>
      </w:r>
      <w:r w:rsidRPr="00D945C8">
        <w:rPr>
          <w:color w:val="000000"/>
          <w:sz w:val="24"/>
        </w:rPr>
        <w:t>；</w:t>
      </w:r>
    </w:p>
    <w:p w14:paraId="1D3C4B11" w14:textId="77777777" w:rsidR="0080638D" w:rsidRPr="00D945C8" w:rsidRDefault="0080638D" w:rsidP="0080638D">
      <w:pPr>
        <w:tabs>
          <w:tab w:val="right" w:pos="7188"/>
        </w:tabs>
        <w:spacing w:line="360" w:lineRule="auto"/>
        <w:ind w:leftChars="-19" w:left="-40" w:firstLineChars="507" w:firstLine="1217"/>
        <w:rPr>
          <w:color w:val="000000"/>
          <w:sz w:val="24"/>
        </w:rPr>
      </w:pPr>
      <w:r w:rsidRPr="00D945C8">
        <w:rPr>
          <w:color w:val="000000"/>
          <w:position w:val="-6"/>
          <w:sz w:val="24"/>
        </w:rPr>
        <w:object w:dxaOrig="180" w:dyaOrig="340" w14:anchorId="36C9221F">
          <v:shape id="_x0000_i1032" type="#_x0000_t75" style="width:9pt;height:17.25pt" o:ole="">
            <v:imagedata r:id="rId29" o:title=""/>
          </v:shape>
          <o:OLEObject Type="Embed" ProgID="Equation.3" ShapeID="_x0000_i1032" DrawAspect="Content" ObjectID="_1736528667" r:id="rId30"/>
        </w:object>
      </w:r>
      <w:r w:rsidRPr="00D945C8">
        <w:rPr>
          <w:sz w:val="24"/>
        </w:rPr>
        <w:t>——</w:t>
      </w:r>
      <w:r w:rsidRPr="00D945C8">
        <w:rPr>
          <w:color w:val="000000"/>
          <w:sz w:val="24"/>
        </w:rPr>
        <w:t>7</w:t>
      </w:r>
      <w:r w:rsidRPr="00D945C8">
        <w:rPr>
          <w:color w:val="000000"/>
          <w:sz w:val="24"/>
        </w:rPr>
        <w:t>次测量值的平均值，</w:t>
      </w:r>
      <w:r w:rsidRPr="00D945C8">
        <w:rPr>
          <w:color w:val="000000"/>
          <w:sz w:val="24"/>
        </w:rPr>
        <w:t>mg/L</w:t>
      </w:r>
      <w:r w:rsidRPr="00D945C8">
        <w:rPr>
          <w:color w:val="000000"/>
          <w:sz w:val="24"/>
        </w:rPr>
        <w:t>；</w:t>
      </w:r>
    </w:p>
    <w:p w14:paraId="2D189043" w14:textId="77777777" w:rsidR="00B6738C" w:rsidRPr="003F205B" w:rsidRDefault="0080638D" w:rsidP="003F205B">
      <w:pPr>
        <w:tabs>
          <w:tab w:val="right" w:pos="7188"/>
        </w:tabs>
        <w:spacing w:line="360" w:lineRule="auto"/>
        <w:ind w:firstLineChars="500" w:firstLine="1200"/>
        <w:rPr>
          <w:color w:val="000000"/>
          <w:sz w:val="24"/>
        </w:rPr>
      </w:pPr>
      <w:r w:rsidRPr="00D945C8">
        <w:rPr>
          <w:color w:val="000000"/>
          <w:spacing w:val="-2"/>
          <w:position w:val="-6"/>
          <w:sz w:val="24"/>
        </w:rPr>
        <w:object w:dxaOrig="200" w:dyaOrig="220" w14:anchorId="5D2EC000">
          <v:shape id="_x0000_i1033" type="#_x0000_t75" style="width:9.75pt;height:11.25pt" o:ole="" fillcolor="window">
            <v:imagedata r:id="rId31" o:title=""/>
          </v:shape>
          <o:OLEObject Type="Embed" ProgID="Equation.3" ShapeID="_x0000_i1033" DrawAspect="Content" ObjectID="_1736528668" r:id="rId32"/>
        </w:object>
      </w:r>
      <w:r w:rsidRPr="00D945C8">
        <w:rPr>
          <w:sz w:val="24"/>
        </w:rPr>
        <w:t>——</w:t>
      </w:r>
      <w:r w:rsidRPr="00D945C8">
        <w:rPr>
          <w:color w:val="000000"/>
          <w:sz w:val="24"/>
        </w:rPr>
        <w:t>测量次数，</w:t>
      </w:r>
      <w:r w:rsidRPr="00D945C8">
        <w:rPr>
          <w:color w:val="000000"/>
          <w:position w:val="-6"/>
          <w:sz w:val="24"/>
        </w:rPr>
        <w:object w:dxaOrig="200" w:dyaOrig="220" w14:anchorId="65889770">
          <v:shape id="_x0000_i1034" type="#_x0000_t75" style="width:9.75pt;height:11.25pt" o:ole="" fillcolor="window">
            <v:imagedata r:id="rId31" o:title=""/>
          </v:shape>
          <o:OLEObject Type="Embed" ProgID="Equation.3" ShapeID="_x0000_i1034" DrawAspect="Content" ObjectID="_1736528669" r:id="rId33"/>
        </w:object>
      </w:r>
      <w:r w:rsidRPr="00D945C8">
        <w:rPr>
          <w:color w:val="000000"/>
          <w:sz w:val="24"/>
        </w:rPr>
        <w:t>=7</w:t>
      </w:r>
      <w:r w:rsidR="000E4490">
        <w:rPr>
          <w:rFonts w:ascii="Arial" w:hAnsi="Arial" w:cs="Arial" w:hint="eastAsia"/>
          <w:color w:val="000000"/>
          <w:spacing w:val="-2"/>
          <w:sz w:val="24"/>
        </w:rPr>
        <w:t xml:space="preserve">                      </w:t>
      </w:r>
      <w:r w:rsidR="000E4490" w:rsidRPr="002D441A">
        <w:rPr>
          <w:rFonts w:hAnsi="宋体" w:hint="eastAsia"/>
          <w:sz w:val="24"/>
        </w:rPr>
        <w:t xml:space="preserve">  </w:t>
      </w:r>
    </w:p>
    <w:p w14:paraId="22631FF3" w14:textId="77777777" w:rsidR="0064146D" w:rsidRDefault="00A2599E" w:rsidP="001D70EE">
      <w:pPr>
        <w:pStyle w:val="2"/>
      </w:pPr>
      <w:bookmarkStart w:id="17" w:name="_Toc114437585"/>
      <w:r>
        <w:rPr>
          <w:rFonts w:hint="eastAsia"/>
        </w:rPr>
        <w:t>5.</w:t>
      </w:r>
      <w:r w:rsidR="00771303">
        <w:rPr>
          <w:rFonts w:hint="eastAsia"/>
        </w:rPr>
        <w:t xml:space="preserve">3  </w:t>
      </w:r>
      <w:r w:rsidR="0089463D" w:rsidRPr="0024709A">
        <w:rPr>
          <w:rFonts w:hint="eastAsia"/>
        </w:rPr>
        <w:t>最小检出浓度</w:t>
      </w:r>
      <w:bookmarkEnd w:id="17"/>
    </w:p>
    <w:p w14:paraId="4FCD7D4D" w14:textId="77777777" w:rsidR="00A2599E" w:rsidRDefault="003277E7" w:rsidP="00E620A0">
      <w:pPr>
        <w:autoSpaceDE w:val="0"/>
        <w:autoSpaceDN w:val="0"/>
        <w:adjustRightInd w:val="0"/>
        <w:spacing w:line="360" w:lineRule="auto"/>
        <w:ind w:firstLine="480"/>
        <w:rPr>
          <w:sz w:val="24"/>
        </w:rPr>
      </w:pPr>
      <w:r>
        <w:rPr>
          <w:rFonts w:hint="eastAsia"/>
          <w:sz w:val="24"/>
        </w:rPr>
        <w:t>选取</w:t>
      </w:r>
      <w:r w:rsidR="003574AF">
        <w:rPr>
          <w:rFonts w:hint="eastAsia"/>
          <w:sz w:val="24"/>
        </w:rPr>
        <w:t>浓度为</w:t>
      </w:r>
      <w:r w:rsidR="005A0929">
        <w:rPr>
          <w:rFonts w:hint="eastAsia"/>
          <w:sz w:val="24"/>
        </w:rPr>
        <w:t>1</w:t>
      </w:r>
      <w:r w:rsidR="003574AF" w:rsidRPr="00B85690">
        <w:rPr>
          <w:color w:val="000000"/>
          <w:sz w:val="24"/>
        </w:rPr>
        <w:t>mg/L</w:t>
      </w:r>
      <w:r w:rsidR="003574AF">
        <w:rPr>
          <w:rFonts w:hint="eastAsia"/>
          <w:color w:val="000000"/>
          <w:sz w:val="24"/>
        </w:rPr>
        <w:t>的标准溶液</w:t>
      </w:r>
      <w:r w:rsidR="00E620A0">
        <w:rPr>
          <w:rFonts w:hint="eastAsia"/>
          <w:sz w:val="24"/>
        </w:rPr>
        <w:t>，重复测量</w:t>
      </w:r>
      <w:r w:rsidR="00E620A0">
        <w:rPr>
          <w:rFonts w:hint="eastAsia"/>
          <w:sz w:val="24"/>
        </w:rPr>
        <w:t>7</w:t>
      </w:r>
      <w:r w:rsidR="00E620A0">
        <w:rPr>
          <w:rFonts w:hint="eastAsia"/>
          <w:sz w:val="24"/>
        </w:rPr>
        <w:t>次，按公式（</w:t>
      </w:r>
      <w:r w:rsidR="00621B85">
        <w:rPr>
          <w:rFonts w:hint="eastAsia"/>
          <w:sz w:val="24"/>
        </w:rPr>
        <w:t>3</w:t>
      </w:r>
      <w:r w:rsidR="00E620A0">
        <w:rPr>
          <w:rFonts w:hint="eastAsia"/>
          <w:sz w:val="24"/>
        </w:rPr>
        <w:t>）</w:t>
      </w:r>
      <w:r w:rsidR="007D1F56">
        <w:rPr>
          <w:rFonts w:hint="eastAsia"/>
          <w:sz w:val="24"/>
        </w:rPr>
        <w:t>和（</w:t>
      </w:r>
      <w:r w:rsidR="00621B85">
        <w:rPr>
          <w:rFonts w:hint="eastAsia"/>
          <w:sz w:val="24"/>
        </w:rPr>
        <w:t>4</w:t>
      </w:r>
      <w:r w:rsidR="007D1F56">
        <w:rPr>
          <w:rFonts w:hint="eastAsia"/>
          <w:sz w:val="24"/>
        </w:rPr>
        <w:t>）</w:t>
      </w:r>
      <w:r w:rsidR="00E620A0">
        <w:rPr>
          <w:rFonts w:hint="eastAsia"/>
          <w:sz w:val="24"/>
        </w:rPr>
        <w:t>计算仪器的</w:t>
      </w:r>
      <w:r w:rsidR="005A0929">
        <w:rPr>
          <w:rFonts w:hint="eastAsia"/>
          <w:sz w:val="24"/>
        </w:rPr>
        <w:t>最小检出浓度</w:t>
      </w:r>
      <w:r w:rsidR="00E620A0">
        <w:rPr>
          <w:rFonts w:hint="eastAsia"/>
          <w:sz w:val="24"/>
        </w:rPr>
        <w:t>。</w:t>
      </w:r>
    </w:p>
    <w:p w14:paraId="194CCC84" w14:textId="77777777" w:rsidR="007D1F56" w:rsidRDefault="00E620A0" w:rsidP="00E620A0">
      <w:pPr>
        <w:autoSpaceDE w:val="0"/>
        <w:autoSpaceDN w:val="0"/>
        <w:adjustRightInd w:val="0"/>
        <w:spacing w:line="360" w:lineRule="auto"/>
        <w:ind w:firstLine="480"/>
        <w:jc w:val="center"/>
        <w:rPr>
          <w:rFonts w:ascii="宋体" w:hAnsi="宋体"/>
          <w:i/>
          <w:position w:val="-6"/>
          <w:sz w:val="24"/>
        </w:rPr>
      </w:pPr>
      <w:r>
        <w:rPr>
          <w:rFonts w:ascii="宋体" w:hAnsi="宋体" w:hint="eastAsia"/>
          <w:i/>
          <w:position w:val="-6"/>
          <w:sz w:val="24"/>
        </w:rPr>
        <w:t xml:space="preserve"> </w:t>
      </w:r>
      <w:r w:rsidR="009C4EF9">
        <w:rPr>
          <w:rFonts w:ascii="宋体" w:hAnsi="宋体" w:hint="eastAsia"/>
          <w:i/>
          <w:position w:val="-6"/>
          <w:sz w:val="24"/>
        </w:rPr>
        <w:t xml:space="preserve">            </w:t>
      </w:r>
      <w:r>
        <w:rPr>
          <w:rFonts w:ascii="宋体" w:hAnsi="宋体" w:hint="eastAsia"/>
          <w:i/>
          <w:position w:val="-6"/>
          <w:sz w:val="24"/>
        </w:rPr>
        <w:t xml:space="preserve"> </w:t>
      </w:r>
      <w:r w:rsidR="00925F22">
        <w:rPr>
          <w:rFonts w:ascii="宋体" w:hAnsi="宋体" w:hint="eastAsia"/>
          <w:i/>
          <w:position w:val="-6"/>
          <w:sz w:val="24"/>
        </w:rPr>
        <w:t xml:space="preserve">  </w:t>
      </w:r>
      <w:r>
        <w:rPr>
          <w:rFonts w:ascii="宋体" w:hAnsi="宋体" w:hint="eastAsia"/>
          <w:i/>
          <w:position w:val="-6"/>
          <w:sz w:val="24"/>
        </w:rPr>
        <w:t xml:space="preserve"> </w:t>
      </w:r>
      <w:r w:rsidR="009C4EF9">
        <w:rPr>
          <w:rFonts w:ascii="Arial" w:hAnsi="Arial" w:cs="Arial" w:hint="eastAsia"/>
          <w:color w:val="000000"/>
          <w:spacing w:val="-2"/>
          <w:position w:val="-26"/>
          <w:sz w:val="24"/>
        </w:rPr>
        <w:t xml:space="preserve"> </w:t>
      </w:r>
      <w:r w:rsidR="00464320" w:rsidRPr="00D7025F">
        <w:rPr>
          <w:position w:val="-26"/>
          <w:sz w:val="24"/>
          <w:szCs w:val="22"/>
        </w:rPr>
        <w:object w:dxaOrig="1640" w:dyaOrig="1040" w14:anchorId="4426A2EA">
          <v:shape id="_x0000_i1035" type="#_x0000_t75" style="width:81.75pt;height:51.75pt" o:ole="">
            <v:imagedata r:id="rId34" o:title=""/>
          </v:shape>
          <o:OLEObject Type="Embed" ProgID="Equation.3" ShapeID="_x0000_i1035" DrawAspect="Content" ObjectID="_1736528670" r:id="rId35"/>
        </w:object>
      </w:r>
      <w:r w:rsidR="009C4EF9">
        <w:rPr>
          <w:rFonts w:ascii="Arial" w:hAnsi="Arial" w:cs="Arial" w:hint="eastAsia"/>
          <w:color w:val="000000"/>
          <w:spacing w:val="-2"/>
          <w:position w:val="-26"/>
          <w:sz w:val="24"/>
        </w:rPr>
        <w:t xml:space="preserve">     </w:t>
      </w:r>
      <w:r w:rsidR="00925F22">
        <w:rPr>
          <w:rFonts w:ascii="Arial" w:hAnsi="Arial" w:cs="Arial" w:hint="eastAsia"/>
          <w:color w:val="000000"/>
          <w:spacing w:val="-2"/>
          <w:position w:val="-26"/>
          <w:sz w:val="24"/>
        </w:rPr>
        <w:t xml:space="preserve">  </w:t>
      </w:r>
      <w:r w:rsidR="009C4EF9">
        <w:rPr>
          <w:rFonts w:ascii="Arial" w:hAnsi="Arial" w:cs="Arial" w:hint="eastAsia"/>
          <w:color w:val="000000"/>
          <w:spacing w:val="-2"/>
          <w:position w:val="-26"/>
          <w:sz w:val="24"/>
        </w:rPr>
        <w:t xml:space="preserve">      </w:t>
      </w:r>
      <w:r w:rsidR="00925F22">
        <w:rPr>
          <w:rFonts w:ascii="Arial" w:hAnsi="Arial" w:cs="Arial" w:hint="eastAsia"/>
          <w:color w:val="000000"/>
          <w:spacing w:val="-2"/>
          <w:position w:val="-26"/>
          <w:sz w:val="24"/>
        </w:rPr>
        <w:t xml:space="preserve">   </w:t>
      </w:r>
      <w:r w:rsidR="009C4EF9">
        <w:rPr>
          <w:rFonts w:ascii="Arial" w:hAnsi="Arial" w:cs="Arial" w:hint="eastAsia"/>
          <w:color w:val="000000"/>
          <w:spacing w:val="-2"/>
          <w:position w:val="-26"/>
          <w:sz w:val="24"/>
        </w:rPr>
        <w:t xml:space="preserve">    </w:t>
      </w:r>
      <w:r w:rsidR="009C4EF9" w:rsidRPr="009C4EF9">
        <w:rPr>
          <w:color w:val="000000"/>
          <w:spacing w:val="-2"/>
          <w:position w:val="-26"/>
          <w:sz w:val="24"/>
        </w:rPr>
        <w:t>（</w:t>
      </w:r>
      <w:r w:rsidR="00621B85">
        <w:rPr>
          <w:rFonts w:hint="eastAsia"/>
          <w:color w:val="000000"/>
          <w:spacing w:val="-2"/>
          <w:position w:val="-26"/>
          <w:sz w:val="24"/>
        </w:rPr>
        <w:t>3</w:t>
      </w:r>
      <w:r w:rsidR="009C4EF9" w:rsidRPr="009C4EF9">
        <w:rPr>
          <w:color w:val="000000"/>
          <w:spacing w:val="-2"/>
          <w:position w:val="-26"/>
          <w:sz w:val="24"/>
        </w:rPr>
        <w:t>）</w:t>
      </w:r>
    </w:p>
    <w:p w14:paraId="324E99C1" w14:textId="77777777" w:rsidR="00E620A0" w:rsidRDefault="0011597A" w:rsidP="00925F22">
      <w:pPr>
        <w:autoSpaceDE w:val="0"/>
        <w:autoSpaceDN w:val="0"/>
        <w:adjustRightInd w:val="0"/>
        <w:spacing w:line="360" w:lineRule="auto"/>
        <w:ind w:firstLineChars="1750" w:firstLine="4200"/>
        <w:rPr>
          <w:sz w:val="24"/>
        </w:rPr>
      </w:pPr>
      <w:r w:rsidRPr="0011597A">
        <w:rPr>
          <w:rFonts w:hint="eastAsia"/>
          <w:i/>
          <w:sz w:val="24"/>
        </w:rPr>
        <w:t>c</w:t>
      </w:r>
      <w:r w:rsidRPr="0011597A">
        <w:rPr>
          <w:rFonts w:hint="eastAsia"/>
          <w:sz w:val="24"/>
          <w:vertAlign w:val="subscript"/>
        </w:rPr>
        <w:t>L</w:t>
      </w:r>
      <w:r>
        <w:rPr>
          <w:rFonts w:hint="eastAsia"/>
          <w:sz w:val="24"/>
        </w:rPr>
        <w:t>=3</w:t>
      </w:r>
      <w:r w:rsidRPr="0011597A">
        <w:rPr>
          <w:rFonts w:hint="eastAsia"/>
          <w:i/>
          <w:sz w:val="24"/>
        </w:rPr>
        <w:t>s</w:t>
      </w:r>
      <w:r w:rsidR="007D1F56">
        <w:rPr>
          <w:rFonts w:ascii="宋体" w:hAnsi="宋体" w:hint="eastAsia"/>
          <w:i/>
          <w:position w:val="-6"/>
          <w:sz w:val="24"/>
        </w:rPr>
        <w:t xml:space="preserve"> </w:t>
      </w:r>
      <w:r>
        <w:rPr>
          <w:rFonts w:ascii="宋体" w:hAnsi="宋体" w:hint="eastAsia"/>
          <w:i/>
          <w:position w:val="-6"/>
          <w:sz w:val="24"/>
        </w:rPr>
        <w:t xml:space="preserve">     </w:t>
      </w:r>
      <w:r w:rsidR="00925F22">
        <w:rPr>
          <w:rFonts w:ascii="宋体" w:hAnsi="宋体" w:hint="eastAsia"/>
          <w:i/>
          <w:position w:val="-6"/>
          <w:sz w:val="24"/>
        </w:rPr>
        <w:t xml:space="preserve">    </w:t>
      </w:r>
      <w:r>
        <w:rPr>
          <w:rFonts w:ascii="宋体" w:hAnsi="宋体" w:hint="eastAsia"/>
          <w:i/>
          <w:position w:val="-6"/>
          <w:sz w:val="24"/>
        </w:rPr>
        <w:t xml:space="preserve">            </w:t>
      </w:r>
      <w:r w:rsidRPr="007D1F56">
        <w:rPr>
          <w:sz w:val="24"/>
        </w:rPr>
        <w:t>（</w:t>
      </w:r>
      <w:r w:rsidR="00621B85">
        <w:rPr>
          <w:rFonts w:hint="eastAsia"/>
          <w:sz w:val="24"/>
        </w:rPr>
        <w:t>4</w:t>
      </w:r>
      <w:r w:rsidRPr="007D1F56">
        <w:rPr>
          <w:sz w:val="24"/>
        </w:rPr>
        <w:t>）</w:t>
      </w:r>
    </w:p>
    <w:p w14:paraId="0C6D44A1" w14:textId="77777777" w:rsidR="000D0A14" w:rsidRPr="00AA045F" w:rsidRDefault="000D0A14" w:rsidP="000D0A14">
      <w:pPr>
        <w:spacing w:line="360" w:lineRule="auto"/>
        <w:ind w:right="706" w:firstLine="480"/>
        <w:rPr>
          <w:rFonts w:ascii="宋体" w:hAnsi="宋体" w:cs="Arial"/>
          <w:color w:val="000000"/>
          <w:sz w:val="24"/>
        </w:rPr>
      </w:pPr>
      <w:r w:rsidRPr="00AA045F">
        <w:rPr>
          <w:rFonts w:ascii="宋体" w:hAnsi="宋体" w:hint="eastAsia"/>
          <w:sz w:val="24"/>
        </w:rPr>
        <w:t>式中：</w:t>
      </w:r>
      <w:r w:rsidRPr="00AA045F">
        <w:rPr>
          <w:rFonts w:ascii="宋体" w:hAnsi="宋体"/>
          <w:position w:val="-12"/>
        </w:rPr>
        <w:object w:dxaOrig="240" w:dyaOrig="360" w14:anchorId="1944D52F">
          <v:shape id="_x0000_i1036" type="#_x0000_t75" style="width:12pt;height:18pt" o:ole="">
            <v:imagedata r:id="rId36" o:title=""/>
          </v:shape>
          <o:OLEObject Type="Embed" ProgID="Equation.DSMT4" ShapeID="_x0000_i1036" DrawAspect="Content" ObjectID="_1736528671" r:id="rId37"/>
        </w:object>
      </w:r>
      <w:r>
        <w:rPr>
          <w:sz w:val="24"/>
        </w:rPr>
        <w:t>——</w:t>
      </w:r>
      <w:r>
        <w:rPr>
          <w:rFonts w:hint="eastAsia"/>
          <w:color w:val="000000"/>
          <w:sz w:val="24"/>
        </w:rPr>
        <w:t>7</w:t>
      </w:r>
      <w:r w:rsidRPr="00AA045F">
        <w:rPr>
          <w:rFonts w:ascii="宋体" w:hAnsi="宋体" w:cs="Arial" w:hint="eastAsia"/>
          <w:color w:val="000000"/>
          <w:sz w:val="24"/>
        </w:rPr>
        <w:t>次测量</w:t>
      </w:r>
      <w:r>
        <w:rPr>
          <w:rFonts w:hint="eastAsia"/>
          <w:sz w:val="24"/>
        </w:rPr>
        <w:t>值</w:t>
      </w:r>
      <w:r w:rsidRPr="00AA045F">
        <w:rPr>
          <w:rFonts w:ascii="宋体" w:hAnsi="宋体" w:cs="Arial" w:hint="eastAsia"/>
          <w:color w:val="000000"/>
          <w:sz w:val="24"/>
        </w:rPr>
        <w:t>的标准偏差</w:t>
      </w:r>
      <w:r w:rsidRPr="001A685B">
        <w:rPr>
          <w:rFonts w:ascii="宋体" w:hAnsi="宋体" w:cs="Arial"/>
          <w:color w:val="000000"/>
          <w:sz w:val="24"/>
        </w:rPr>
        <w:t>，</w:t>
      </w:r>
      <w:r w:rsidRPr="00B85690">
        <w:rPr>
          <w:color w:val="000000"/>
          <w:sz w:val="24"/>
        </w:rPr>
        <w:t>mg/L</w:t>
      </w:r>
      <w:r w:rsidRPr="00AA045F">
        <w:rPr>
          <w:rFonts w:ascii="宋体" w:hAnsi="宋体" w:cs="Arial" w:hint="eastAsia"/>
          <w:color w:val="000000"/>
          <w:sz w:val="24"/>
        </w:rPr>
        <w:t>；</w:t>
      </w:r>
    </w:p>
    <w:p w14:paraId="56EE7ADA" w14:textId="77777777" w:rsidR="000D0A14" w:rsidRPr="001A685B" w:rsidRDefault="000D0A14" w:rsidP="000D0A14">
      <w:pPr>
        <w:tabs>
          <w:tab w:val="right" w:pos="7188"/>
        </w:tabs>
        <w:spacing w:line="360" w:lineRule="auto"/>
        <w:ind w:leftChars="-19" w:left="-40" w:firstLineChars="309" w:firstLine="742"/>
        <w:rPr>
          <w:rFonts w:ascii="宋体" w:hAnsi="宋体" w:cs="Arial"/>
          <w:color w:val="000000"/>
          <w:sz w:val="24"/>
        </w:rPr>
      </w:pPr>
      <w:r>
        <w:rPr>
          <w:rFonts w:ascii="宋体" w:hAnsi="宋体" w:cs="Arial" w:hint="eastAsia"/>
          <w:color w:val="000000"/>
          <w:sz w:val="24"/>
        </w:rPr>
        <w:lastRenderedPageBreak/>
        <w:t xml:space="preserve">    </w:t>
      </w:r>
      <w:r w:rsidRPr="001A685B">
        <w:rPr>
          <w:rFonts w:ascii="宋体" w:hAnsi="宋体"/>
          <w:color w:val="000000"/>
          <w:position w:val="-12"/>
        </w:rPr>
        <w:object w:dxaOrig="220" w:dyaOrig="360" w14:anchorId="00B32E51">
          <v:shape id="_x0000_i1037" type="#_x0000_t75" style="width:11.25pt;height:18pt" o:ole="">
            <v:imagedata r:id="rId27" o:title=""/>
          </v:shape>
          <o:OLEObject Type="Embed" ProgID="Equation.DSMT4" ShapeID="_x0000_i1037" DrawAspect="Content" ObjectID="_1736528672" r:id="rId38"/>
        </w:object>
      </w:r>
      <w:r>
        <w:rPr>
          <w:sz w:val="24"/>
        </w:rPr>
        <w:t>——</w:t>
      </w:r>
      <w:r>
        <w:rPr>
          <w:rFonts w:ascii="宋体" w:hAnsi="宋体" w:cs="Arial" w:hint="eastAsia"/>
          <w:color w:val="000000"/>
          <w:sz w:val="24"/>
        </w:rPr>
        <w:t>单</w:t>
      </w:r>
      <w:r w:rsidRPr="001A685B">
        <w:rPr>
          <w:rFonts w:ascii="宋体" w:hAnsi="宋体" w:cs="Arial"/>
          <w:color w:val="000000"/>
          <w:sz w:val="24"/>
        </w:rPr>
        <w:t>次测</w:t>
      </w:r>
      <w:r w:rsidRPr="001A685B">
        <w:rPr>
          <w:rFonts w:ascii="宋体" w:hAnsi="宋体" w:cs="Arial" w:hint="eastAsia"/>
          <w:color w:val="000000"/>
          <w:sz w:val="24"/>
        </w:rPr>
        <w:t>量</w:t>
      </w:r>
      <w:r w:rsidRPr="001A685B">
        <w:rPr>
          <w:rFonts w:ascii="宋体" w:hAnsi="宋体" w:cs="Arial"/>
          <w:color w:val="000000"/>
          <w:sz w:val="24"/>
        </w:rPr>
        <w:t>值，</w:t>
      </w:r>
      <w:r w:rsidRPr="00B85690">
        <w:rPr>
          <w:color w:val="000000"/>
          <w:sz w:val="24"/>
        </w:rPr>
        <w:t>mg/L</w:t>
      </w:r>
      <w:r w:rsidRPr="001A685B">
        <w:rPr>
          <w:rFonts w:ascii="宋体" w:hAnsi="宋体" w:cs="Arial"/>
          <w:color w:val="000000"/>
          <w:sz w:val="24"/>
        </w:rPr>
        <w:t>；</w:t>
      </w:r>
    </w:p>
    <w:p w14:paraId="15EBD70A" w14:textId="77777777" w:rsidR="000D0A14" w:rsidRDefault="000D0A14" w:rsidP="000D0A14">
      <w:pPr>
        <w:tabs>
          <w:tab w:val="right" w:pos="7188"/>
        </w:tabs>
        <w:spacing w:line="360" w:lineRule="auto"/>
        <w:ind w:firstLineChars="500" w:firstLine="1200"/>
        <w:rPr>
          <w:rFonts w:ascii="宋体" w:hAnsi="宋体" w:cs="Arial"/>
          <w:color w:val="000000"/>
          <w:sz w:val="24"/>
        </w:rPr>
      </w:pPr>
      <w:r w:rsidRPr="001A685B">
        <w:rPr>
          <w:rFonts w:ascii="宋体" w:hAnsi="宋体" w:cs="Arial"/>
          <w:color w:val="000000"/>
          <w:position w:val="-6"/>
          <w:sz w:val="24"/>
        </w:rPr>
        <w:object w:dxaOrig="180" w:dyaOrig="340" w14:anchorId="75047C6A">
          <v:shape id="_x0000_i1038" type="#_x0000_t75" style="width:9pt;height:17.25pt" o:ole="">
            <v:imagedata r:id="rId29" o:title=""/>
          </v:shape>
          <o:OLEObject Type="Embed" ProgID="Equation.3" ShapeID="_x0000_i1038" DrawAspect="Content" ObjectID="_1736528673" r:id="rId39"/>
        </w:object>
      </w:r>
      <w:r>
        <w:rPr>
          <w:sz w:val="24"/>
        </w:rPr>
        <w:t>——</w:t>
      </w:r>
      <w:r>
        <w:rPr>
          <w:rFonts w:hint="eastAsia"/>
          <w:color w:val="000000"/>
          <w:sz w:val="24"/>
        </w:rPr>
        <w:t>7</w:t>
      </w:r>
      <w:r w:rsidRPr="001A685B">
        <w:rPr>
          <w:rFonts w:ascii="宋体" w:hAnsi="宋体" w:cs="Arial" w:hint="eastAsia"/>
          <w:color w:val="000000"/>
          <w:sz w:val="24"/>
        </w:rPr>
        <w:t>次测量值的</w:t>
      </w:r>
      <w:r w:rsidRPr="001A685B">
        <w:rPr>
          <w:rFonts w:ascii="宋体" w:hAnsi="宋体" w:cs="Arial"/>
          <w:color w:val="000000"/>
          <w:sz w:val="24"/>
        </w:rPr>
        <w:t>平均值，</w:t>
      </w:r>
      <w:r w:rsidRPr="00B85690">
        <w:rPr>
          <w:color w:val="000000"/>
          <w:sz w:val="24"/>
        </w:rPr>
        <w:t>mg/L</w:t>
      </w:r>
      <w:r w:rsidRPr="001A685B">
        <w:rPr>
          <w:rFonts w:ascii="宋体" w:hAnsi="宋体" w:cs="Arial"/>
          <w:color w:val="000000"/>
          <w:sz w:val="24"/>
        </w:rPr>
        <w:t>；</w:t>
      </w:r>
    </w:p>
    <w:p w14:paraId="13A545F2" w14:textId="77777777" w:rsidR="000D0A14" w:rsidRPr="00283FB8" w:rsidRDefault="000D0A14" w:rsidP="000D0A14">
      <w:pPr>
        <w:tabs>
          <w:tab w:val="right" w:pos="7188"/>
        </w:tabs>
        <w:spacing w:line="360" w:lineRule="auto"/>
        <w:ind w:firstLineChars="500" w:firstLine="1200"/>
        <w:rPr>
          <w:rFonts w:ascii="宋体" w:hAnsi="宋体" w:cs="Arial"/>
          <w:color w:val="000000"/>
          <w:sz w:val="24"/>
        </w:rPr>
      </w:pPr>
      <w:r w:rsidRPr="001A685B">
        <w:rPr>
          <w:rFonts w:ascii="宋体" w:hAnsi="宋体" w:cs="Arial"/>
          <w:color w:val="000000"/>
          <w:spacing w:val="-2"/>
          <w:position w:val="-6"/>
          <w:sz w:val="24"/>
        </w:rPr>
        <w:object w:dxaOrig="200" w:dyaOrig="220" w14:anchorId="4825E80B">
          <v:shape id="_x0000_i1039" type="#_x0000_t75" style="width:9.75pt;height:11.25pt" o:ole="" fillcolor="window">
            <v:imagedata r:id="rId31" o:title=""/>
          </v:shape>
          <o:OLEObject Type="Embed" ProgID="Equation.3" ShapeID="_x0000_i1039" DrawAspect="Content" ObjectID="_1736528674" r:id="rId40"/>
        </w:object>
      </w:r>
      <w:r>
        <w:rPr>
          <w:sz w:val="24"/>
        </w:rPr>
        <w:t>——</w:t>
      </w:r>
      <w:r w:rsidRPr="001A685B">
        <w:rPr>
          <w:rFonts w:ascii="宋体" w:hAnsi="宋体" w:cs="Arial"/>
          <w:color w:val="000000"/>
          <w:sz w:val="24"/>
        </w:rPr>
        <w:t>测</w:t>
      </w:r>
      <w:r w:rsidRPr="001A685B">
        <w:rPr>
          <w:rFonts w:ascii="宋体" w:hAnsi="宋体" w:cs="Arial" w:hint="eastAsia"/>
          <w:color w:val="000000"/>
          <w:sz w:val="24"/>
        </w:rPr>
        <w:t>量</w:t>
      </w:r>
      <w:r w:rsidRPr="001A685B">
        <w:rPr>
          <w:rFonts w:ascii="宋体" w:hAnsi="宋体" w:cs="Arial"/>
          <w:color w:val="000000"/>
          <w:sz w:val="24"/>
        </w:rPr>
        <w:t>次数</w:t>
      </w:r>
      <w:r w:rsidRPr="0024709A">
        <w:rPr>
          <w:rFonts w:ascii="宋体" w:hAnsi="宋体" w:cs="Arial"/>
          <w:sz w:val="24"/>
        </w:rPr>
        <w:t>，</w:t>
      </w:r>
      <w:r w:rsidRPr="0024709A">
        <w:rPr>
          <w:position w:val="-6"/>
          <w:sz w:val="24"/>
        </w:rPr>
        <w:object w:dxaOrig="200" w:dyaOrig="220" w14:anchorId="7143C4D6">
          <v:shape id="_x0000_i1040" type="#_x0000_t75" style="width:9.75pt;height:11.25pt" o:ole="" fillcolor="window">
            <v:imagedata r:id="rId31" o:title=""/>
          </v:shape>
          <o:OLEObject Type="Embed" ProgID="Equation.3" ShapeID="_x0000_i1040" DrawAspect="Content" ObjectID="_1736528675" r:id="rId41"/>
        </w:object>
      </w:r>
      <w:r w:rsidRPr="0024709A">
        <w:rPr>
          <w:sz w:val="24"/>
        </w:rPr>
        <w:t>=</w:t>
      </w:r>
      <w:r w:rsidR="00BD4C4F" w:rsidRPr="0024709A">
        <w:rPr>
          <w:rFonts w:hint="eastAsia"/>
          <w:sz w:val="24"/>
        </w:rPr>
        <w:t>7</w:t>
      </w:r>
      <w:r w:rsidRPr="0024709A">
        <w:rPr>
          <w:rFonts w:ascii="宋体" w:hAnsi="宋体" w:cs="Arial" w:hint="eastAsia"/>
          <w:sz w:val="24"/>
        </w:rPr>
        <w:t>；</w:t>
      </w:r>
    </w:p>
    <w:p w14:paraId="467907F1" w14:textId="77777777" w:rsidR="000D0A14" w:rsidRPr="00933900" w:rsidRDefault="000D0A14" w:rsidP="00933900">
      <w:pPr>
        <w:tabs>
          <w:tab w:val="right" w:pos="7188"/>
        </w:tabs>
        <w:spacing w:line="360" w:lineRule="auto"/>
        <w:ind w:firstLineChars="500" w:firstLine="1200"/>
        <w:rPr>
          <w:rFonts w:ascii="宋体" w:hAnsi="宋体" w:cs="Arial"/>
          <w:color w:val="000000"/>
          <w:sz w:val="24"/>
        </w:rPr>
      </w:pPr>
      <w:r w:rsidRPr="000D0A14">
        <w:rPr>
          <w:rFonts w:hint="eastAsia"/>
          <w:i/>
          <w:color w:val="000000"/>
          <w:sz w:val="24"/>
        </w:rPr>
        <w:t>c</w:t>
      </w:r>
      <w:r w:rsidRPr="000D0A14">
        <w:rPr>
          <w:rFonts w:hint="eastAsia"/>
          <w:color w:val="000000"/>
          <w:sz w:val="24"/>
          <w:vertAlign w:val="subscript"/>
        </w:rPr>
        <w:t>L</w:t>
      </w:r>
      <w:r>
        <w:rPr>
          <w:sz w:val="24"/>
        </w:rPr>
        <w:t>——</w:t>
      </w:r>
      <w:r w:rsidR="00284BF1">
        <w:rPr>
          <w:rFonts w:ascii="宋体" w:hAnsi="宋体" w:cs="Arial" w:hint="eastAsia"/>
          <w:color w:val="000000"/>
          <w:sz w:val="24"/>
        </w:rPr>
        <w:t>最小检出浓度</w:t>
      </w:r>
      <w:r w:rsidRPr="001A685B">
        <w:rPr>
          <w:rFonts w:ascii="宋体" w:hAnsi="宋体" w:cs="Arial"/>
          <w:color w:val="000000"/>
          <w:sz w:val="24"/>
        </w:rPr>
        <w:t>，</w:t>
      </w:r>
      <w:r w:rsidRPr="00B85690">
        <w:rPr>
          <w:color w:val="000000"/>
          <w:sz w:val="24"/>
        </w:rPr>
        <w:t>mg/L</w:t>
      </w:r>
      <w:r>
        <w:rPr>
          <w:rFonts w:ascii="宋体" w:hAnsi="宋体" w:cs="Arial" w:hint="eastAsia"/>
          <w:color w:val="000000"/>
          <w:sz w:val="24"/>
        </w:rPr>
        <w:t>。</w:t>
      </w:r>
    </w:p>
    <w:p w14:paraId="2C3276C7" w14:textId="77777777" w:rsidR="00F84264" w:rsidRPr="00272C0E" w:rsidRDefault="00143DFF" w:rsidP="00973118">
      <w:pPr>
        <w:pStyle w:val="1"/>
        <w:spacing w:before="60" w:after="60"/>
      </w:pPr>
      <w:bookmarkStart w:id="18" w:name="_Toc114437586"/>
      <w:r>
        <w:rPr>
          <w:rFonts w:hint="eastAsia"/>
        </w:rPr>
        <w:t>6</w:t>
      </w:r>
      <w:r w:rsidR="00F84264" w:rsidRPr="00272C0E">
        <w:t xml:space="preserve">  </w:t>
      </w:r>
      <w:r w:rsidR="00F84264" w:rsidRPr="00272C0E">
        <w:rPr>
          <w:rFonts w:hint="eastAsia"/>
        </w:rPr>
        <w:t>校准结果表达</w:t>
      </w:r>
      <w:bookmarkEnd w:id="18"/>
    </w:p>
    <w:p w14:paraId="27037C0C" w14:textId="77777777" w:rsidR="00F84264" w:rsidRPr="000006A0" w:rsidRDefault="000006A0" w:rsidP="000006A0">
      <w:pPr>
        <w:spacing w:line="360" w:lineRule="auto"/>
        <w:ind w:firstLineChars="200" w:firstLine="480"/>
        <w:rPr>
          <w:sz w:val="24"/>
        </w:rPr>
      </w:pPr>
      <w:r>
        <w:rPr>
          <w:sz w:val="24"/>
        </w:rPr>
        <w:t>校准结果应在校准证书上反映，校准证书</w:t>
      </w:r>
      <w:r>
        <w:rPr>
          <w:rFonts w:hint="eastAsia"/>
          <w:sz w:val="24"/>
        </w:rPr>
        <w:t>应</w:t>
      </w:r>
      <w:r>
        <w:rPr>
          <w:sz w:val="24"/>
        </w:rPr>
        <w:t>至少包括以下信息：</w:t>
      </w:r>
    </w:p>
    <w:p w14:paraId="4BBAA456" w14:textId="77777777" w:rsidR="00F84264" w:rsidRPr="00DE2E90" w:rsidRDefault="00F84264" w:rsidP="000006A0">
      <w:pPr>
        <w:pStyle w:val="a3"/>
        <w:numPr>
          <w:ilvl w:val="0"/>
          <w:numId w:val="5"/>
        </w:numPr>
        <w:spacing w:line="360" w:lineRule="auto"/>
        <w:ind w:left="782" w:hanging="357"/>
        <w:rPr>
          <w:rFonts w:hAnsi="宋体" w:cs="宋体"/>
          <w:sz w:val="24"/>
          <w:szCs w:val="24"/>
        </w:rPr>
      </w:pPr>
      <w:bookmarkStart w:id="19" w:name="_Toc207172464"/>
      <w:bookmarkEnd w:id="15"/>
      <w:r w:rsidRPr="00DE2E90">
        <w:rPr>
          <w:rFonts w:hAnsi="宋体" w:cs="宋体" w:hint="eastAsia"/>
          <w:sz w:val="24"/>
          <w:szCs w:val="24"/>
        </w:rPr>
        <w:t>标题，如“校准证书</w:t>
      </w:r>
      <w:r>
        <w:rPr>
          <w:rFonts w:hAnsi="宋体" w:cs="宋体" w:hint="eastAsia"/>
          <w:sz w:val="24"/>
          <w:szCs w:val="24"/>
        </w:rPr>
        <w:t>”；</w:t>
      </w:r>
    </w:p>
    <w:p w14:paraId="523F5820" w14:textId="77777777" w:rsidR="00F84264" w:rsidRPr="00DE2E90" w:rsidRDefault="00F84264" w:rsidP="000006A0">
      <w:pPr>
        <w:pStyle w:val="a3"/>
        <w:numPr>
          <w:ilvl w:val="0"/>
          <w:numId w:val="5"/>
        </w:numPr>
        <w:spacing w:line="360" w:lineRule="auto"/>
        <w:rPr>
          <w:rFonts w:hAnsi="宋体" w:cs="宋体"/>
          <w:sz w:val="24"/>
          <w:szCs w:val="24"/>
        </w:rPr>
      </w:pPr>
      <w:r w:rsidRPr="00DE2E90">
        <w:rPr>
          <w:rFonts w:hAnsi="宋体" w:cs="宋体" w:hint="eastAsia"/>
          <w:sz w:val="24"/>
          <w:szCs w:val="24"/>
        </w:rPr>
        <w:t>实验室名称和地址；</w:t>
      </w:r>
    </w:p>
    <w:p w14:paraId="63249824" w14:textId="77777777" w:rsidR="00F84264" w:rsidRPr="00DE2E90" w:rsidRDefault="00F84264" w:rsidP="000006A0">
      <w:pPr>
        <w:pStyle w:val="a3"/>
        <w:numPr>
          <w:ilvl w:val="0"/>
          <w:numId w:val="5"/>
        </w:numPr>
        <w:spacing w:line="360" w:lineRule="auto"/>
        <w:rPr>
          <w:rFonts w:hAnsi="宋体" w:cs="宋体"/>
          <w:sz w:val="24"/>
          <w:szCs w:val="24"/>
        </w:rPr>
      </w:pPr>
      <w:r w:rsidRPr="00DE2E90">
        <w:rPr>
          <w:rFonts w:hAnsi="宋体" w:cs="宋体" w:hint="eastAsia"/>
          <w:sz w:val="24"/>
          <w:szCs w:val="24"/>
        </w:rPr>
        <w:t>进行校准的地点</w:t>
      </w:r>
      <w:r>
        <w:rPr>
          <w:rFonts w:hAnsi="宋体" w:cs="宋体" w:hint="eastAsia"/>
          <w:sz w:val="24"/>
          <w:szCs w:val="24"/>
        </w:rPr>
        <w:t>（如果与实验室的地址不同）</w:t>
      </w:r>
      <w:r w:rsidRPr="00DE2E90">
        <w:rPr>
          <w:rFonts w:hAnsi="宋体" w:cs="宋体" w:hint="eastAsia"/>
          <w:sz w:val="24"/>
          <w:szCs w:val="24"/>
        </w:rPr>
        <w:t>；</w:t>
      </w:r>
    </w:p>
    <w:p w14:paraId="0DED9916" w14:textId="77777777" w:rsidR="00F84264" w:rsidRPr="00DE2E90" w:rsidRDefault="00F84264" w:rsidP="000006A0">
      <w:pPr>
        <w:pStyle w:val="a3"/>
        <w:numPr>
          <w:ilvl w:val="0"/>
          <w:numId w:val="5"/>
        </w:numPr>
        <w:spacing w:line="360" w:lineRule="auto"/>
        <w:rPr>
          <w:rFonts w:hAnsi="宋体" w:cs="宋体"/>
          <w:sz w:val="24"/>
          <w:szCs w:val="24"/>
        </w:rPr>
      </w:pPr>
      <w:r w:rsidRPr="00DE2E90">
        <w:rPr>
          <w:rFonts w:hAnsi="宋体" w:cs="宋体" w:hint="eastAsia"/>
          <w:sz w:val="24"/>
          <w:szCs w:val="24"/>
        </w:rPr>
        <w:t>证书的唯一性标识（如编号），每页及总页数的标识；</w:t>
      </w:r>
    </w:p>
    <w:p w14:paraId="6F16AC11" w14:textId="77777777" w:rsidR="00F84264" w:rsidRPr="00DE2E90" w:rsidRDefault="00F84264" w:rsidP="000006A0">
      <w:pPr>
        <w:pStyle w:val="a3"/>
        <w:numPr>
          <w:ilvl w:val="0"/>
          <w:numId w:val="5"/>
        </w:numPr>
        <w:spacing w:line="360" w:lineRule="auto"/>
        <w:rPr>
          <w:rFonts w:hAnsi="宋体" w:cs="宋体"/>
          <w:sz w:val="24"/>
          <w:szCs w:val="24"/>
        </w:rPr>
      </w:pPr>
      <w:r>
        <w:rPr>
          <w:rFonts w:hAnsi="宋体" w:cs="宋体" w:hint="eastAsia"/>
          <w:sz w:val="24"/>
          <w:szCs w:val="24"/>
        </w:rPr>
        <w:t>客户</w:t>
      </w:r>
      <w:r w:rsidRPr="00DE2E90">
        <w:rPr>
          <w:rFonts w:hAnsi="宋体" w:cs="宋体" w:hint="eastAsia"/>
          <w:sz w:val="24"/>
          <w:szCs w:val="24"/>
        </w:rPr>
        <w:t>的名称和地址；</w:t>
      </w:r>
    </w:p>
    <w:p w14:paraId="53D40887" w14:textId="77777777" w:rsidR="00F84264" w:rsidRPr="00DE2E90" w:rsidRDefault="00F84264" w:rsidP="000006A0">
      <w:pPr>
        <w:pStyle w:val="a3"/>
        <w:numPr>
          <w:ilvl w:val="0"/>
          <w:numId w:val="5"/>
        </w:numPr>
        <w:spacing w:line="360" w:lineRule="auto"/>
        <w:rPr>
          <w:rFonts w:hAnsi="宋体" w:cs="宋体"/>
          <w:sz w:val="24"/>
          <w:szCs w:val="24"/>
        </w:rPr>
      </w:pPr>
      <w:r w:rsidRPr="00DE2E90">
        <w:rPr>
          <w:rFonts w:hAnsi="宋体" w:cs="宋体" w:hint="eastAsia"/>
          <w:sz w:val="24"/>
          <w:szCs w:val="24"/>
        </w:rPr>
        <w:t>被校对象的描述和明确标识；</w:t>
      </w:r>
    </w:p>
    <w:p w14:paraId="085802BB" w14:textId="77777777" w:rsidR="00F84264" w:rsidRPr="00DE2E90" w:rsidRDefault="00F84264" w:rsidP="000006A0">
      <w:pPr>
        <w:pStyle w:val="a3"/>
        <w:numPr>
          <w:ilvl w:val="0"/>
          <w:numId w:val="5"/>
        </w:numPr>
        <w:spacing w:line="360" w:lineRule="auto"/>
        <w:ind w:left="426" w:firstLine="0"/>
        <w:rPr>
          <w:rFonts w:hAnsi="宋体" w:cs="宋体"/>
          <w:sz w:val="24"/>
          <w:szCs w:val="24"/>
        </w:rPr>
      </w:pPr>
      <w:r w:rsidRPr="00DE2E90">
        <w:rPr>
          <w:rFonts w:hAnsi="宋体" w:cs="宋体" w:hint="eastAsia"/>
          <w:sz w:val="24"/>
          <w:szCs w:val="24"/>
        </w:rPr>
        <w:t>进行校准的日期，如果与校准结果的有效性和应用有关时，应说明被校对象的接</w:t>
      </w:r>
      <w:r w:rsidR="00C4411E">
        <w:rPr>
          <w:rFonts w:hAnsi="宋体" w:cs="宋体" w:hint="eastAsia"/>
          <w:sz w:val="24"/>
          <w:szCs w:val="24"/>
        </w:rPr>
        <w:t>收</w:t>
      </w:r>
      <w:r w:rsidRPr="00DE2E90">
        <w:rPr>
          <w:rFonts w:hAnsi="宋体" w:cs="宋体" w:hint="eastAsia"/>
          <w:sz w:val="24"/>
          <w:szCs w:val="24"/>
        </w:rPr>
        <w:t>日期；</w:t>
      </w:r>
    </w:p>
    <w:p w14:paraId="336D71B0" w14:textId="77777777" w:rsidR="00F84264" w:rsidRPr="00DE2E90" w:rsidRDefault="00F84264" w:rsidP="000006A0">
      <w:pPr>
        <w:pStyle w:val="a3"/>
        <w:numPr>
          <w:ilvl w:val="0"/>
          <w:numId w:val="5"/>
        </w:numPr>
        <w:spacing w:line="360" w:lineRule="auto"/>
        <w:rPr>
          <w:rFonts w:hAnsi="宋体" w:cs="宋体"/>
          <w:sz w:val="24"/>
          <w:szCs w:val="24"/>
        </w:rPr>
      </w:pPr>
      <w:r>
        <w:rPr>
          <w:rFonts w:hAnsi="宋体" w:cs="宋体" w:hint="eastAsia"/>
          <w:sz w:val="24"/>
          <w:szCs w:val="24"/>
        </w:rPr>
        <w:t>如果与校准结果的有效性</w:t>
      </w:r>
      <w:r w:rsidRPr="00DE2E90">
        <w:rPr>
          <w:rFonts w:hAnsi="宋体" w:cs="宋体" w:hint="eastAsia"/>
          <w:sz w:val="24"/>
          <w:szCs w:val="24"/>
        </w:rPr>
        <w:t>应用有关时，应对</w:t>
      </w:r>
      <w:r>
        <w:rPr>
          <w:rFonts w:hAnsi="宋体" w:cs="宋体" w:hint="eastAsia"/>
          <w:sz w:val="24"/>
          <w:szCs w:val="24"/>
        </w:rPr>
        <w:t>被校样品</w:t>
      </w:r>
      <w:r w:rsidRPr="00DE2E90">
        <w:rPr>
          <w:rFonts w:hAnsi="宋体" w:cs="宋体" w:hint="eastAsia"/>
          <w:sz w:val="24"/>
          <w:szCs w:val="24"/>
        </w:rPr>
        <w:t>抽样程序进行说明；</w:t>
      </w:r>
    </w:p>
    <w:p w14:paraId="08AF37CB" w14:textId="77777777" w:rsidR="00F84264" w:rsidRPr="00DE2E90" w:rsidRDefault="00F84264" w:rsidP="000006A0">
      <w:pPr>
        <w:pStyle w:val="a3"/>
        <w:numPr>
          <w:ilvl w:val="0"/>
          <w:numId w:val="5"/>
        </w:numPr>
        <w:spacing w:line="360" w:lineRule="auto"/>
        <w:rPr>
          <w:rFonts w:hAnsi="宋体" w:cs="宋体"/>
          <w:sz w:val="24"/>
          <w:szCs w:val="24"/>
        </w:rPr>
      </w:pPr>
      <w:r w:rsidRPr="00DE2E90">
        <w:rPr>
          <w:rFonts w:hAnsi="宋体" w:cs="宋体" w:hint="eastAsia"/>
          <w:sz w:val="24"/>
          <w:szCs w:val="24"/>
        </w:rPr>
        <w:t>校准所依据的技术规范的标识，包括名称及代号；</w:t>
      </w:r>
    </w:p>
    <w:p w14:paraId="44FC2BD4" w14:textId="77777777" w:rsidR="00F84264" w:rsidRPr="00DE2E90" w:rsidRDefault="00F84264" w:rsidP="000006A0">
      <w:pPr>
        <w:pStyle w:val="a3"/>
        <w:numPr>
          <w:ilvl w:val="0"/>
          <w:numId w:val="5"/>
        </w:numPr>
        <w:spacing w:line="360" w:lineRule="auto"/>
        <w:rPr>
          <w:rFonts w:hAnsi="宋体" w:cs="宋体"/>
          <w:sz w:val="24"/>
          <w:szCs w:val="24"/>
        </w:rPr>
      </w:pPr>
      <w:r w:rsidRPr="00DE2E90">
        <w:rPr>
          <w:rFonts w:hAnsi="宋体" w:cs="宋体" w:hint="eastAsia"/>
          <w:sz w:val="24"/>
          <w:szCs w:val="24"/>
        </w:rPr>
        <w:t>本次校准所用测量标准的溯源性</w:t>
      </w:r>
      <w:r>
        <w:rPr>
          <w:rFonts w:hAnsi="宋体" w:cs="宋体" w:hint="eastAsia"/>
          <w:sz w:val="24"/>
          <w:szCs w:val="24"/>
        </w:rPr>
        <w:t>及有效性</w:t>
      </w:r>
      <w:r w:rsidRPr="00DE2E90">
        <w:rPr>
          <w:rFonts w:hAnsi="宋体" w:cs="宋体" w:hint="eastAsia"/>
          <w:sz w:val="24"/>
          <w:szCs w:val="24"/>
        </w:rPr>
        <w:t>说明；</w:t>
      </w:r>
    </w:p>
    <w:p w14:paraId="192A4FFD" w14:textId="77777777" w:rsidR="00F84264" w:rsidRPr="00DE2E90" w:rsidRDefault="00F84264" w:rsidP="000006A0">
      <w:pPr>
        <w:pStyle w:val="a3"/>
        <w:numPr>
          <w:ilvl w:val="0"/>
          <w:numId w:val="5"/>
        </w:numPr>
        <w:spacing w:line="360" w:lineRule="auto"/>
        <w:rPr>
          <w:rFonts w:hAnsi="宋体" w:cs="宋体"/>
          <w:sz w:val="24"/>
          <w:szCs w:val="24"/>
        </w:rPr>
      </w:pPr>
      <w:r w:rsidRPr="00DE2E90">
        <w:rPr>
          <w:rFonts w:hAnsi="宋体" w:cs="宋体" w:hint="eastAsia"/>
          <w:sz w:val="24"/>
          <w:szCs w:val="24"/>
        </w:rPr>
        <w:t>校准环境的描述；</w:t>
      </w:r>
    </w:p>
    <w:p w14:paraId="074B6CF0" w14:textId="77777777" w:rsidR="00F84264" w:rsidRPr="00DE2E90" w:rsidRDefault="00F84264" w:rsidP="000006A0">
      <w:pPr>
        <w:pStyle w:val="a3"/>
        <w:numPr>
          <w:ilvl w:val="0"/>
          <w:numId w:val="5"/>
        </w:numPr>
        <w:spacing w:line="360" w:lineRule="auto"/>
        <w:rPr>
          <w:rFonts w:hAnsi="宋体" w:cs="宋体"/>
          <w:sz w:val="24"/>
          <w:szCs w:val="24"/>
        </w:rPr>
      </w:pPr>
      <w:r w:rsidRPr="00DE2E90">
        <w:rPr>
          <w:rFonts w:hAnsi="宋体" w:cs="宋体" w:hint="eastAsia"/>
          <w:sz w:val="24"/>
          <w:szCs w:val="24"/>
        </w:rPr>
        <w:t>校准结果及其测量不确定度的说明；</w:t>
      </w:r>
    </w:p>
    <w:p w14:paraId="739EE65C" w14:textId="77777777" w:rsidR="00F84264" w:rsidRDefault="00F84264" w:rsidP="000006A0">
      <w:pPr>
        <w:pStyle w:val="a3"/>
        <w:numPr>
          <w:ilvl w:val="0"/>
          <w:numId w:val="5"/>
        </w:numPr>
        <w:spacing w:line="360" w:lineRule="auto"/>
        <w:rPr>
          <w:rFonts w:hAnsi="宋体" w:cs="宋体"/>
          <w:sz w:val="24"/>
          <w:szCs w:val="24"/>
        </w:rPr>
      </w:pPr>
      <w:r>
        <w:rPr>
          <w:rFonts w:hAnsi="宋体" w:cs="宋体" w:hint="eastAsia"/>
          <w:sz w:val="24"/>
          <w:szCs w:val="24"/>
        </w:rPr>
        <w:t>对校准规范的偏离的说明；</w:t>
      </w:r>
    </w:p>
    <w:p w14:paraId="31F859F3" w14:textId="77777777" w:rsidR="00F84264" w:rsidRPr="00DE2E90" w:rsidRDefault="00F84264" w:rsidP="000006A0">
      <w:pPr>
        <w:pStyle w:val="a3"/>
        <w:numPr>
          <w:ilvl w:val="0"/>
          <w:numId w:val="5"/>
        </w:numPr>
        <w:spacing w:line="360" w:lineRule="auto"/>
        <w:rPr>
          <w:rFonts w:hAnsi="宋体" w:cs="宋体"/>
          <w:sz w:val="24"/>
          <w:szCs w:val="24"/>
        </w:rPr>
      </w:pPr>
      <w:r w:rsidRPr="00DE2E90">
        <w:rPr>
          <w:rFonts w:hAnsi="宋体" w:cs="宋体" w:hint="eastAsia"/>
          <w:sz w:val="24"/>
          <w:szCs w:val="24"/>
        </w:rPr>
        <w:t>校准证书或</w:t>
      </w:r>
      <w:r w:rsidR="00AC31FE">
        <w:rPr>
          <w:rFonts w:hAnsi="宋体" w:cs="宋体" w:hint="eastAsia"/>
          <w:sz w:val="24"/>
          <w:szCs w:val="24"/>
        </w:rPr>
        <w:t>校准</w:t>
      </w:r>
      <w:r w:rsidRPr="00DE2E90">
        <w:rPr>
          <w:rFonts w:hAnsi="宋体" w:cs="宋体" w:hint="eastAsia"/>
          <w:sz w:val="24"/>
          <w:szCs w:val="24"/>
        </w:rPr>
        <w:t>报告签发人的签名、职务或等效标识；</w:t>
      </w:r>
    </w:p>
    <w:p w14:paraId="1F9F82F1" w14:textId="77777777" w:rsidR="00F84264" w:rsidRPr="00DE2E90" w:rsidRDefault="00F84264" w:rsidP="000006A0">
      <w:pPr>
        <w:pStyle w:val="a3"/>
        <w:numPr>
          <w:ilvl w:val="0"/>
          <w:numId w:val="5"/>
        </w:numPr>
        <w:spacing w:line="360" w:lineRule="auto"/>
        <w:rPr>
          <w:rFonts w:hAnsi="宋体" w:cs="宋体"/>
          <w:sz w:val="24"/>
          <w:szCs w:val="24"/>
        </w:rPr>
      </w:pPr>
      <w:r w:rsidRPr="00DE2E90">
        <w:rPr>
          <w:rFonts w:hAnsi="宋体" w:cs="宋体" w:hint="eastAsia"/>
          <w:sz w:val="24"/>
          <w:szCs w:val="24"/>
        </w:rPr>
        <w:t>校准结果仅对被校对象有效的声明；</w:t>
      </w:r>
    </w:p>
    <w:p w14:paraId="456F0BDA" w14:textId="77777777" w:rsidR="00F84264" w:rsidRPr="003272FE" w:rsidRDefault="00F84264" w:rsidP="000006A0">
      <w:pPr>
        <w:pStyle w:val="a3"/>
        <w:numPr>
          <w:ilvl w:val="0"/>
          <w:numId w:val="5"/>
        </w:numPr>
        <w:spacing w:line="360" w:lineRule="auto"/>
        <w:rPr>
          <w:rFonts w:hAnsi="宋体"/>
          <w:sz w:val="24"/>
        </w:rPr>
      </w:pPr>
      <w:r w:rsidRPr="00DE2E90">
        <w:rPr>
          <w:rFonts w:hAnsi="宋体" w:cs="宋体" w:hint="eastAsia"/>
          <w:sz w:val="24"/>
          <w:szCs w:val="24"/>
        </w:rPr>
        <w:t>未经实验室书面批准，不得部分复制校准证书的声明。</w:t>
      </w:r>
    </w:p>
    <w:p w14:paraId="50267BCB" w14:textId="77777777" w:rsidR="00F84264" w:rsidRPr="00272C0E" w:rsidRDefault="005200ED" w:rsidP="00973118">
      <w:pPr>
        <w:pStyle w:val="1"/>
        <w:spacing w:before="60" w:after="60"/>
      </w:pPr>
      <w:bookmarkStart w:id="20" w:name="_Toc114437587"/>
      <w:r>
        <w:rPr>
          <w:rFonts w:hint="eastAsia"/>
        </w:rPr>
        <w:t>7</w:t>
      </w:r>
      <w:r w:rsidR="00F84264" w:rsidRPr="00272C0E">
        <w:t xml:space="preserve">  </w:t>
      </w:r>
      <w:bookmarkEnd w:id="19"/>
      <w:r w:rsidR="00F84264" w:rsidRPr="00272C0E">
        <w:rPr>
          <w:rFonts w:hint="eastAsia"/>
        </w:rPr>
        <w:t>复校时间间隔</w:t>
      </w:r>
      <w:bookmarkEnd w:id="20"/>
    </w:p>
    <w:p w14:paraId="6F67ED2A" w14:textId="77777777" w:rsidR="00973118" w:rsidRPr="00DD65FF" w:rsidRDefault="009D421C" w:rsidP="00DD65FF">
      <w:pPr>
        <w:pStyle w:val="a3"/>
        <w:adjustRightInd w:val="0"/>
        <w:spacing w:line="360" w:lineRule="auto"/>
        <w:ind w:firstLineChars="200" w:firstLine="480"/>
        <w:rPr>
          <w:rFonts w:ascii="Times New Roman" w:hAnsi="Times New Roman"/>
          <w:sz w:val="24"/>
        </w:rPr>
        <w:sectPr w:rsidR="00973118" w:rsidRPr="00DD65FF" w:rsidSect="00771303">
          <w:footerReference w:type="first" r:id="rId42"/>
          <w:pgSz w:w="11906" w:h="16838"/>
          <w:pgMar w:top="1440" w:right="1469" w:bottom="1247" w:left="1622" w:header="851" w:footer="992" w:gutter="0"/>
          <w:pgNumType w:start="1"/>
          <w:cols w:space="425"/>
          <w:titlePg/>
          <w:docGrid w:linePitch="312"/>
        </w:sectPr>
      </w:pPr>
      <w:r w:rsidRPr="00F0137C">
        <w:rPr>
          <w:rFonts w:ascii="Times New Roman" w:hAnsi="Times New Roman"/>
          <w:bCs/>
          <w:sz w:val="24"/>
        </w:rPr>
        <w:t>仪器的复校时间间隔</w:t>
      </w:r>
      <w:r w:rsidR="004C10F3" w:rsidRPr="00F0137C">
        <w:rPr>
          <w:rFonts w:ascii="Times New Roman" w:hAnsi="Times New Roman"/>
          <w:bCs/>
          <w:sz w:val="24"/>
        </w:rPr>
        <w:t>建议</w:t>
      </w:r>
      <w:r w:rsidRPr="00F0137C">
        <w:rPr>
          <w:rFonts w:ascii="Times New Roman" w:hAnsi="Times New Roman"/>
          <w:bCs/>
          <w:sz w:val="24"/>
        </w:rPr>
        <w:t>为</w:t>
      </w:r>
      <w:r w:rsidRPr="00F0137C">
        <w:rPr>
          <w:rFonts w:ascii="Times New Roman" w:hAnsi="Times New Roman"/>
          <w:bCs/>
          <w:sz w:val="24"/>
        </w:rPr>
        <w:t>1</w:t>
      </w:r>
      <w:r w:rsidRPr="00F0137C">
        <w:rPr>
          <w:rFonts w:ascii="Times New Roman" w:hAnsi="Times New Roman"/>
          <w:bCs/>
          <w:sz w:val="24"/>
        </w:rPr>
        <w:t>年。</w:t>
      </w:r>
      <w:r w:rsidR="0075678D" w:rsidRPr="00F0137C">
        <w:rPr>
          <w:rFonts w:ascii="Times New Roman" w:hAnsi="Times New Roman"/>
          <w:sz w:val="24"/>
        </w:rPr>
        <w:t>由于复校时间间隔的长短是由仪器的使用情况、使用者、仪器本身质量等诸因素所决定的，因此，送校单位可根据实际使用情况自主决定复校时间间隔。</w:t>
      </w:r>
      <w:r w:rsidR="00DD65FF" w:rsidRPr="00965FC1">
        <w:rPr>
          <w:rFonts w:ascii="Times New Roman" w:hAnsi="Times New Roman"/>
          <w:sz w:val="24"/>
        </w:rPr>
        <w:t>更换重要部件、修理后或对仪器性能有怀疑时，应对仪器重新校准。</w:t>
      </w:r>
    </w:p>
    <w:p w14:paraId="01025CF9" w14:textId="77777777" w:rsidR="00731B10" w:rsidRPr="00973118" w:rsidRDefault="00731B10" w:rsidP="00973118">
      <w:pPr>
        <w:snapToGrid w:val="0"/>
        <w:spacing w:line="20" w:lineRule="exact"/>
        <w:rPr>
          <w:rFonts w:asciiTheme="minorEastAsia" w:eastAsiaTheme="minorEastAsia" w:hAnsiTheme="minorEastAsia"/>
          <w:bCs/>
          <w:sz w:val="10"/>
          <w:szCs w:val="10"/>
        </w:rPr>
      </w:pPr>
    </w:p>
    <w:p w14:paraId="52B5618C" w14:textId="77777777" w:rsidR="006F48A5" w:rsidRDefault="001C504F" w:rsidP="00D731C9">
      <w:pPr>
        <w:pStyle w:val="1"/>
        <w:spacing w:before="60" w:after="60"/>
        <w:rPr>
          <w:sz w:val="32"/>
          <w:szCs w:val="32"/>
        </w:rPr>
      </w:pPr>
      <w:bookmarkStart w:id="21" w:name="_Toc114437588"/>
      <w:r w:rsidRPr="00D731C9">
        <w:rPr>
          <w:rFonts w:hint="eastAsia"/>
          <w:sz w:val="32"/>
          <w:szCs w:val="32"/>
        </w:rPr>
        <w:t>附录</w:t>
      </w:r>
      <w:r w:rsidR="00DB3924">
        <w:rPr>
          <w:rFonts w:hint="eastAsia"/>
          <w:sz w:val="32"/>
          <w:szCs w:val="32"/>
        </w:rPr>
        <w:t>A</w:t>
      </w:r>
      <w:bookmarkEnd w:id="21"/>
    </w:p>
    <w:p w14:paraId="136C0E55" w14:textId="77777777" w:rsidR="00A544F2" w:rsidRPr="00B95A7B" w:rsidRDefault="00265D66" w:rsidP="00A3540E">
      <w:pPr>
        <w:spacing w:line="360" w:lineRule="auto"/>
        <w:jc w:val="center"/>
        <w:rPr>
          <w:rFonts w:hAnsi="宋体" w:cs="Arial"/>
          <w:sz w:val="24"/>
        </w:rPr>
      </w:pPr>
      <w:r w:rsidRPr="00265D66">
        <w:rPr>
          <w:rFonts w:ascii="黑体" w:eastAsia="黑体" w:hint="eastAsia"/>
          <w:bCs/>
          <w:sz w:val="32"/>
          <w:szCs w:val="32"/>
        </w:rPr>
        <w:t>水质石油类（紫外法）</w:t>
      </w:r>
      <w:r>
        <w:rPr>
          <w:rFonts w:ascii="黑体" w:eastAsia="黑体" w:hint="eastAsia"/>
          <w:bCs/>
          <w:sz w:val="32"/>
          <w:szCs w:val="32"/>
        </w:rPr>
        <w:t>标准溶液配制方法</w:t>
      </w:r>
    </w:p>
    <w:p w14:paraId="336E82FC" w14:textId="77777777" w:rsidR="00B95A7B" w:rsidRPr="00A3540E" w:rsidRDefault="00ED6E46" w:rsidP="00A3540E">
      <w:pPr>
        <w:spacing w:line="360" w:lineRule="auto"/>
        <w:ind w:firstLineChars="200" w:firstLine="480"/>
        <w:rPr>
          <w:bCs/>
          <w:sz w:val="24"/>
          <w:szCs w:val="20"/>
        </w:rPr>
      </w:pPr>
      <w:r w:rsidRPr="00A3540E">
        <w:rPr>
          <w:rFonts w:hint="eastAsia"/>
          <w:bCs/>
          <w:sz w:val="24"/>
          <w:szCs w:val="20"/>
        </w:rPr>
        <w:t>准确移取</w:t>
      </w:r>
      <w:r w:rsidRPr="00A3540E">
        <w:rPr>
          <w:rFonts w:hint="eastAsia"/>
          <w:bCs/>
          <w:sz w:val="24"/>
          <w:szCs w:val="20"/>
        </w:rPr>
        <w:t>5.00mL</w:t>
      </w:r>
      <w:r w:rsidRPr="00A3540E">
        <w:rPr>
          <w:rFonts w:hint="eastAsia"/>
          <w:bCs/>
          <w:sz w:val="24"/>
          <w:szCs w:val="20"/>
        </w:rPr>
        <w:t>水质石油类（紫外法）标准溶液（</w:t>
      </w:r>
      <w:r w:rsidRPr="00A3540E">
        <w:rPr>
          <w:rFonts w:hint="eastAsia"/>
          <w:bCs/>
          <w:sz w:val="24"/>
          <w:szCs w:val="20"/>
        </w:rPr>
        <w:t>1000mg/L</w:t>
      </w:r>
      <w:r w:rsidRPr="00A3540E">
        <w:rPr>
          <w:rFonts w:hint="eastAsia"/>
          <w:bCs/>
          <w:sz w:val="24"/>
          <w:szCs w:val="20"/>
        </w:rPr>
        <w:t>）于</w:t>
      </w:r>
      <w:r w:rsidRPr="00A3540E">
        <w:rPr>
          <w:rFonts w:hint="eastAsia"/>
          <w:bCs/>
          <w:sz w:val="24"/>
          <w:szCs w:val="20"/>
        </w:rPr>
        <w:t>50mL</w:t>
      </w:r>
      <w:r w:rsidRPr="00A3540E">
        <w:rPr>
          <w:rFonts w:hint="eastAsia"/>
          <w:bCs/>
          <w:sz w:val="24"/>
          <w:szCs w:val="20"/>
        </w:rPr>
        <w:t>容量瓶中，用正己烷</w:t>
      </w:r>
      <w:r w:rsidR="00FE16E4">
        <w:rPr>
          <w:rFonts w:hint="eastAsia"/>
          <w:bCs/>
          <w:sz w:val="24"/>
          <w:szCs w:val="20"/>
        </w:rPr>
        <w:t>稀释</w:t>
      </w:r>
      <w:r w:rsidRPr="00A3540E">
        <w:rPr>
          <w:rFonts w:hint="eastAsia"/>
          <w:bCs/>
          <w:sz w:val="24"/>
          <w:szCs w:val="20"/>
        </w:rPr>
        <w:t>定容</w:t>
      </w:r>
      <w:r w:rsidR="00FE16E4">
        <w:rPr>
          <w:rFonts w:hint="eastAsia"/>
          <w:bCs/>
          <w:sz w:val="24"/>
          <w:szCs w:val="20"/>
        </w:rPr>
        <w:t>并</w:t>
      </w:r>
      <w:r w:rsidRPr="00A3540E">
        <w:rPr>
          <w:rFonts w:hint="eastAsia"/>
          <w:bCs/>
          <w:sz w:val="24"/>
          <w:szCs w:val="20"/>
        </w:rPr>
        <w:t>摇匀</w:t>
      </w:r>
      <w:r w:rsidR="00A3540E" w:rsidRPr="00A3540E">
        <w:rPr>
          <w:rFonts w:hint="eastAsia"/>
          <w:bCs/>
          <w:sz w:val="24"/>
          <w:szCs w:val="20"/>
        </w:rPr>
        <w:t>，配制成为浓度为</w:t>
      </w:r>
      <w:r w:rsidR="00A3540E" w:rsidRPr="00A3540E">
        <w:rPr>
          <w:rFonts w:hint="eastAsia"/>
          <w:bCs/>
          <w:sz w:val="24"/>
          <w:szCs w:val="20"/>
        </w:rPr>
        <w:t>100mg/L</w:t>
      </w:r>
      <w:r w:rsidR="00A3540E" w:rsidRPr="00A3540E">
        <w:rPr>
          <w:rFonts w:hint="eastAsia"/>
          <w:bCs/>
          <w:sz w:val="24"/>
          <w:szCs w:val="20"/>
        </w:rPr>
        <w:t>的标准溶液。</w:t>
      </w:r>
      <w:r w:rsidR="00FE16E4" w:rsidRPr="00A3540E">
        <w:rPr>
          <w:rFonts w:hint="eastAsia"/>
          <w:bCs/>
          <w:sz w:val="24"/>
          <w:szCs w:val="20"/>
        </w:rPr>
        <w:t>准确移取</w:t>
      </w:r>
      <w:r w:rsidR="00FE16E4">
        <w:rPr>
          <w:rFonts w:hint="eastAsia"/>
          <w:bCs/>
          <w:sz w:val="24"/>
          <w:szCs w:val="20"/>
        </w:rPr>
        <w:t>1</w:t>
      </w:r>
      <w:r w:rsidR="00FE16E4" w:rsidRPr="00A3540E">
        <w:rPr>
          <w:rFonts w:hint="eastAsia"/>
          <w:bCs/>
          <w:sz w:val="24"/>
          <w:szCs w:val="20"/>
        </w:rPr>
        <w:t>.00mL</w:t>
      </w:r>
      <w:r w:rsidR="00FE16E4">
        <w:rPr>
          <w:rFonts w:hint="eastAsia"/>
          <w:bCs/>
          <w:sz w:val="24"/>
          <w:szCs w:val="20"/>
        </w:rPr>
        <w:t>、</w:t>
      </w:r>
      <w:r w:rsidR="00FE16E4">
        <w:rPr>
          <w:rFonts w:hint="eastAsia"/>
          <w:bCs/>
          <w:sz w:val="24"/>
          <w:szCs w:val="20"/>
        </w:rPr>
        <w:t>2</w:t>
      </w:r>
      <w:r w:rsidR="00FE16E4" w:rsidRPr="00A3540E">
        <w:rPr>
          <w:rFonts w:hint="eastAsia"/>
          <w:bCs/>
          <w:sz w:val="24"/>
          <w:szCs w:val="20"/>
        </w:rPr>
        <w:t>.00mL</w:t>
      </w:r>
      <w:r w:rsidR="00FE16E4">
        <w:rPr>
          <w:rFonts w:hint="eastAsia"/>
          <w:bCs/>
          <w:sz w:val="24"/>
          <w:szCs w:val="20"/>
        </w:rPr>
        <w:t>、</w:t>
      </w:r>
      <w:r w:rsidR="00FE16E4">
        <w:rPr>
          <w:rFonts w:hint="eastAsia"/>
          <w:bCs/>
          <w:sz w:val="24"/>
          <w:szCs w:val="20"/>
        </w:rPr>
        <w:t>4</w:t>
      </w:r>
      <w:r w:rsidR="00FE16E4" w:rsidRPr="00A3540E">
        <w:rPr>
          <w:rFonts w:hint="eastAsia"/>
          <w:bCs/>
          <w:sz w:val="24"/>
          <w:szCs w:val="20"/>
        </w:rPr>
        <w:t>.00mL</w:t>
      </w:r>
      <w:r w:rsidR="00FE16E4" w:rsidRPr="00A3540E">
        <w:rPr>
          <w:rFonts w:hint="eastAsia"/>
          <w:bCs/>
          <w:sz w:val="24"/>
          <w:szCs w:val="20"/>
        </w:rPr>
        <w:t>的标准溶液</w:t>
      </w:r>
      <w:r w:rsidR="00FE16E4">
        <w:rPr>
          <w:rFonts w:hint="eastAsia"/>
          <w:bCs/>
          <w:sz w:val="24"/>
          <w:szCs w:val="20"/>
        </w:rPr>
        <w:t>（</w:t>
      </w:r>
      <w:r w:rsidR="00FE16E4" w:rsidRPr="00A3540E">
        <w:rPr>
          <w:rFonts w:hint="eastAsia"/>
          <w:bCs/>
          <w:sz w:val="24"/>
          <w:szCs w:val="20"/>
        </w:rPr>
        <w:t>100mg/L</w:t>
      </w:r>
      <w:r w:rsidR="00FE16E4">
        <w:rPr>
          <w:rFonts w:hint="eastAsia"/>
          <w:bCs/>
          <w:sz w:val="24"/>
          <w:szCs w:val="20"/>
        </w:rPr>
        <w:t>）于</w:t>
      </w:r>
      <w:r w:rsidR="00FE16E4">
        <w:rPr>
          <w:rFonts w:hint="eastAsia"/>
          <w:bCs/>
          <w:sz w:val="24"/>
          <w:szCs w:val="20"/>
        </w:rPr>
        <w:t>3</w:t>
      </w:r>
      <w:r w:rsidR="00FE16E4">
        <w:rPr>
          <w:rFonts w:hint="eastAsia"/>
          <w:bCs/>
          <w:sz w:val="24"/>
          <w:szCs w:val="20"/>
        </w:rPr>
        <w:t>个</w:t>
      </w:r>
      <w:r w:rsidR="00FE16E4">
        <w:rPr>
          <w:rFonts w:hint="eastAsia"/>
          <w:bCs/>
          <w:sz w:val="24"/>
          <w:szCs w:val="20"/>
        </w:rPr>
        <w:t>25mL</w:t>
      </w:r>
      <w:r w:rsidR="00FE16E4">
        <w:rPr>
          <w:rFonts w:hint="eastAsia"/>
          <w:bCs/>
          <w:sz w:val="24"/>
          <w:szCs w:val="20"/>
        </w:rPr>
        <w:t>容量瓶中，用正己烷稀释定容并摇匀，得到浓度分别为</w:t>
      </w:r>
      <w:r w:rsidR="00FE16E4">
        <w:rPr>
          <w:rFonts w:hint="eastAsia"/>
          <w:bCs/>
          <w:sz w:val="24"/>
          <w:szCs w:val="20"/>
        </w:rPr>
        <w:t>4</w:t>
      </w:r>
      <w:r w:rsidR="00FE16E4" w:rsidRPr="00A3540E">
        <w:rPr>
          <w:rFonts w:hint="eastAsia"/>
          <w:bCs/>
          <w:sz w:val="24"/>
          <w:szCs w:val="20"/>
        </w:rPr>
        <w:t>mg/L</w:t>
      </w:r>
      <w:r w:rsidR="00FE16E4">
        <w:rPr>
          <w:rFonts w:hint="eastAsia"/>
          <w:bCs/>
          <w:sz w:val="24"/>
          <w:szCs w:val="20"/>
        </w:rPr>
        <w:t>、</w:t>
      </w:r>
      <w:r w:rsidR="00FE16E4">
        <w:rPr>
          <w:rFonts w:hint="eastAsia"/>
          <w:bCs/>
          <w:sz w:val="24"/>
          <w:szCs w:val="20"/>
        </w:rPr>
        <w:t>8</w:t>
      </w:r>
      <w:r w:rsidR="00FE16E4" w:rsidRPr="00A3540E">
        <w:rPr>
          <w:rFonts w:hint="eastAsia"/>
          <w:bCs/>
          <w:sz w:val="24"/>
          <w:szCs w:val="20"/>
        </w:rPr>
        <w:t>mg/L</w:t>
      </w:r>
      <w:r w:rsidR="00FE16E4">
        <w:rPr>
          <w:rFonts w:hint="eastAsia"/>
          <w:bCs/>
          <w:sz w:val="24"/>
          <w:szCs w:val="20"/>
        </w:rPr>
        <w:t>、</w:t>
      </w:r>
      <w:r w:rsidR="00FE16E4">
        <w:rPr>
          <w:rFonts w:hint="eastAsia"/>
          <w:bCs/>
          <w:sz w:val="24"/>
          <w:szCs w:val="20"/>
        </w:rPr>
        <w:t>16</w:t>
      </w:r>
      <w:r w:rsidR="00FE16E4" w:rsidRPr="00A3540E">
        <w:rPr>
          <w:rFonts w:hint="eastAsia"/>
          <w:bCs/>
          <w:sz w:val="24"/>
          <w:szCs w:val="20"/>
        </w:rPr>
        <w:t>mg/L</w:t>
      </w:r>
      <w:r w:rsidR="00FE16E4">
        <w:rPr>
          <w:rFonts w:hint="eastAsia"/>
          <w:bCs/>
          <w:sz w:val="24"/>
          <w:szCs w:val="20"/>
        </w:rPr>
        <w:t>的标准溶液。</w:t>
      </w:r>
    </w:p>
    <w:p w14:paraId="31A3C88D" w14:textId="77777777" w:rsidR="00B95A7B" w:rsidRPr="002F2EE4" w:rsidRDefault="002F2EE4" w:rsidP="002F2EE4">
      <w:pPr>
        <w:spacing w:line="360" w:lineRule="auto"/>
        <w:ind w:firstLineChars="200" w:firstLine="480"/>
        <w:rPr>
          <w:bCs/>
          <w:sz w:val="24"/>
          <w:szCs w:val="20"/>
        </w:rPr>
      </w:pPr>
      <w:r w:rsidRPr="00A3540E">
        <w:rPr>
          <w:rFonts w:hint="eastAsia"/>
          <w:bCs/>
          <w:sz w:val="24"/>
          <w:szCs w:val="20"/>
        </w:rPr>
        <w:t>准确移取</w:t>
      </w:r>
      <w:r w:rsidRPr="00A3540E">
        <w:rPr>
          <w:rFonts w:hint="eastAsia"/>
          <w:bCs/>
          <w:sz w:val="24"/>
          <w:szCs w:val="20"/>
        </w:rPr>
        <w:t>5.00mL</w:t>
      </w:r>
      <w:r w:rsidRPr="00A3540E">
        <w:rPr>
          <w:rFonts w:hint="eastAsia"/>
          <w:bCs/>
          <w:sz w:val="24"/>
          <w:szCs w:val="20"/>
        </w:rPr>
        <w:t>水质石油类（紫外法）标准溶液（</w:t>
      </w:r>
      <w:r w:rsidRPr="00A3540E">
        <w:rPr>
          <w:rFonts w:hint="eastAsia"/>
          <w:bCs/>
          <w:sz w:val="24"/>
          <w:szCs w:val="20"/>
        </w:rPr>
        <w:t>1000mg/L</w:t>
      </w:r>
      <w:r w:rsidRPr="00A3540E">
        <w:rPr>
          <w:rFonts w:hint="eastAsia"/>
          <w:bCs/>
          <w:sz w:val="24"/>
          <w:szCs w:val="20"/>
        </w:rPr>
        <w:t>）于</w:t>
      </w:r>
      <w:r w:rsidR="00FA3523">
        <w:rPr>
          <w:rFonts w:hint="eastAsia"/>
          <w:bCs/>
          <w:sz w:val="24"/>
          <w:szCs w:val="20"/>
        </w:rPr>
        <w:t>10</w:t>
      </w:r>
      <w:r w:rsidRPr="00A3540E">
        <w:rPr>
          <w:rFonts w:hint="eastAsia"/>
          <w:bCs/>
          <w:sz w:val="24"/>
          <w:szCs w:val="20"/>
        </w:rPr>
        <w:t>0mL</w:t>
      </w:r>
      <w:r w:rsidRPr="00A3540E">
        <w:rPr>
          <w:rFonts w:hint="eastAsia"/>
          <w:bCs/>
          <w:sz w:val="24"/>
          <w:szCs w:val="20"/>
        </w:rPr>
        <w:t>容量瓶中，用正己烷</w:t>
      </w:r>
      <w:r>
        <w:rPr>
          <w:rFonts w:hint="eastAsia"/>
          <w:bCs/>
          <w:sz w:val="24"/>
          <w:szCs w:val="20"/>
        </w:rPr>
        <w:t>稀释</w:t>
      </w:r>
      <w:r w:rsidRPr="00A3540E">
        <w:rPr>
          <w:rFonts w:hint="eastAsia"/>
          <w:bCs/>
          <w:sz w:val="24"/>
          <w:szCs w:val="20"/>
        </w:rPr>
        <w:t>定容</w:t>
      </w:r>
      <w:r>
        <w:rPr>
          <w:rFonts w:hint="eastAsia"/>
          <w:bCs/>
          <w:sz w:val="24"/>
          <w:szCs w:val="20"/>
        </w:rPr>
        <w:t>并</w:t>
      </w:r>
      <w:r w:rsidRPr="00A3540E">
        <w:rPr>
          <w:rFonts w:hint="eastAsia"/>
          <w:bCs/>
          <w:sz w:val="24"/>
          <w:szCs w:val="20"/>
        </w:rPr>
        <w:t>摇匀，配制成为浓度为</w:t>
      </w:r>
      <w:r w:rsidR="00607FEF">
        <w:rPr>
          <w:rFonts w:hint="eastAsia"/>
          <w:bCs/>
          <w:sz w:val="24"/>
          <w:szCs w:val="20"/>
        </w:rPr>
        <w:t>5</w:t>
      </w:r>
      <w:r w:rsidRPr="00A3540E">
        <w:rPr>
          <w:rFonts w:hint="eastAsia"/>
          <w:bCs/>
          <w:sz w:val="24"/>
          <w:szCs w:val="20"/>
        </w:rPr>
        <w:t>0mg/L</w:t>
      </w:r>
      <w:r w:rsidRPr="00A3540E">
        <w:rPr>
          <w:rFonts w:hint="eastAsia"/>
          <w:bCs/>
          <w:sz w:val="24"/>
          <w:szCs w:val="20"/>
        </w:rPr>
        <w:t>的标准溶液</w:t>
      </w:r>
      <w:r w:rsidR="00E91548">
        <w:rPr>
          <w:rFonts w:hint="eastAsia"/>
          <w:bCs/>
          <w:sz w:val="24"/>
          <w:szCs w:val="20"/>
        </w:rPr>
        <w:t>。</w:t>
      </w:r>
      <w:r w:rsidR="00E91548" w:rsidRPr="00A3540E">
        <w:rPr>
          <w:rFonts w:hint="eastAsia"/>
          <w:bCs/>
          <w:sz w:val="24"/>
          <w:szCs w:val="20"/>
        </w:rPr>
        <w:t>准确移取</w:t>
      </w:r>
      <w:r w:rsidR="00E91548">
        <w:rPr>
          <w:rFonts w:hint="eastAsia"/>
          <w:bCs/>
          <w:sz w:val="24"/>
          <w:szCs w:val="20"/>
        </w:rPr>
        <w:t>2</w:t>
      </w:r>
      <w:r w:rsidR="00E91548" w:rsidRPr="00A3540E">
        <w:rPr>
          <w:rFonts w:hint="eastAsia"/>
          <w:bCs/>
          <w:sz w:val="24"/>
          <w:szCs w:val="20"/>
        </w:rPr>
        <w:t>.00mL</w:t>
      </w:r>
      <w:r w:rsidR="00E91548" w:rsidRPr="00A3540E">
        <w:rPr>
          <w:rFonts w:hint="eastAsia"/>
          <w:bCs/>
          <w:sz w:val="24"/>
          <w:szCs w:val="20"/>
        </w:rPr>
        <w:t>标准溶液</w:t>
      </w:r>
      <w:r w:rsidR="00E91548">
        <w:rPr>
          <w:rFonts w:hint="eastAsia"/>
          <w:bCs/>
          <w:sz w:val="24"/>
          <w:szCs w:val="20"/>
        </w:rPr>
        <w:t>（</w:t>
      </w:r>
      <w:r w:rsidR="00E91548">
        <w:rPr>
          <w:rFonts w:hint="eastAsia"/>
          <w:bCs/>
          <w:sz w:val="24"/>
          <w:szCs w:val="20"/>
        </w:rPr>
        <w:t>5</w:t>
      </w:r>
      <w:r w:rsidR="00E91548" w:rsidRPr="00A3540E">
        <w:rPr>
          <w:rFonts w:hint="eastAsia"/>
          <w:bCs/>
          <w:sz w:val="24"/>
          <w:szCs w:val="20"/>
        </w:rPr>
        <w:t>0mg/L</w:t>
      </w:r>
      <w:r w:rsidR="00E91548">
        <w:rPr>
          <w:rFonts w:hint="eastAsia"/>
          <w:bCs/>
          <w:sz w:val="24"/>
          <w:szCs w:val="20"/>
        </w:rPr>
        <w:t>）于</w:t>
      </w:r>
      <w:r w:rsidR="00E91548">
        <w:rPr>
          <w:rFonts w:hint="eastAsia"/>
          <w:bCs/>
          <w:sz w:val="24"/>
          <w:szCs w:val="20"/>
        </w:rPr>
        <w:t>100mL</w:t>
      </w:r>
      <w:r w:rsidR="00E91548">
        <w:rPr>
          <w:rFonts w:hint="eastAsia"/>
          <w:bCs/>
          <w:sz w:val="24"/>
          <w:szCs w:val="20"/>
        </w:rPr>
        <w:t>容量瓶中，用正己烷稀释定容并摇匀，得到浓度为</w:t>
      </w:r>
      <w:r w:rsidR="00DB4531">
        <w:rPr>
          <w:rFonts w:hint="eastAsia"/>
          <w:bCs/>
          <w:sz w:val="24"/>
          <w:szCs w:val="20"/>
        </w:rPr>
        <w:t>1</w:t>
      </w:r>
      <w:r w:rsidR="00E91548" w:rsidRPr="00A3540E">
        <w:rPr>
          <w:rFonts w:hint="eastAsia"/>
          <w:bCs/>
          <w:sz w:val="24"/>
          <w:szCs w:val="20"/>
        </w:rPr>
        <w:t>mg/L</w:t>
      </w:r>
      <w:r w:rsidR="00E91548">
        <w:rPr>
          <w:rFonts w:hint="eastAsia"/>
          <w:bCs/>
          <w:sz w:val="24"/>
          <w:szCs w:val="20"/>
        </w:rPr>
        <w:t>的标准溶液。</w:t>
      </w:r>
    </w:p>
    <w:p w14:paraId="73519C3E" w14:textId="77777777" w:rsidR="00B95A7B" w:rsidRPr="002F2EE4" w:rsidRDefault="00B95A7B" w:rsidP="002F2EE4">
      <w:pPr>
        <w:spacing w:line="360" w:lineRule="auto"/>
        <w:ind w:firstLineChars="200" w:firstLine="480"/>
        <w:rPr>
          <w:bCs/>
          <w:sz w:val="24"/>
          <w:szCs w:val="20"/>
        </w:rPr>
      </w:pPr>
    </w:p>
    <w:p w14:paraId="1CE3DA41" w14:textId="77777777" w:rsidR="00B95A7B" w:rsidRPr="002F2EE4" w:rsidRDefault="00B95A7B" w:rsidP="002F2EE4">
      <w:pPr>
        <w:spacing w:line="360" w:lineRule="auto"/>
        <w:ind w:firstLineChars="200" w:firstLine="480"/>
        <w:rPr>
          <w:bCs/>
          <w:sz w:val="24"/>
          <w:szCs w:val="20"/>
        </w:rPr>
      </w:pPr>
    </w:p>
    <w:p w14:paraId="6C38C075" w14:textId="77777777" w:rsidR="00B95A7B" w:rsidRPr="002F2EE4" w:rsidRDefault="00B95A7B" w:rsidP="002F2EE4">
      <w:pPr>
        <w:spacing w:line="360" w:lineRule="auto"/>
        <w:ind w:firstLineChars="200" w:firstLine="480"/>
        <w:rPr>
          <w:bCs/>
          <w:sz w:val="24"/>
          <w:szCs w:val="20"/>
        </w:rPr>
      </w:pPr>
    </w:p>
    <w:p w14:paraId="583C4855" w14:textId="77777777" w:rsidR="00B95A7B" w:rsidRPr="002F2EE4" w:rsidRDefault="00B95A7B" w:rsidP="002F2EE4">
      <w:pPr>
        <w:spacing w:line="360" w:lineRule="auto"/>
        <w:ind w:firstLineChars="200" w:firstLine="480"/>
        <w:rPr>
          <w:bCs/>
          <w:sz w:val="24"/>
          <w:szCs w:val="20"/>
        </w:rPr>
      </w:pPr>
    </w:p>
    <w:p w14:paraId="1BAFBA3A" w14:textId="77777777" w:rsidR="00B95A7B" w:rsidRPr="002F2EE4" w:rsidRDefault="00B95A7B" w:rsidP="002F2EE4">
      <w:pPr>
        <w:spacing w:line="360" w:lineRule="auto"/>
        <w:ind w:firstLineChars="200" w:firstLine="480"/>
        <w:rPr>
          <w:bCs/>
          <w:sz w:val="24"/>
          <w:szCs w:val="20"/>
        </w:rPr>
      </w:pPr>
    </w:p>
    <w:p w14:paraId="3F87F247" w14:textId="77777777" w:rsidR="00B95A7B" w:rsidRPr="002F2EE4" w:rsidRDefault="00B95A7B" w:rsidP="002F2EE4">
      <w:pPr>
        <w:spacing w:line="360" w:lineRule="auto"/>
        <w:ind w:firstLineChars="200" w:firstLine="480"/>
        <w:rPr>
          <w:bCs/>
          <w:sz w:val="24"/>
          <w:szCs w:val="20"/>
        </w:rPr>
      </w:pPr>
    </w:p>
    <w:p w14:paraId="5D6651E7" w14:textId="77777777" w:rsidR="00B95A7B" w:rsidRPr="002F2EE4" w:rsidRDefault="00B95A7B" w:rsidP="002F2EE4">
      <w:pPr>
        <w:spacing w:line="360" w:lineRule="auto"/>
        <w:ind w:firstLineChars="200" w:firstLine="480"/>
        <w:rPr>
          <w:bCs/>
          <w:sz w:val="24"/>
          <w:szCs w:val="20"/>
        </w:rPr>
      </w:pPr>
    </w:p>
    <w:p w14:paraId="3960E907" w14:textId="77777777" w:rsidR="00B95A7B" w:rsidRPr="002F2EE4" w:rsidRDefault="00B95A7B" w:rsidP="002F2EE4">
      <w:pPr>
        <w:spacing w:line="360" w:lineRule="auto"/>
        <w:ind w:firstLineChars="200" w:firstLine="480"/>
        <w:rPr>
          <w:bCs/>
          <w:sz w:val="24"/>
          <w:szCs w:val="20"/>
        </w:rPr>
      </w:pPr>
    </w:p>
    <w:p w14:paraId="55D890C7" w14:textId="77777777" w:rsidR="00B95A7B" w:rsidRPr="002F2EE4" w:rsidRDefault="00B95A7B" w:rsidP="002F2EE4">
      <w:pPr>
        <w:spacing w:line="360" w:lineRule="auto"/>
        <w:ind w:firstLineChars="200" w:firstLine="480"/>
        <w:rPr>
          <w:bCs/>
          <w:sz w:val="24"/>
          <w:szCs w:val="20"/>
        </w:rPr>
      </w:pPr>
    </w:p>
    <w:p w14:paraId="7036F6F6" w14:textId="77777777" w:rsidR="00B95A7B" w:rsidRPr="002F2EE4" w:rsidRDefault="00B95A7B" w:rsidP="002F2EE4">
      <w:pPr>
        <w:spacing w:line="360" w:lineRule="auto"/>
        <w:ind w:firstLineChars="200" w:firstLine="480"/>
        <w:rPr>
          <w:bCs/>
          <w:sz w:val="24"/>
          <w:szCs w:val="20"/>
        </w:rPr>
      </w:pPr>
    </w:p>
    <w:p w14:paraId="07AD1EF3" w14:textId="77777777" w:rsidR="00B95A7B" w:rsidRPr="002F2EE4" w:rsidRDefault="00B95A7B" w:rsidP="002F2EE4">
      <w:pPr>
        <w:spacing w:line="360" w:lineRule="auto"/>
        <w:ind w:firstLineChars="200" w:firstLine="480"/>
        <w:rPr>
          <w:bCs/>
          <w:sz w:val="24"/>
          <w:szCs w:val="20"/>
        </w:rPr>
      </w:pPr>
    </w:p>
    <w:p w14:paraId="17891331" w14:textId="77777777" w:rsidR="00B95A7B" w:rsidRPr="002F2EE4" w:rsidRDefault="00B95A7B" w:rsidP="002F2EE4">
      <w:pPr>
        <w:spacing w:line="360" w:lineRule="auto"/>
        <w:ind w:firstLineChars="200" w:firstLine="480"/>
        <w:rPr>
          <w:bCs/>
          <w:sz w:val="24"/>
          <w:szCs w:val="20"/>
        </w:rPr>
      </w:pPr>
    </w:p>
    <w:p w14:paraId="00B1FA26" w14:textId="77777777" w:rsidR="00B95A7B" w:rsidRPr="002F2EE4" w:rsidRDefault="00B95A7B" w:rsidP="002F2EE4">
      <w:pPr>
        <w:spacing w:line="360" w:lineRule="auto"/>
        <w:ind w:firstLineChars="200" w:firstLine="480"/>
        <w:rPr>
          <w:bCs/>
          <w:sz w:val="24"/>
          <w:szCs w:val="20"/>
        </w:rPr>
      </w:pPr>
    </w:p>
    <w:p w14:paraId="46D631E3" w14:textId="77777777" w:rsidR="00B95A7B" w:rsidRPr="002F2EE4" w:rsidRDefault="00B95A7B" w:rsidP="002F2EE4">
      <w:pPr>
        <w:spacing w:line="360" w:lineRule="auto"/>
        <w:ind w:firstLineChars="200" w:firstLine="480"/>
        <w:rPr>
          <w:bCs/>
          <w:sz w:val="24"/>
          <w:szCs w:val="20"/>
        </w:rPr>
      </w:pPr>
    </w:p>
    <w:p w14:paraId="2244A025" w14:textId="77777777" w:rsidR="00B95A7B" w:rsidRPr="002F2EE4" w:rsidRDefault="00B95A7B" w:rsidP="002F2EE4">
      <w:pPr>
        <w:spacing w:line="360" w:lineRule="auto"/>
        <w:ind w:firstLineChars="200" w:firstLine="480"/>
        <w:rPr>
          <w:bCs/>
          <w:sz w:val="24"/>
          <w:szCs w:val="20"/>
        </w:rPr>
      </w:pPr>
    </w:p>
    <w:p w14:paraId="3DC05FBE" w14:textId="77777777" w:rsidR="00B95A7B" w:rsidRPr="002F2EE4" w:rsidRDefault="00B95A7B" w:rsidP="002F2EE4">
      <w:pPr>
        <w:spacing w:line="360" w:lineRule="auto"/>
        <w:ind w:firstLineChars="200" w:firstLine="480"/>
        <w:rPr>
          <w:bCs/>
          <w:sz w:val="24"/>
          <w:szCs w:val="20"/>
        </w:rPr>
      </w:pPr>
    </w:p>
    <w:p w14:paraId="1825CDA0" w14:textId="77777777" w:rsidR="00B95A7B" w:rsidRPr="002F2EE4" w:rsidRDefault="00B95A7B" w:rsidP="002F2EE4">
      <w:pPr>
        <w:spacing w:line="360" w:lineRule="auto"/>
        <w:ind w:firstLineChars="200" w:firstLine="480"/>
        <w:rPr>
          <w:bCs/>
          <w:sz w:val="24"/>
          <w:szCs w:val="20"/>
        </w:rPr>
      </w:pPr>
    </w:p>
    <w:p w14:paraId="7D4E1F2E" w14:textId="77777777" w:rsidR="00B95A7B" w:rsidRPr="002F2EE4" w:rsidRDefault="00B95A7B" w:rsidP="002F2EE4">
      <w:pPr>
        <w:spacing w:line="360" w:lineRule="auto"/>
        <w:ind w:firstLineChars="200" w:firstLine="480"/>
        <w:rPr>
          <w:bCs/>
          <w:sz w:val="24"/>
          <w:szCs w:val="20"/>
        </w:rPr>
      </w:pPr>
    </w:p>
    <w:p w14:paraId="390F206C" w14:textId="77777777" w:rsidR="00B95A7B" w:rsidRPr="002F2EE4" w:rsidRDefault="00B95A7B" w:rsidP="002F2EE4">
      <w:pPr>
        <w:spacing w:line="360" w:lineRule="auto"/>
        <w:ind w:firstLineChars="200" w:firstLine="480"/>
        <w:rPr>
          <w:bCs/>
          <w:sz w:val="24"/>
          <w:szCs w:val="20"/>
        </w:rPr>
      </w:pPr>
    </w:p>
    <w:p w14:paraId="145B9AB1" w14:textId="77777777" w:rsidR="00B95A7B" w:rsidRPr="002F2EE4" w:rsidRDefault="00B95A7B" w:rsidP="002F2EE4">
      <w:pPr>
        <w:spacing w:line="360" w:lineRule="auto"/>
        <w:ind w:firstLineChars="200" w:firstLine="480"/>
        <w:rPr>
          <w:bCs/>
          <w:sz w:val="24"/>
          <w:szCs w:val="20"/>
        </w:rPr>
      </w:pPr>
    </w:p>
    <w:p w14:paraId="194A2868" w14:textId="77777777" w:rsidR="00B95A7B" w:rsidRPr="002F2EE4" w:rsidRDefault="00B95A7B" w:rsidP="002F2EE4">
      <w:pPr>
        <w:spacing w:line="360" w:lineRule="auto"/>
        <w:ind w:firstLineChars="200" w:firstLine="480"/>
        <w:rPr>
          <w:bCs/>
          <w:sz w:val="24"/>
          <w:szCs w:val="20"/>
        </w:rPr>
      </w:pPr>
    </w:p>
    <w:p w14:paraId="4CFCE8C9" w14:textId="77777777" w:rsidR="00B95A7B" w:rsidRPr="00D50AE4" w:rsidRDefault="00B95A7B" w:rsidP="002F2EE4">
      <w:pPr>
        <w:spacing w:line="360" w:lineRule="auto"/>
        <w:rPr>
          <w:bCs/>
          <w:sz w:val="24"/>
          <w:szCs w:val="20"/>
        </w:rPr>
      </w:pPr>
    </w:p>
    <w:p w14:paraId="1D7B3A0B" w14:textId="77777777" w:rsidR="001A72F0" w:rsidRPr="001A72F0" w:rsidRDefault="001A72F0" w:rsidP="001A72F0">
      <w:pPr>
        <w:pStyle w:val="1"/>
        <w:spacing w:before="60" w:after="60"/>
        <w:rPr>
          <w:sz w:val="32"/>
          <w:szCs w:val="32"/>
        </w:rPr>
      </w:pPr>
      <w:bookmarkStart w:id="22" w:name="_Toc114437589"/>
      <w:r w:rsidRPr="00D731C9">
        <w:rPr>
          <w:rFonts w:hint="eastAsia"/>
          <w:sz w:val="32"/>
          <w:szCs w:val="32"/>
        </w:rPr>
        <w:lastRenderedPageBreak/>
        <w:t>附录</w:t>
      </w:r>
      <w:r>
        <w:rPr>
          <w:rFonts w:hint="eastAsia"/>
          <w:sz w:val="32"/>
          <w:szCs w:val="32"/>
        </w:rPr>
        <w:t>B</w:t>
      </w:r>
      <w:bookmarkEnd w:id="22"/>
    </w:p>
    <w:p w14:paraId="1B6E755D" w14:textId="77777777" w:rsidR="001C504F" w:rsidRPr="004F6A98" w:rsidRDefault="0026443E" w:rsidP="004F6A98">
      <w:pPr>
        <w:adjustRightInd w:val="0"/>
        <w:jc w:val="center"/>
        <w:rPr>
          <w:rFonts w:eastAsia="黑体"/>
          <w:bCs/>
          <w:sz w:val="32"/>
          <w:szCs w:val="32"/>
        </w:rPr>
      </w:pPr>
      <w:r>
        <w:rPr>
          <w:rFonts w:eastAsia="黑体" w:hint="eastAsia"/>
          <w:bCs/>
          <w:sz w:val="32"/>
          <w:szCs w:val="32"/>
        </w:rPr>
        <w:t>紫外分光测油</w:t>
      </w:r>
      <w:r w:rsidR="00ED3D94" w:rsidRPr="004F6A98">
        <w:rPr>
          <w:rFonts w:eastAsia="黑体" w:hint="eastAsia"/>
          <w:bCs/>
          <w:sz w:val="32"/>
          <w:szCs w:val="32"/>
        </w:rPr>
        <w:t>仪</w:t>
      </w:r>
      <w:r w:rsidR="001C504F" w:rsidRPr="004F6A98">
        <w:rPr>
          <w:rFonts w:eastAsia="黑体"/>
          <w:bCs/>
          <w:sz w:val="32"/>
          <w:szCs w:val="32"/>
        </w:rPr>
        <w:t>校准</w:t>
      </w:r>
      <w:r w:rsidR="001C504F" w:rsidRPr="004F6A98">
        <w:rPr>
          <w:rFonts w:eastAsia="黑体" w:hint="eastAsia"/>
          <w:bCs/>
          <w:sz w:val="32"/>
          <w:szCs w:val="32"/>
        </w:rPr>
        <w:t>原始</w:t>
      </w:r>
      <w:r w:rsidR="001C504F" w:rsidRPr="004F6A98">
        <w:rPr>
          <w:rFonts w:eastAsia="黑体"/>
          <w:bCs/>
          <w:sz w:val="32"/>
          <w:szCs w:val="32"/>
        </w:rPr>
        <w:t>记录</w:t>
      </w:r>
      <w:r w:rsidR="001C504F" w:rsidRPr="004F6A98">
        <w:rPr>
          <w:rFonts w:eastAsia="黑体" w:hint="eastAsia"/>
          <w:bCs/>
          <w:sz w:val="32"/>
          <w:szCs w:val="32"/>
        </w:rPr>
        <w:t>（</w:t>
      </w:r>
      <w:r w:rsidR="00ED3D94" w:rsidRPr="004F6A98">
        <w:rPr>
          <w:rFonts w:eastAsia="黑体" w:hint="eastAsia"/>
          <w:bCs/>
          <w:sz w:val="32"/>
          <w:szCs w:val="32"/>
        </w:rPr>
        <w:t>供参考</w:t>
      </w:r>
      <w:r w:rsidR="001C504F" w:rsidRPr="004F6A98">
        <w:rPr>
          <w:rFonts w:eastAsia="黑体" w:hint="eastAsia"/>
          <w:bCs/>
          <w:sz w:val="32"/>
          <w:szCs w:val="32"/>
        </w:rPr>
        <w:t>）</w:t>
      </w:r>
    </w:p>
    <w:p w14:paraId="7799418E" w14:textId="77777777" w:rsidR="00ED3D94" w:rsidRPr="0017353E" w:rsidRDefault="00ED3D94" w:rsidP="002F783B">
      <w:pPr>
        <w:spacing w:beforeLines="25" w:before="60" w:afterLines="25" w:after="60"/>
        <w:rPr>
          <w:szCs w:val="21"/>
        </w:rPr>
      </w:pPr>
      <w:r w:rsidRPr="0017353E">
        <w:rPr>
          <w:rFonts w:hint="eastAsia"/>
          <w:szCs w:val="21"/>
        </w:rPr>
        <w:t>委托校准单位：</w:t>
      </w:r>
      <w:r w:rsidRPr="0017353E">
        <w:rPr>
          <w:szCs w:val="21"/>
        </w:rPr>
        <w:t xml:space="preserve">                                    </w:t>
      </w:r>
      <w:r w:rsidRPr="0017353E">
        <w:rPr>
          <w:rFonts w:hint="eastAsia"/>
          <w:szCs w:val="21"/>
        </w:rPr>
        <w:t>地址：</w:t>
      </w:r>
    </w:p>
    <w:tbl>
      <w:tblPr>
        <w:tblW w:w="494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836"/>
        <w:gridCol w:w="2225"/>
        <w:gridCol w:w="469"/>
        <w:gridCol w:w="1417"/>
        <w:gridCol w:w="1976"/>
      </w:tblGrid>
      <w:tr w:rsidR="004F6A98" w:rsidRPr="00BA1C5C" w14:paraId="6149A80F" w14:textId="77777777" w:rsidTr="00700783">
        <w:trPr>
          <w:trHeight w:hRule="exact" w:val="454"/>
          <w:jc w:val="center"/>
        </w:trPr>
        <w:tc>
          <w:tcPr>
            <w:tcW w:w="3099" w:type="pct"/>
            <w:gridSpan w:val="3"/>
            <w:vAlign w:val="center"/>
          </w:tcPr>
          <w:p w14:paraId="4D74DD72" w14:textId="77777777" w:rsidR="004F6A98" w:rsidRPr="00BA1C5C" w:rsidRDefault="004F6A98" w:rsidP="0017353E">
            <w:pPr>
              <w:snapToGrid w:val="0"/>
              <w:rPr>
                <w:szCs w:val="21"/>
              </w:rPr>
            </w:pPr>
            <w:r w:rsidRPr="00BA1C5C">
              <w:rPr>
                <w:rFonts w:hAnsi="宋体" w:hint="eastAsia"/>
                <w:szCs w:val="21"/>
              </w:rPr>
              <w:t>仪器名称：：</w:t>
            </w:r>
          </w:p>
        </w:tc>
        <w:tc>
          <w:tcPr>
            <w:tcW w:w="1901" w:type="pct"/>
            <w:gridSpan w:val="2"/>
            <w:vAlign w:val="center"/>
          </w:tcPr>
          <w:p w14:paraId="176037CE" w14:textId="77777777" w:rsidR="004F6A98" w:rsidRPr="00BA1C5C" w:rsidRDefault="004F6A98" w:rsidP="0017353E">
            <w:pPr>
              <w:snapToGrid w:val="0"/>
              <w:rPr>
                <w:szCs w:val="21"/>
              </w:rPr>
            </w:pPr>
            <w:r w:rsidRPr="00BA1C5C">
              <w:rPr>
                <w:rFonts w:hAnsi="宋体" w:hint="eastAsia"/>
                <w:szCs w:val="21"/>
              </w:rPr>
              <w:t>型号</w:t>
            </w:r>
            <w:r w:rsidRPr="00BA1C5C">
              <w:rPr>
                <w:szCs w:val="21"/>
              </w:rPr>
              <w:t>/</w:t>
            </w:r>
            <w:r w:rsidRPr="00BA1C5C">
              <w:rPr>
                <w:rFonts w:hAnsi="宋体" w:hint="eastAsia"/>
                <w:szCs w:val="21"/>
              </w:rPr>
              <w:t>规格：</w:t>
            </w:r>
            <w:r w:rsidR="0017353E" w:rsidRPr="00BA1C5C">
              <w:rPr>
                <w:szCs w:val="21"/>
              </w:rPr>
              <w:t xml:space="preserve"> </w:t>
            </w:r>
          </w:p>
        </w:tc>
      </w:tr>
      <w:tr w:rsidR="0017353E" w:rsidRPr="00BA1C5C" w14:paraId="358833BE" w14:textId="77777777" w:rsidTr="00700783">
        <w:trPr>
          <w:trHeight w:hRule="exact" w:val="454"/>
          <w:jc w:val="center"/>
        </w:trPr>
        <w:tc>
          <w:tcPr>
            <w:tcW w:w="1589" w:type="pct"/>
            <w:vAlign w:val="center"/>
          </w:tcPr>
          <w:p w14:paraId="61C13990" w14:textId="77777777" w:rsidR="004F6A98" w:rsidRPr="00BA1C5C" w:rsidRDefault="004F6A98" w:rsidP="0017353E">
            <w:pPr>
              <w:snapToGrid w:val="0"/>
              <w:rPr>
                <w:szCs w:val="21"/>
              </w:rPr>
            </w:pPr>
            <w:r w:rsidRPr="00BA1C5C">
              <w:rPr>
                <w:rFonts w:hAnsi="宋体" w:hint="eastAsia"/>
                <w:szCs w:val="21"/>
              </w:rPr>
              <w:t>出厂编号：</w:t>
            </w:r>
          </w:p>
        </w:tc>
        <w:tc>
          <w:tcPr>
            <w:tcW w:w="1510" w:type="pct"/>
            <w:gridSpan w:val="2"/>
            <w:vAlign w:val="center"/>
          </w:tcPr>
          <w:p w14:paraId="4CCA3BA7" w14:textId="77777777" w:rsidR="004F6A98" w:rsidRPr="00BA1C5C" w:rsidRDefault="004F6A98" w:rsidP="0017353E">
            <w:pPr>
              <w:snapToGrid w:val="0"/>
              <w:rPr>
                <w:szCs w:val="21"/>
              </w:rPr>
            </w:pPr>
            <w:r w:rsidRPr="00BA1C5C">
              <w:rPr>
                <w:rFonts w:hAnsi="宋体" w:hint="eastAsia"/>
                <w:szCs w:val="21"/>
              </w:rPr>
              <w:t>测量范围</w:t>
            </w:r>
            <w:r w:rsidRPr="00BA1C5C">
              <w:rPr>
                <w:rFonts w:hint="eastAsia"/>
                <w:szCs w:val="21"/>
              </w:rPr>
              <w:t>：</w:t>
            </w:r>
            <w:r w:rsidRPr="00BA1C5C">
              <w:rPr>
                <w:szCs w:val="21"/>
              </w:rPr>
              <w:t xml:space="preserve"> </w:t>
            </w:r>
          </w:p>
        </w:tc>
        <w:tc>
          <w:tcPr>
            <w:tcW w:w="1901" w:type="pct"/>
            <w:gridSpan w:val="2"/>
            <w:vAlign w:val="center"/>
          </w:tcPr>
          <w:p w14:paraId="055F568E" w14:textId="77777777" w:rsidR="004F6A98" w:rsidRPr="00BA1C5C" w:rsidRDefault="004F6A98" w:rsidP="0017353E">
            <w:pPr>
              <w:snapToGrid w:val="0"/>
              <w:rPr>
                <w:szCs w:val="21"/>
              </w:rPr>
            </w:pPr>
            <w:r w:rsidRPr="00BA1C5C">
              <w:rPr>
                <w:rFonts w:hint="eastAsia"/>
                <w:szCs w:val="21"/>
              </w:rPr>
              <w:t>测量原理：</w:t>
            </w:r>
            <w:r w:rsidR="0017353E" w:rsidRPr="00BA1C5C">
              <w:rPr>
                <w:szCs w:val="21"/>
              </w:rPr>
              <w:t xml:space="preserve"> </w:t>
            </w:r>
          </w:p>
        </w:tc>
      </w:tr>
      <w:tr w:rsidR="004F6A98" w:rsidRPr="00BA1C5C" w14:paraId="2C709A85" w14:textId="77777777" w:rsidTr="00700783">
        <w:trPr>
          <w:trHeight w:hRule="exact" w:val="454"/>
          <w:jc w:val="center"/>
        </w:trPr>
        <w:tc>
          <w:tcPr>
            <w:tcW w:w="3099" w:type="pct"/>
            <w:gridSpan w:val="3"/>
            <w:vAlign w:val="center"/>
          </w:tcPr>
          <w:p w14:paraId="4535D5AB" w14:textId="77777777" w:rsidR="004F6A98" w:rsidRPr="00BA1C5C" w:rsidRDefault="004F6A98" w:rsidP="0017353E">
            <w:pPr>
              <w:snapToGrid w:val="0"/>
              <w:rPr>
                <w:szCs w:val="21"/>
              </w:rPr>
            </w:pPr>
            <w:r w:rsidRPr="00BA1C5C">
              <w:rPr>
                <w:rFonts w:hAnsi="宋体" w:hint="eastAsia"/>
                <w:szCs w:val="21"/>
              </w:rPr>
              <w:t>制造单位：</w:t>
            </w:r>
            <w:r w:rsidR="0017353E" w:rsidRPr="00BA1C5C">
              <w:rPr>
                <w:szCs w:val="21"/>
              </w:rPr>
              <w:t xml:space="preserve"> </w:t>
            </w:r>
          </w:p>
        </w:tc>
        <w:tc>
          <w:tcPr>
            <w:tcW w:w="1901" w:type="pct"/>
            <w:gridSpan w:val="2"/>
            <w:vAlign w:val="center"/>
          </w:tcPr>
          <w:p w14:paraId="3D52CC33" w14:textId="77777777" w:rsidR="004F6A98" w:rsidRPr="00BA1C5C" w:rsidRDefault="004F6A98" w:rsidP="0017353E">
            <w:pPr>
              <w:snapToGrid w:val="0"/>
              <w:rPr>
                <w:szCs w:val="21"/>
              </w:rPr>
            </w:pPr>
            <w:r w:rsidRPr="00BA1C5C">
              <w:rPr>
                <w:rFonts w:hAnsi="宋体" w:hint="eastAsia"/>
                <w:szCs w:val="21"/>
              </w:rPr>
              <w:t>校准日期：</w:t>
            </w:r>
          </w:p>
        </w:tc>
      </w:tr>
      <w:tr w:rsidR="0017353E" w:rsidRPr="00BA1C5C" w14:paraId="570C4FEA" w14:textId="77777777" w:rsidTr="00700783">
        <w:trPr>
          <w:trHeight w:hRule="exact" w:val="454"/>
          <w:jc w:val="center"/>
        </w:trPr>
        <w:tc>
          <w:tcPr>
            <w:tcW w:w="3099" w:type="pct"/>
            <w:gridSpan w:val="3"/>
            <w:vAlign w:val="center"/>
          </w:tcPr>
          <w:p w14:paraId="76E4998F" w14:textId="77777777" w:rsidR="0017353E" w:rsidRPr="00BA1C5C" w:rsidRDefault="0017353E" w:rsidP="001C6891">
            <w:pPr>
              <w:snapToGrid w:val="0"/>
            </w:pPr>
            <w:r w:rsidRPr="00BA1C5C">
              <w:rPr>
                <w:rFonts w:hAnsi="宋体" w:hint="eastAsia"/>
              </w:rPr>
              <w:t>标准器名称</w:t>
            </w:r>
            <w:r>
              <w:rPr>
                <w:rFonts w:hAnsi="宋体" w:hint="eastAsia"/>
              </w:rPr>
              <w:t>：</w:t>
            </w:r>
          </w:p>
        </w:tc>
        <w:tc>
          <w:tcPr>
            <w:tcW w:w="1901" w:type="pct"/>
            <w:gridSpan w:val="2"/>
            <w:vAlign w:val="center"/>
          </w:tcPr>
          <w:p w14:paraId="3AE3FA76" w14:textId="77777777" w:rsidR="0017353E" w:rsidRPr="00BA1C5C" w:rsidRDefault="0017353E" w:rsidP="001C6891">
            <w:pPr>
              <w:snapToGrid w:val="0"/>
            </w:pPr>
            <w:r w:rsidRPr="00BA1C5C">
              <w:rPr>
                <w:rFonts w:hAnsi="宋体" w:hint="eastAsia"/>
                <w:szCs w:val="21"/>
              </w:rPr>
              <w:t>标准器型号</w:t>
            </w:r>
            <w:r>
              <w:rPr>
                <w:rFonts w:hAnsi="宋体" w:hint="eastAsia"/>
                <w:szCs w:val="21"/>
              </w:rPr>
              <w:t>：</w:t>
            </w:r>
          </w:p>
        </w:tc>
      </w:tr>
      <w:tr w:rsidR="0017353E" w:rsidRPr="00BA1C5C" w14:paraId="148A4BF1" w14:textId="77777777" w:rsidTr="00700783">
        <w:trPr>
          <w:trHeight w:hRule="exact" w:val="454"/>
          <w:jc w:val="center"/>
        </w:trPr>
        <w:tc>
          <w:tcPr>
            <w:tcW w:w="3099" w:type="pct"/>
            <w:gridSpan w:val="3"/>
            <w:vAlign w:val="center"/>
          </w:tcPr>
          <w:p w14:paraId="0E62B60D" w14:textId="77777777" w:rsidR="0017353E" w:rsidRPr="00BA1C5C" w:rsidRDefault="0017353E" w:rsidP="001C6891">
            <w:pPr>
              <w:snapToGrid w:val="0"/>
              <w:rPr>
                <w:szCs w:val="21"/>
              </w:rPr>
            </w:pPr>
            <w:r w:rsidRPr="00BA1C5C">
              <w:rPr>
                <w:rFonts w:hAnsi="宋体" w:hint="eastAsia"/>
                <w:szCs w:val="21"/>
              </w:rPr>
              <w:t>不确定度</w:t>
            </w:r>
            <w:r>
              <w:rPr>
                <w:rFonts w:hAnsi="宋体" w:hint="eastAsia"/>
                <w:szCs w:val="21"/>
              </w:rPr>
              <w:t>：</w:t>
            </w:r>
          </w:p>
        </w:tc>
        <w:tc>
          <w:tcPr>
            <w:tcW w:w="1901" w:type="pct"/>
            <w:gridSpan w:val="2"/>
            <w:vAlign w:val="center"/>
          </w:tcPr>
          <w:p w14:paraId="7BEED5BA" w14:textId="77777777" w:rsidR="0017353E" w:rsidRPr="00BA1C5C" w:rsidRDefault="0017353E" w:rsidP="001C6891">
            <w:pPr>
              <w:snapToGrid w:val="0"/>
              <w:rPr>
                <w:bCs/>
                <w:szCs w:val="21"/>
              </w:rPr>
            </w:pPr>
            <w:r w:rsidRPr="00BA1C5C">
              <w:rPr>
                <w:rFonts w:hAnsi="宋体" w:hint="eastAsia"/>
                <w:szCs w:val="21"/>
              </w:rPr>
              <w:t>标准器编号</w:t>
            </w:r>
            <w:r>
              <w:rPr>
                <w:rFonts w:hAnsi="宋体" w:hint="eastAsia"/>
                <w:szCs w:val="21"/>
              </w:rPr>
              <w:t>：</w:t>
            </w:r>
          </w:p>
        </w:tc>
      </w:tr>
      <w:tr w:rsidR="004F6A98" w:rsidRPr="00BA1C5C" w14:paraId="6CA03453" w14:textId="77777777" w:rsidTr="00700783">
        <w:trPr>
          <w:trHeight w:hRule="exact" w:val="454"/>
          <w:jc w:val="center"/>
        </w:trPr>
        <w:tc>
          <w:tcPr>
            <w:tcW w:w="2836" w:type="pct"/>
            <w:gridSpan w:val="2"/>
            <w:vAlign w:val="center"/>
          </w:tcPr>
          <w:p w14:paraId="18900A56" w14:textId="77777777" w:rsidR="004F6A98" w:rsidRPr="00BA1C5C" w:rsidRDefault="004F6A98" w:rsidP="0017353E">
            <w:pPr>
              <w:snapToGrid w:val="0"/>
            </w:pPr>
            <w:r w:rsidRPr="00BA1C5C">
              <w:rPr>
                <w:rFonts w:hAnsi="宋体" w:hint="eastAsia"/>
              </w:rPr>
              <w:t>校准地点：</w:t>
            </w:r>
          </w:p>
        </w:tc>
        <w:tc>
          <w:tcPr>
            <w:tcW w:w="1057" w:type="pct"/>
            <w:gridSpan w:val="2"/>
            <w:vAlign w:val="center"/>
          </w:tcPr>
          <w:p w14:paraId="68E9380B" w14:textId="77777777" w:rsidR="004F6A98" w:rsidRPr="00BA1C5C" w:rsidRDefault="004F6A98" w:rsidP="0017353E">
            <w:pPr>
              <w:snapToGrid w:val="0"/>
            </w:pPr>
            <w:r w:rsidRPr="00BA1C5C">
              <w:rPr>
                <w:rFonts w:hAnsi="宋体" w:hint="eastAsia"/>
              </w:rPr>
              <w:t>温度：</w:t>
            </w:r>
            <w:r w:rsidR="0017353E" w:rsidRPr="00BA1C5C">
              <w:t xml:space="preserve"> </w:t>
            </w:r>
          </w:p>
        </w:tc>
        <w:tc>
          <w:tcPr>
            <w:tcW w:w="1107" w:type="pct"/>
            <w:vAlign w:val="center"/>
          </w:tcPr>
          <w:p w14:paraId="5617DDAE" w14:textId="77777777" w:rsidR="004F6A98" w:rsidRPr="00BA1C5C" w:rsidRDefault="004F6A98" w:rsidP="0017353E">
            <w:pPr>
              <w:snapToGrid w:val="0"/>
            </w:pPr>
            <w:r w:rsidRPr="00BA1C5C">
              <w:rPr>
                <w:rFonts w:hAnsi="宋体" w:hint="eastAsia"/>
              </w:rPr>
              <w:t>相对湿度：</w:t>
            </w:r>
          </w:p>
        </w:tc>
      </w:tr>
    </w:tbl>
    <w:p w14:paraId="5904455E" w14:textId="77777777" w:rsidR="00FE63EA" w:rsidRPr="006765CF" w:rsidRDefault="00E938EB" w:rsidP="00E938EB">
      <w:pPr>
        <w:spacing w:beforeLines="50" w:before="120"/>
        <w:rPr>
          <w:sz w:val="24"/>
        </w:rPr>
      </w:pPr>
      <w:r>
        <w:rPr>
          <w:rFonts w:hint="eastAsia"/>
          <w:sz w:val="24"/>
        </w:rPr>
        <w:t>1</w:t>
      </w:r>
      <w:r>
        <w:rPr>
          <w:rFonts w:hint="eastAsia"/>
          <w:sz w:val="24"/>
        </w:rPr>
        <w:t>、</w:t>
      </w:r>
      <w:r w:rsidR="00DA4E49" w:rsidRPr="006765CF">
        <w:rPr>
          <w:rFonts w:hint="eastAsia"/>
          <w:sz w:val="24"/>
        </w:rPr>
        <w:t>示值误差</w:t>
      </w:r>
    </w:p>
    <w:tbl>
      <w:tblPr>
        <w:tblStyle w:val="a8"/>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26"/>
        <w:gridCol w:w="1250"/>
        <w:gridCol w:w="1251"/>
        <w:gridCol w:w="1251"/>
        <w:gridCol w:w="1251"/>
        <w:gridCol w:w="1251"/>
        <w:gridCol w:w="1251"/>
      </w:tblGrid>
      <w:tr w:rsidR="00C7713B" w14:paraId="5BEA5333" w14:textId="77777777" w:rsidTr="00C7713B">
        <w:trPr>
          <w:trHeight w:hRule="exact" w:val="510"/>
        </w:trPr>
        <w:tc>
          <w:tcPr>
            <w:tcW w:w="1526" w:type="dxa"/>
            <w:vMerge w:val="restart"/>
            <w:vAlign w:val="center"/>
          </w:tcPr>
          <w:p w14:paraId="13E612AC" w14:textId="77777777" w:rsidR="00C7713B" w:rsidRPr="00707BD4" w:rsidRDefault="00C7713B" w:rsidP="007615C6">
            <w:pPr>
              <w:jc w:val="center"/>
              <w:rPr>
                <w:szCs w:val="21"/>
              </w:rPr>
            </w:pPr>
            <w:r>
              <w:rPr>
                <w:rFonts w:hint="eastAsia"/>
                <w:szCs w:val="21"/>
              </w:rPr>
              <w:t>溶液浓度</w:t>
            </w:r>
            <w:r>
              <w:rPr>
                <w:rFonts w:hint="eastAsia"/>
                <w:szCs w:val="21"/>
              </w:rPr>
              <w:t>(mg/L)</w:t>
            </w:r>
          </w:p>
        </w:tc>
        <w:tc>
          <w:tcPr>
            <w:tcW w:w="5003" w:type="dxa"/>
            <w:gridSpan w:val="4"/>
            <w:vAlign w:val="center"/>
          </w:tcPr>
          <w:p w14:paraId="7C671D0F" w14:textId="77777777" w:rsidR="00C7713B" w:rsidRPr="00707BD4" w:rsidRDefault="00C7713B" w:rsidP="007615C6">
            <w:pPr>
              <w:jc w:val="center"/>
              <w:rPr>
                <w:szCs w:val="21"/>
              </w:rPr>
            </w:pPr>
            <w:r>
              <w:rPr>
                <w:rFonts w:hint="eastAsia"/>
                <w:szCs w:val="21"/>
              </w:rPr>
              <w:t>仪器示值</w:t>
            </w:r>
            <w:r>
              <w:rPr>
                <w:rFonts w:hint="eastAsia"/>
                <w:szCs w:val="21"/>
              </w:rPr>
              <w:t>(mg/L)</w:t>
            </w:r>
          </w:p>
        </w:tc>
        <w:tc>
          <w:tcPr>
            <w:tcW w:w="1251" w:type="dxa"/>
            <w:vMerge w:val="restart"/>
            <w:vAlign w:val="center"/>
          </w:tcPr>
          <w:p w14:paraId="1AD2BAB8" w14:textId="77777777" w:rsidR="00C7713B" w:rsidRPr="00707BD4" w:rsidRDefault="00C7713B" w:rsidP="007615C6">
            <w:pPr>
              <w:jc w:val="center"/>
              <w:rPr>
                <w:szCs w:val="21"/>
              </w:rPr>
            </w:pPr>
            <w:r>
              <w:rPr>
                <w:rFonts w:hint="eastAsia"/>
                <w:szCs w:val="21"/>
              </w:rPr>
              <w:t>示值误差</w:t>
            </w:r>
            <w:r>
              <w:rPr>
                <w:rFonts w:hint="eastAsia"/>
                <w:szCs w:val="21"/>
              </w:rPr>
              <w:t>(%)</w:t>
            </w:r>
          </w:p>
        </w:tc>
        <w:tc>
          <w:tcPr>
            <w:tcW w:w="1251" w:type="dxa"/>
            <w:vMerge w:val="restart"/>
            <w:vAlign w:val="center"/>
          </w:tcPr>
          <w:p w14:paraId="2151D879" w14:textId="77777777" w:rsidR="00C7713B" w:rsidRPr="00707BD4" w:rsidRDefault="00396A66" w:rsidP="007615C6">
            <w:pPr>
              <w:jc w:val="center"/>
              <w:rPr>
                <w:szCs w:val="21"/>
              </w:rPr>
            </w:pPr>
            <w:r>
              <w:rPr>
                <w:rFonts w:hint="eastAsia"/>
                <w:szCs w:val="21"/>
              </w:rPr>
              <w:t>扩展不确定度</w:t>
            </w:r>
            <w:r w:rsidRPr="00396A66">
              <w:rPr>
                <w:rFonts w:hint="eastAsia"/>
                <w:i/>
                <w:szCs w:val="21"/>
              </w:rPr>
              <w:t>U</w:t>
            </w:r>
            <w:r>
              <w:rPr>
                <w:rFonts w:hint="eastAsia"/>
                <w:szCs w:val="21"/>
              </w:rPr>
              <w:t>（</w:t>
            </w:r>
            <w:r w:rsidRPr="00396A66">
              <w:rPr>
                <w:rFonts w:hint="eastAsia"/>
                <w:i/>
                <w:szCs w:val="21"/>
              </w:rPr>
              <w:t>k</w:t>
            </w:r>
            <w:r>
              <w:rPr>
                <w:rFonts w:hint="eastAsia"/>
                <w:szCs w:val="21"/>
              </w:rPr>
              <w:t>=2</w:t>
            </w:r>
            <w:r>
              <w:rPr>
                <w:rFonts w:hint="eastAsia"/>
                <w:szCs w:val="21"/>
              </w:rPr>
              <w:t>）</w:t>
            </w:r>
          </w:p>
        </w:tc>
      </w:tr>
      <w:tr w:rsidR="00C7713B" w14:paraId="1E433DAB" w14:textId="77777777" w:rsidTr="00C7713B">
        <w:trPr>
          <w:trHeight w:hRule="exact" w:val="510"/>
        </w:trPr>
        <w:tc>
          <w:tcPr>
            <w:tcW w:w="1526" w:type="dxa"/>
            <w:vMerge/>
            <w:vAlign w:val="center"/>
          </w:tcPr>
          <w:p w14:paraId="4786C30A" w14:textId="77777777" w:rsidR="00C7713B" w:rsidRDefault="00C7713B" w:rsidP="007615C6">
            <w:pPr>
              <w:jc w:val="center"/>
              <w:rPr>
                <w:szCs w:val="21"/>
              </w:rPr>
            </w:pPr>
          </w:p>
        </w:tc>
        <w:tc>
          <w:tcPr>
            <w:tcW w:w="1250" w:type="dxa"/>
            <w:vAlign w:val="center"/>
          </w:tcPr>
          <w:p w14:paraId="17F5259C" w14:textId="77777777" w:rsidR="00C7713B" w:rsidRPr="00707BD4" w:rsidRDefault="00C7713B" w:rsidP="007615C6">
            <w:pPr>
              <w:jc w:val="center"/>
              <w:rPr>
                <w:szCs w:val="21"/>
              </w:rPr>
            </w:pPr>
            <w:r>
              <w:rPr>
                <w:rFonts w:hint="eastAsia"/>
                <w:szCs w:val="21"/>
              </w:rPr>
              <w:t>1</w:t>
            </w:r>
          </w:p>
        </w:tc>
        <w:tc>
          <w:tcPr>
            <w:tcW w:w="1251" w:type="dxa"/>
            <w:vAlign w:val="center"/>
          </w:tcPr>
          <w:p w14:paraId="32B09662" w14:textId="77777777" w:rsidR="00C7713B" w:rsidRPr="00707BD4" w:rsidRDefault="00C7713B" w:rsidP="007615C6">
            <w:pPr>
              <w:jc w:val="center"/>
              <w:rPr>
                <w:szCs w:val="21"/>
              </w:rPr>
            </w:pPr>
            <w:r>
              <w:rPr>
                <w:rFonts w:hint="eastAsia"/>
                <w:szCs w:val="21"/>
              </w:rPr>
              <w:t>2</w:t>
            </w:r>
          </w:p>
        </w:tc>
        <w:tc>
          <w:tcPr>
            <w:tcW w:w="1251" w:type="dxa"/>
            <w:vAlign w:val="center"/>
          </w:tcPr>
          <w:p w14:paraId="3B85F6BB" w14:textId="77777777" w:rsidR="00C7713B" w:rsidRPr="00707BD4" w:rsidRDefault="00C7713B" w:rsidP="007615C6">
            <w:pPr>
              <w:jc w:val="center"/>
              <w:rPr>
                <w:szCs w:val="21"/>
              </w:rPr>
            </w:pPr>
            <w:r>
              <w:rPr>
                <w:rFonts w:hint="eastAsia"/>
                <w:szCs w:val="21"/>
              </w:rPr>
              <w:t>3</w:t>
            </w:r>
          </w:p>
        </w:tc>
        <w:tc>
          <w:tcPr>
            <w:tcW w:w="1251" w:type="dxa"/>
            <w:vAlign w:val="center"/>
          </w:tcPr>
          <w:p w14:paraId="1D574891" w14:textId="77777777" w:rsidR="00C7713B" w:rsidRPr="00886452" w:rsidRDefault="00C7713B" w:rsidP="007615C6">
            <w:pPr>
              <w:jc w:val="center"/>
              <w:rPr>
                <w:szCs w:val="21"/>
              </w:rPr>
            </w:pPr>
            <w:r w:rsidRPr="00886452">
              <w:rPr>
                <w:rFonts w:hint="eastAsia"/>
                <w:szCs w:val="21"/>
              </w:rPr>
              <w:t>平均值</w:t>
            </w:r>
          </w:p>
        </w:tc>
        <w:tc>
          <w:tcPr>
            <w:tcW w:w="1251" w:type="dxa"/>
            <w:vMerge/>
            <w:vAlign w:val="center"/>
          </w:tcPr>
          <w:p w14:paraId="388793FB" w14:textId="77777777" w:rsidR="00C7713B" w:rsidRPr="00707BD4" w:rsidRDefault="00C7713B" w:rsidP="007615C6">
            <w:pPr>
              <w:jc w:val="center"/>
              <w:rPr>
                <w:szCs w:val="21"/>
              </w:rPr>
            </w:pPr>
          </w:p>
        </w:tc>
        <w:tc>
          <w:tcPr>
            <w:tcW w:w="1251" w:type="dxa"/>
            <w:vMerge/>
            <w:vAlign w:val="center"/>
          </w:tcPr>
          <w:p w14:paraId="4444CB97" w14:textId="77777777" w:rsidR="00C7713B" w:rsidRPr="00707BD4" w:rsidRDefault="00C7713B" w:rsidP="007615C6">
            <w:pPr>
              <w:jc w:val="center"/>
              <w:rPr>
                <w:szCs w:val="21"/>
              </w:rPr>
            </w:pPr>
          </w:p>
        </w:tc>
      </w:tr>
      <w:tr w:rsidR="00C7713B" w14:paraId="45643A8C" w14:textId="77777777" w:rsidTr="00C7713B">
        <w:trPr>
          <w:trHeight w:hRule="exact" w:val="510"/>
        </w:trPr>
        <w:tc>
          <w:tcPr>
            <w:tcW w:w="1526" w:type="dxa"/>
            <w:vAlign w:val="center"/>
          </w:tcPr>
          <w:p w14:paraId="14A18C7C" w14:textId="77777777" w:rsidR="00C7713B" w:rsidRDefault="00C7713B" w:rsidP="007615C6">
            <w:pPr>
              <w:jc w:val="center"/>
              <w:rPr>
                <w:szCs w:val="21"/>
              </w:rPr>
            </w:pPr>
          </w:p>
        </w:tc>
        <w:tc>
          <w:tcPr>
            <w:tcW w:w="1250" w:type="dxa"/>
            <w:vAlign w:val="center"/>
          </w:tcPr>
          <w:p w14:paraId="14972FD7" w14:textId="77777777" w:rsidR="00C7713B" w:rsidRPr="00707BD4" w:rsidRDefault="00C7713B" w:rsidP="007615C6">
            <w:pPr>
              <w:jc w:val="center"/>
              <w:rPr>
                <w:szCs w:val="21"/>
              </w:rPr>
            </w:pPr>
          </w:p>
        </w:tc>
        <w:tc>
          <w:tcPr>
            <w:tcW w:w="1251" w:type="dxa"/>
            <w:vAlign w:val="center"/>
          </w:tcPr>
          <w:p w14:paraId="071306D4" w14:textId="77777777" w:rsidR="00C7713B" w:rsidRPr="00707BD4" w:rsidRDefault="00C7713B" w:rsidP="007615C6">
            <w:pPr>
              <w:jc w:val="center"/>
              <w:rPr>
                <w:szCs w:val="21"/>
              </w:rPr>
            </w:pPr>
          </w:p>
        </w:tc>
        <w:tc>
          <w:tcPr>
            <w:tcW w:w="1251" w:type="dxa"/>
            <w:vAlign w:val="center"/>
          </w:tcPr>
          <w:p w14:paraId="7FF99D92" w14:textId="77777777" w:rsidR="00C7713B" w:rsidRPr="00707BD4" w:rsidRDefault="00C7713B" w:rsidP="007615C6">
            <w:pPr>
              <w:jc w:val="center"/>
              <w:rPr>
                <w:szCs w:val="21"/>
              </w:rPr>
            </w:pPr>
          </w:p>
        </w:tc>
        <w:tc>
          <w:tcPr>
            <w:tcW w:w="1251" w:type="dxa"/>
            <w:vAlign w:val="center"/>
          </w:tcPr>
          <w:p w14:paraId="261EF0D6" w14:textId="77777777" w:rsidR="00C7713B" w:rsidRPr="00707BD4" w:rsidRDefault="00C7713B" w:rsidP="007615C6">
            <w:pPr>
              <w:jc w:val="center"/>
              <w:rPr>
                <w:szCs w:val="21"/>
              </w:rPr>
            </w:pPr>
          </w:p>
        </w:tc>
        <w:tc>
          <w:tcPr>
            <w:tcW w:w="1251" w:type="dxa"/>
            <w:vAlign w:val="center"/>
          </w:tcPr>
          <w:p w14:paraId="0C0A12E5" w14:textId="77777777" w:rsidR="00C7713B" w:rsidRPr="00707BD4" w:rsidRDefault="00C7713B" w:rsidP="007615C6">
            <w:pPr>
              <w:jc w:val="center"/>
              <w:rPr>
                <w:szCs w:val="21"/>
              </w:rPr>
            </w:pPr>
          </w:p>
        </w:tc>
        <w:tc>
          <w:tcPr>
            <w:tcW w:w="1251" w:type="dxa"/>
            <w:vAlign w:val="center"/>
          </w:tcPr>
          <w:p w14:paraId="798383CD" w14:textId="77777777" w:rsidR="00C7713B" w:rsidRPr="00707BD4" w:rsidRDefault="00C7713B" w:rsidP="007615C6">
            <w:pPr>
              <w:jc w:val="center"/>
              <w:rPr>
                <w:szCs w:val="21"/>
              </w:rPr>
            </w:pPr>
          </w:p>
        </w:tc>
      </w:tr>
      <w:tr w:rsidR="00C7713B" w14:paraId="503A6229" w14:textId="77777777" w:rsidTr="00C7713B">
        <w:trPr>
          <w:trHeight w:hRule="exact" w:val="510"/>
        </w:trPr>
        <w:tc>
          <w:tcPr>
            <w:tcW w:w="1526" w:type="dxa"/>
            <w:vAlign w:val="center"/>
          </w:tcPr>
          <w:p w14:paraId="3126D611" w14:textId="77777777" w:rsidR="00C7713B" w:rsidRPr="00707BD4" w:rsidRDefault="00C7713B" w:rsidP="007615C6">
            <w:pPr>
              <w:jc w:val="center"/>
              <w:rPr>
                <w:szCs w:val="21"/>
              </w:rPr>
            </w:pPr>
          </w:p>
        </w:tc>
        <w:tc>
          <w:tcPr>
            <w:tcW w:w="1250" w:type="dxa"/>
            <w:vAlign w:val="center"/>
          </w:tcPr>
          <w:p w14:paraId="39EF0F69" w14:textId="77777777" w:rsidR="00C7713B" w:rsidRPr="00707BD4" w:rsidRDefault="00C7713B" w:rsidP="007615C6">
            <w:pPr>
              <w:jc w:val="center"/>
              <w:rPr>
                <w:szCs w:val="21"/>
              </w:rPr>
            </w:pPr>
          </w:p>
        </w:tc>
        <w:tc>
          <w:tcPr>
            <w:tcW w:w="1251" w:type="dxa"/>
            <w:vAlign w:val="center"/>
          </w:tcPr>
          <w:p w14:paraId="232F02B1" w14:textId="77777777" w:rsidR="00C7713B" w:rsidRPr="00707BD4" w:rsidRDefault="00C7713B" w:rsidP="007615C6">
            <w:pPr>
              <w:jc w:val="center"/>
              <w:rPr>
                <w:szCs w:val="21"/>
              </w:rPr>
            </w:pPr>
          </w:p>
        </w:tc>
        <w:tc>
          <w:tcPr>
            <w:tcW w:w="1251" w:type="dxa"/>
            <w:vAlign w:val="center"/>
          </w:tcPr>
          <w:p w14:paraId="5D870815" w14:textId="77777777" w:rsidR="00C7713B" w:rsidRPr="00707BD4" w:rsidRDefault="00C7713B" w:rsidP="007615C6">
            <w:pPr>
              <w:jc w:val="center"/>
              <w:rPr>
                <w:szCs w:val="21"/>
              </w:rPr>
            </w:pPr>
          </w:p>
        </w:tc>
        <w:tc>
          <w:tcPr>
            <w:tcW w:w="1251" w:type="dxa"/>
            <w:vAlign w:val="center"/>
          </w:tcPr>
          <w:p w14:paraId="204DE7EB" w14:textId="77777777" w:rsidR="00C7713B" w:rsidRPr="00707BD4" w:rsidRDefault="00C7713B" w:rsidP="007615C6">
            <w:pPr>
              <w:jc w:val="center"/>
              <w:rPr>
                <w:szCs w:val="21"/>
              </w:rPr>
            </w:pPr>
          </w:p>
        </w:tc>
        <w:tc>
          <w:tcPr>
            <w:tcW w:w="1251" w:type="dxa"/>
            <w:vAlign w:val="center"/>
          </w:tcPr>
          <w:p w14:paraId="67C6F77D" w14:textId="77777777" w:rsidR="00C7713B" w:rsidRPr="00707BD4" w:rsidRDefault="00C7713B" w:rsidP="007615C6">
            <w:pPr>
              <w:jc w:val="center"/>
              <w:rPr>
                <w:szCs w:val="21"/>
              </w:rPr>
            </w:pPr>
          </w:p>
        </w:tc>
        <w:tc>
          <w:tcPr>
            <w:tcW w:w="1251" w:type="dxa"/>
            <w:vAlign w:val="center"/>
          </w:tcPr>
          <w:p w14:paraId="57115D6F" w14:textId="77777777" w:rsidR="00C7713B" w:rsidRPr="00707BD4" w:rsidRDefault="00C7713B" w:rsidP="007615C6">
            <w:pPr>
              <w:jc w:val="center"/>
              <w:rPr>
                <w:szCs w:val="21"/>
              </w:rPr>
            </w:pPr>
          </w:p>
        </w:tc>
      </w:tr>
      <w:tr w:rsidR="00C7713B" w14:paraId="09B5EEF8" w14:textId="77777777" w:rsidTr="00C7713B">
        <w:trPr>
          <w:trHeight w:hRule="exact" w:val="510"/>
        </w:trPr>
        <w:tc>
          <w:tcPr>
            <w:tcW w:w="1526" w:type="dxa"/>
            <w:vAlign w:val="center"/>
          </w:tcPr>
          <w:p w14:paraId="6AD49BE1" w14:textId="77777777" w:rsidR="00C7713B" w:rsidRPr="00707BD4" w:rsidRDefault="00C7713B" w:rsidP="007615C6">
            <w:pPr>
              <w:jc w:val="center"/>
              <w:rPr>
                <w:szCs w:val="21"/>
              </w:rPr>
            </w:pPr>
          </w:p>
        </w:tc>
        <w:tc>
          <w:tcPr>
            <w:tcW w:w="1250" w:type="dxa"/>
            <w:vAlign w:val="center"/>
          </w:tcPr>
          <w:p w14:paraId="796CF089" w14:textId="77777777" w:rsidR="00C7713B" w:rsidRPr="00707BD4" w:rsidRDefault="00C7713B" w:rsidP="007615C6">
            <w:pPr>
              <w:jc w:val="center"/>
              <w:rPr>
                <w:szCs w:val="21"/>
              </w:rPr>
            </w:pPr>
          </w:p>
        </w:tc>
        <w:tc>
          <w:tcPr>
            <w:tcW w:w="1251" w:type="dxa"/>
            <w:vAlign w:val="center"/>
          </w:tcPr>
          <w:p w14:paraId="6354A3E4" w14:textId="77777777" w:rsidR="00C7713B" w:rsidRPr="00707BD4" w:rsidRDefault="00C7713B" w:rsidP="007615C6">
            <w:pPr>
              <w:jc w:val="center"/>
              <w:rPr>
                <w:szCs w:val="21"/>
              </w:rPr>
            </w:pPr>
          </w:p>
        </w:tc>
        <w:tc>
          <w:tcPr>
            <w:tcW w:w="1251" w:type="dxa"/>
            <w:vAlign w:val="center"/>
          </w:tcPr>
          <w:p w14:paraId="41203FDD" w14:textId="77777777" w:rsidR="00C7713B" w:rsidRPr="00707BD4" w:rsidRDefault="00C7713B" w:rsidP="007615C6">
            <w:pPr>
              <w:jc w:val="center"/>
              <w:rPr>
                <w:szCs w:val="21"/>
              </w:rPr>
            </w:pPr>
          </w:p>
        </w:tc>
        <w:tc>
          <w:tcPr>
            <w:tcW w:w="1251" w:type="dxa"/>
            <w:vAlign w:val="center"/>
          </w:tcPr>
          <w:p w14:paraId="0D3ED98E" w14:textId="77777777" w:rsidR="00C7713B" w:rsidRPr="00707BD4" w:rsidRDefault="00C7713B" w:rsidP="007615C6">
            <w:pPr>
              <w:jc w:val="center"/>
              <w:rPr>
                <w:szCs w:val="21"/>
              </w:rPr>
            </w:pPr>
          </w:p>
        </w:tc>
        <w:tc>
          <w:tcPr>
            <w:tcW w:w="1251" w:type="dxa"/>
            <w:vAlign w:val="center"/>
          </w:tcPr>
          <w:p w14:paraId="3F2CCF03" w14:textId="77777777" w:rsidR="00C7713B" w:rsidRPr="00707BD4" w:rsidRDefault="00C7713B" w:rsidP="007615C6">
            <w:pPr>
              <w:jc w:val="center"/>
              <w:rPr>
                <w:szCs w:val="21"/>
              </w:rPr>
            </w:pPr>
          </w:p>
        </w:tc>
        <w:tc>
          <w:tcPr>
            <w:tcW w:w="1251" w:type="dxa"/>
            <w:vAlign w:val="center"/>
          </w:tcPr>
          <w:p w14:paraId="350E894C" w14:textId="77777777" w:rsidR="00C7713B" w:rsidRPr="00707BD4" w:rsidRDefault="00C7713B" w:rsidP="007615C6">
            <w:pPr>
              <w:jc w:val="center"/>
              <w:rPr>
                <w:szCs w:val="21"/>
              </w:rPr>
            </w:pPr>
          </w:p>
        </w:tc>
      </w:tr>
    </w:tbl>
    <w:p w14:paraId="239D6913" w14:textId="77777777" w:rsidR="0017353E" w:rsidRDefault="006765CF" w:rsidP="006765CF">
      <w:pPr>
        <w:spacing w:beforeLines="50" w:before="120"/>
        <w:rPr>
          <w:sz w:val="24"/>
        </w:rPr>
      </w:pPr>
      <w:r>
        <w:rPr>
          <w:rFonts w:hint="eastAsia"/>
          <w:sz w:val="24"/>
        </w:rPr>
        <w:t>2</w:t>
      </w:r>
      <w:r>
        <w:rPr>
          <w:rFonts w:hint="eastAsia"/>
          <w:sz w:val="24"/>
        </w:rPr>
        <w:t>、</w:t>
      </w:r>
      <w:r w:rsidR="002125C5">
        <w:rPr>
          <w:rFonts w:hint="eastAsia"/>
          <w:sz w:val="24"/>
        </w:rPr>
        <w:t>测量重复性</w:t>
      </w:r>
    </w:p>
    <w:tbl>
      <w:tblPr>
        <w:tblStyle w:val="a8"/>
        <w:tblW w:w="0" w:type="auto"/>
        <w:tblLook w:val="04A0" w:firstRow="1" w:lastRow="0" w:firstColumn="1" w:lastColumn="0" w:noHBand="0" w:noVBand="1"/>
      </w:tblPr>
      <w:tblGrid>
        <w:gridCol w:w="1668"/>
        <w:gridCol w:w="141"/>
        <w:gridCol w:w="1031"/>
        <w:gridCol w:w="1032"/>
        <w:gridCol w:w="631"/>
        <w:gridCol w:w="401"/>
        <w:gridCol w:w="874"/>
        <w:gridCol w:w="157"/>
        <w:gridCol w:w="1032"/>
        <w:gridCol w:w="796"/>
        <w:gridCol w:w="236"/>
        <w:gridCol w:w="1032"/>
      </w:tblGrid>
      <w:tr w:rsidR="008D75B9" w14:paraId="5D6DD7A5" w14:textId="77777777" w:rsidTr="00700783">
        <w:trPr>
          <w:trHeight w:hRule="exact" w:val="510"/>
        </w:trPr>
        <w:tc>
          <w:tcPr>
            <w:tcW w:w="1809" w:type="dxa"/>
            <w:gridSpan w:val="2"/>
            <w:vMerge w:val="restart"/>
            <w:tcBorders>
              <w:top w:val="single" w:sz="12" w:space="0" w:color="auto"/>
              <w:left w:val="single" w:sz="12" w:space="0" w:color="auto"/>
              <w:bottom w:val="single" w:sz="6" w:space="0" w:color="auto"/>
              <w:right w:val="single" w:sz="6" w:space="0" w:color="auto"/>
            </w:tcBorders>
            <w:vAlign w:val="center"/>
          </w:tcPr>
          <w:p w14:paraId="68D4D498" w14:textId="77777777" w:rsidR="008D75B9" w:rsidRPr="007C4EEE" w:rsidRDefault="008D75B9" w:rsidP="007615C6">
            <w:pPr>
              <w:jc w:val="center"/>
              <w:rPr>
                <w:szCs w:val="21"/>
              </w:rPr>
            </w:pPr>
            <w:r>
              <w:rPr>
                <w:rFonts w:hint="eastAsia"/>
                <w:szCs w:val="21"/>
              </w:rPr>
              <w:t>溶液浓度</w:t>
            </w:r>
            <w:r>
              <w:rPr>
                <w:rFonts w:hint="eastAsia"/>
                <w:szCs w:val="21"/>
              </w:rPr>
              <w:t>(mg/L)</w:t>
            </w:r>
          </w:p>
        </w:tc>
        <w:tc>
          <w:tcPr>
            <w:tcW w:w="7222" w:type="dxa"/>
            <w:gridSpan w:val="10"/>
            <w:tcBorders>
              <w:top w:val="single" w:sz="12" w:space="0" w:color="auto"/>
              <w:left w:val="single" w:sz="6" w:space="0" w:color="auto"/>
              <w:bottom w:val="single" w:sz="6" w:space="0" w:color="auto"/>
              <w:right w:val="single" w:sz="12" w:space="0" w:color="auto"/>
            </w:tcBorders>
            <w:vAlign w:val="center"/>
          </w:tcPr>
          <w:p w14:paraId="47ECAB20" w14:textId="77777777" w:rsidR="008D75B9" w:rsidRPr="007C4EEE" w:rsidRDefault="008D75B9" w:rsidP="007615C6">
            <w:pPr>
              <w:jc w:val="center"/>
              <w:rPr>
                <w:szCs w:val="21"/>
              </w:rPr>
            </w:pPr>
            <w:r>
              <w:rPr>
                <w:rFonts w:hint="eastAsia"/>
                <w:szCs w:val="21"/>
              </w:rPr>
              <w:t>仪器示值</w:t>
            </w:r>
            <w:r>
              <w:rPr>
                <w:rFonts w:hint="eastAsia"/>
                <w:szCs w:val="21"/>
              </w:rPr>
              <w:t>(mg/L)</w:t>
            </w:r>
          </w:p>
        </w:tc>
      </w:tr>
      <w:tr w:rsidR="009E3B1F" w14:paraId="1E87647D" w14:textId="77777777" w:rsidTr="00700783">
        <w:trPr>
          <w:trHeight w:hRule="exact" w:val="510"/>
        </w:trPr>
        <w:tc>
          <w:tcPr>
            <w:tcW w:w="1809" w:type="dxa"/>
            <w:gridSpan w:val="2"/>
            <w:vMerge/>
            <w:tcBorders>
              <w:top w:val="single" w:sz="6" w:space="0" w:color="auto"/>
              <w:left w:val="single" w:sz="12" w:space="0" w:color="auto"/>
              <w:bottom w:val="single" w:sz="6" w:space="0" w:color="auto"/>
              <w:right w:val="single" w:sz="6" w:space="0" w:color="auto"/>
            </w:tcBorders>
            <w:vAlign w:val="center"/>
          </w:tcPr>
          <w:p w14:paraId="59F6B9CB" w14:textId="77777777" w:rsidR="009E3B1F" w:rsidRPr="007C4EEE" w:rsidRDefault="009E3B1F" w:rsidP="007615C6">
            <w:pPr>
              <w:jc w:val="center"/>
              <w:rPr>
                <w:szCs w:val="21"/>
              </w:rPr>
            </w:pPr>
          </w:p>
        </w:tc>
        <w:tc>
          <w:tcPr>
            <w:tcW w:w="1031" w:type="dxa"/>
            <w:tcBorders>
              <w:top w:val="single" w:sz="6" w:space="0" w:color="auto"/>
              <w:left w:val="single" w:sz="6" w:space="0" w:color="auto"/>
              <w:bottom w:val="single" w:sz="6" w:space="0" w:color="auto"/>
              <w:right w:val="single" w:sz="6" w:space="0" w:color="auto"/>
            </w:tcBorders>
            <w:vAlign w:val="center"/>
          </w:tcPr>
          <w:p w14:paraId="69428D51" w14:textId="77777777" w:rsidR="009E3B1F" w:rsidRPr="007C4EEE" w:rsidRDefault="009E3B1F" w:rsidP="007615C6">
            <w:pPr>
              <w:jc w:val="center"/>
              <w:rPr>
                <w:szCs w:val="21"/>
              </w:rPr>
            </w:pPr>
            <w:r>
              <w:rPr>
                <w:rFonts w:hint="eastAsia"/>
                <w:szCs w:val="21"/>
              </w:rPr>
              <w:t>1</w:t>
            </w:r>
          </w:p>
        </w:tc>
        <w:tc>
          <w:tcPr>
            <w:tcW w:w="1032" w:type="dxa"/>
            <w:tcBorders>
              <w:top w:val="single" w:sz="6" w:space="0" w:color="auto"/>
              <w:left w:val="single" w:sz="6" w:space="0" w:color="auto"/>
              <w:bottom w:val="single" w:sz="6" w:space="0" w:color="auto"/>
              <w:right w:val="single" w:sz="6" w:space="0" w:color="auto"/>
            </w:tcBorders>
            <w:vAlign w:val="center"/>
          </w:tcPr>
          <w:p w14:paraId="39343DD5" w14:textId="77777777" w:rsidR="009E3B1F" w:rsidRPr="007C4EEE" w:rsidRDefault="009E3B1F" w:rsidP="007615C6">
            <w:pPr>
              <w:jc w:val="center"/>
              <w:rPr>
                <w:szCs w:val="21"/>
              </w:rPr>
            </w:pPr>
            <w:r>
              <w:rPr>
                <w:rFonts w:hint="eastAsia"/>
                <w:szCs w:val="21"/>
              </w:rPr>
              <w:t>2</w:t>
            </w:r>
          </w:p>
        </w:tc>
        <w:tc>
          <w:tcPr>
            <w:tcW w:w="1032" w:type="dxa"/>
            <w:gridSpan w:val="2"/>
            <w:tcBorders>
              <w:top w:val="single" w:sz="6" w:space="0" w:color="auto"/>
              <w:left w:val="single" w:sz="6" w:space="0" w:color="auto"/>
              <w:bottom w:val="single" w:sz="6" w:space="0" w:color="auto"/>
              <w:right w:val="single" w:sz="6" w:space="0" w:color="auto"/>
            </w:tcBorders>
            <w:vAlign w:val="center"/>
          </w:tcPr>
          <w:p w14:paraId="2434F351" w14:textId="77777777" w:rsidR="009E3B1F" w:rsidRPr="007C4EEE" w:rsidRDefault="009E3B1F" w:rsidP="007615C6">
            <w:pPr>
              <w:jc w:val="center"/>
              <w:rPr>
                <w:szCs w:val="21"/>
              </w:rPr>
            </w:pPr>
            <w:r>
              <w:rPr>
                <w:rFonts w:hint="eastAsia"/>
                <w:szCs w:val="21"/>
              </w:rPr>
              <w:t>3</w:t>
            </w:r>
          </w:p>
        </w:tc>
        <w:tc>
          <w:tcPr>
            <w:tcW w:w="1031" w:type="dxa"/>
            <w:gridSpan w:val="2"/>
            <w:tcBorders>
              <w:top w:val="single" w:sz="6" w:space="0" w:color="auto"/>
              <w:left w:val="single" w:sz="6" w:space="0" w:color="auto"/>
              <w:bottom w:val="single" w:sz="6" w:space="0" w:color="auto"/>
              <w:right w:val="single" w:sz="6" w:space="0" w:color="auto"/>
            </w:tcBorders>
            <w:vAlign w:val="center"/>
          </w:tcPr>
          <w:p w14:paraId="1E672339" w14:textId="77777777" w:rsidR="009E3B1F" w:rsidRPr="007C4EEE" w:rsidRDefault="009E3B1F" w:rsidP="007615C6">
            <w:pPr>
              <w:jc w:val="center"/>
              <w:rPr>
                <w:szCs w:val="21"/>
              </w:rPr>
            </w:pPr>
            <w:r>
              <w:rPr>
                <w:rFonts w:hint="eastAsia"/>
                <w:szCs w:val="21"/>
              </w:rPr>
              <w:t>4</w:t>
            </w:r>
          </w:p>
        </w:tc>
        <w:tc>
          <w:tcPr>
            <w:tcW w:w="1032" w:type="dxa"/>
            <w:tcBorders>
              <w:top w:val="single" w:sz="6" w:space="0" w:color="auto"/>
              <w:left w:val="single" w:sz="6" w:space="0" w:color="auto"/>
              <w:bottom w:val="single" w:sz="6" w:space="0" w:color="auto"/>
              <w:right w:val="single" w:sz="6" w:space="0" w:color="auto"/>
            </w:tcBorders>
            <w:vAlign w:val="center"/>
          </w:tcPr>
          <w:p w14:paraId="75BF0F68" w14:textId="77777777" w:rsidR="009E3B1F" w:rsidRPr="007C4EEE" w:rsidRDefault="009E3B1F" w:rsidP="007615C6">
            <w:pPr>
              <w:jc w:val="center"/>
              <w:rPr>
                <w:szCs w:val="21"/>
              </w:rPr>
            </w:pPr>
            <w:r>
              <w:rPr>
                <w:rFonts w:hint="eastAsia"/>
                <w:szCs w:val="21"/>
              </w:rPr>
              <w:t>5</w:t>
            </w:r>
          </w:p>
        </w:tc>
        <w:tc>
          <w:tcPr>
            <w:tcW w:w="1032" w:type="dxa"/>
            <w:gridSpan w:val="2"/>
            <w:tcBorders>
              <w:top w:val="single" w:sz="6" w:space="0" w:color="auto"/>
              <w:left w:val="single" w:sz="6" w:space="0" w:color="auto"/>
              <w:bottom w:val="single" w:sz="6" w:space="0" w:color="auto"/>
              <w:right w:val="single" w:sz="6" w:space="0" w:color="auto"/>
            </w:tcBorders>
            <w:vAlign w:val="center"/>
          </w:tcPr>
          <w:p w14:paraId="3DBEF07C" w14:textId="77777777" w:rsidR="009E3B1F" w:rsidRPr="007C4EEE" w:rsidRDefault="009E3B1F" w:rsidP="007615C6">
            <w:pPr>
              <w:jc w:val="center"/>
              <w:rPr>
                <w:szCs w:val="21"/>
              </w:rPr>
            </w:pPr>
            <w:r>
              <w:rPr>
                <w:rFonts w:hint="eastAsia"/>
                <w:szCs w:val="21"/>
              </w:rPr>
              <w:t>6</w:t>
            </w:r>
          </w:p>
        </w:tc>
        <w:tc>
          <w:tcPr>
            <w:tcW w:w="1032" w:type="dxa"/>
            <w:tcBorders>
              <w:top w:val="single" w:sz="6" w:space="0" w:color="auto"/>
              <w:left w:val="single" w:sz="6" w:space="0" w:color="auto"/>
              <w:bottom w:val="single" w:sz="6" w:space="0" w:color="auto"/>
              <w:right w:val="single" w:sz="12" w:space="0" w:color="auto"/>
            </w:tcBorders>
            <w:vAlign w:val="center"/>
          </w:tcPr>
          <w:p w14:paraId="611C8782" w14:textId="77777777" w:rsidR="009E3B1F" w:rsidRPr="007C4EEE" w:rsidRDefault="00301455" w:rsidP="007615C6">
            <w:pPr>
              <w:jc w:val="center"/>
              <w:rPr>
                <w:szCs w:val="21"/>
              </w:rPr>
            </w:pPr>
            <w:r>
              <w:rPr>
                <w:rFonts w:hint="eastAsia"/>
                <w:szCs w:val="21"/>
              </w:rPr>
              <w:t>7</w:t>
            </w:r>
          </w:p>
        </w:tc>
      </w:tr>
      <w:tr w:rsidR="00466EB9" w14:paraId="3EAA03A3" w14:textId="77777777" w:rsidTr="00700783">
        <w:trPr>
          <w:trHeight w:hRule="exact" w:val="510"/>
        </w:trPr>
        <w:tc>
          <w:tcPr>
            <w:tcW w:w="1809" w:type="dxa"/>
            <w:gridSpan w:val="2"/>
            <w:tcBorders>
              <w:top w:val="single" w:sz="6" w:space="0" w:color="auto"/>
              <w:left w:val="single" w:sz="12" w:space="0" w:color="auto"/>
              <w:bottom w:val="single" w:sz="6" w:space="0" w:color="auto"/>
              <w:right w:val="single" w:sz="6" w:space="0" w:color="auto"/>
            </w:tcBorders>
            <w:vAlign w:val="center"/>
          </w:tcPr>
          <w:p w14:paraId="4B26D638" w14:textId="77777777" w:rsidR="00466EB9" w:rsidRPr="007C4EEE" w:rsidRDefault="00466EB9" w:rsidP="007615C6">
            <w:pPr>
              <w:jc w:val="center"/>
              <w:rPr>
                <w:szCs w:val="21"/>
              </w:rPr>
            </w:pPr>
          </w:p>
        </w:tc>
        <w:tc>
          <w:tcPr>
            <w:tcW w:w="1031" w:type="dxa"/>
            <w:tcBorders>
              <w:top w:val="single" w:sz="6" w:space="0" w:color="auto"/>
              <w:left w:val="single" w:sz="6" w:space="0" w:color="auto"/>
              <w:bottom w:val="single" w:sz="6" w:space="0" w:color="auto"/>
              <w:right w:val="single" w:sz="6" w:space="0" w:color="auto"/>
            </w:tcBorders>
            <w:vAlign w:val="center"/>
          </w:tcPr>
          <w:p w14:paraId="2BF4EEC6" w14:textId="77777777" w:rsidR="00466EB9" w:rsidRDefault="00466EB9" w:rsidP="007615C6">
            <w:pPr>
              <w:jc w:val="center"/>
              <w:rPr>
                <w:szCs w:val="21"/>
              </w:rPr>
            </w:pPr>
          </w:p>
        </w:tc>
        <w:tc>
          <w:tcPr>
            <w:tcW w:w="1032" w:type="dxa"/>
            <w:tcBorders>
              <w:top w:val="single" w:sz="6" w:space="0" w:color="auto"/>
              <w:left w:val="single" w:sz="6" w:space="0" w:color="auto"/>
              <w:bottom w:val="single" w:sz="6" w:space="0" w:color="auto"/>
              <w:right w:val="single" w:sz="6" w:space="0" w:color="auto"/>
            </w:tcBorders>
            <w:vAlign w:val="center"/>
          </w:tcPr>
          <w:p w14:paraId="6E78DFE5" w14:textId="77777777" w:rsidR="00466EB9" w:rsidRDefault="00466EB9" w:rsidP="007615C6">
            <w:pPr>
              <w:jc w:val="center"/>
              <w:rPr>
                <w:szCs w:val="21"/>
              </w:rPr>
            </w:pPr>
          </w:p>
        </w:tc>
        <w:tc>
          <w:tcPr>
            <w:tcW w:w="1032" w:type="dxa"/>
            <w:gridSpan w:val="2"/>
            <w:tcBorders>
              <w:top w:val="single" w:sz="6" w:space="0" w:color="auto"/>
              <w:left w:val="single" w:sz="6" w:space="0" w:color="auto"/>
              <w:bottom w:val="single" w:sz="6" w:space="0" w:color="auto"/>
              <w:right w:val="single" w:sz="6" w:space="0" w:color="auto"/>
            </w:tcBorders>
            <w:vAlign w:val="center"/>
          </w:tcPr>
          <w:p w14:paraId="2E323659" w14:textId="77777777" w:rsidR="00466EB9" w:rsidRDefault="00466EB9" w:rsidP="007615C6">
            <w:pPr>
              <w:jc w:val="center"/>
              <w:rPr>
                <w:szCs w:val="21"/>
              </w:rPr>
            </w:pPr>
          </w:p>
        </w:tc>
        <w:tc>
          <w:tcPr>
            <w:tcW w:w="1031" w:type="dxa"/>
            <w:gridSpan w:val="2"/>
            <w:tcBorders>
              <w:top w:val="single" w:sz="6" w:space="0" w:color="auto"/>
              <w:left w:val="single" w:sz="6" w:space="0" w:color="auto"/>
              <w:bottom w:val="single" w:sz="6" w:space="0" w:color="auto"/>
              <w:right w:val="single" w:sz="6" w:space="0" w:color="auto"/>
            </w:tcBorders>
            <w:vAlign w:val="center"/>
          </w:tcPr>
          <w:p w14:paraId="575BCC5F" w14:textId="77777777" w:rsidR="00466EB9" w:rsidRDefault="00466EB9" w:rsidP="007615C6">
            <w:pPr>
              <w:jc w:val="center"/>
              <w:rPr>
                <w:szCs w:val="21"/>
              </w:rPr>
            </w:pPr>
          </w:p>
        </w:tc>
        <w:tc>
          <w:tcPr>
            <w:tcW w:w="1032" w:type="dxa"/>
            <w:tcBorders>
              <w:top w:val="single" w:sz="6" w:space="0" w:color="auto"/>
              <w:left w:val="single" w:sz="6" w:space="0" w:color="auto"/>
              <w:bottom w:val="single" w:sz="6" w:space="0" w:color="auto"/>
              <w:right w:val="single" w:sz="6" w:space="0" w:color="auto"/>
            </w:tcBorders>
            <w:vAlign w:val="center"/>
          </w:tcPr>
          <w:p w14:paraId="77BC42C2" w14:textId="77777777" w:rsidR="00466EB9" w:rsidRDefault="00466EB9" w:rsidP="007615C6">
            <w:pPr>
              <w:jc w:val="center"/>
              <w:rPr>
                <w:szCs w:val="21"/>
              </w:rPr>
            </w:pPr>
          </w:p>
        </w:tc>
        <w:tc>
          <w:tcPr>
            <w:tcW w:w="1032" w:type="dxa"/>
            <w:gridSpan w:val="2"/>
            <w:tcBorders>
              <w:top w:val="single" w:sz="6" w:space="0" w:color="auto"/>
              <w:left w:val="single" w:sz="6" w:space="0" w:color="auto"/>
              <w:bottom w:val="single" w:sz="6" w:space="0" w:color="auto"/>
              <w:right w:val="single" w:sz="6" w:space="0" w:color="auto"/>
            </w:tcBorders>
            <w:vAlign w:val="center"/>
          </w:tcPr>
          <w:p w14:paraId="0C59FC0C" w14:textId="77777777" w:rsidR="00466EB9" w:rsidRDefault="00466EB9" w:rsidP="007615C6">
            <w:pPr>
              <w:jc w:val="center"/>
              <w:rPr>
                <w:szCs w:val="21"/>
              </w:rPr>
            </w:pPr>
          </w:p>
        </w:tc>
        <w:tc>
          <w:tcPr>
            <w:tcW w:w="1032" w:type="dxa"/>
            <w:tcBorders>
              <w:top w:val="single" w:sz="6" w:space="0" w:color="auto"/>
              <w:left w:val="single" w:sz="6" w:space="0" w:color="auto"/>
              <w:bottom w:val="single" w:sz="6" w:space="0" w:color="auto"/>
              <w:right w:val="single" w:sz="12" w:space="0" w:color="auto"/>
            </w:tcBorders>
            <w:vAlign w:val="center"/>
          </w:tcPr>
          <w:p w14:paraId="73271DAA" w14:textId="77777777" w:rsidR="00466EB9" w:rsidRPr="007C4EEE" w:rsidRDefault="00466EB9" w:rsidP="007615C6">
            <w:pPr>
              <w:jc w:val="center"/>
              <w:rPr>
                <w:szCs w:val="21"/>
              </w:rPr>
            </w:pPr>
          </w:p>
        </w:tc>
      </w:tr>
      <w:tr w:rsidR="009E63D0" w14:paraId="6AEC23FC" w14:textId="77777777" w:rsidTr="00700783">
        <w:trPr>
          <w:trHeight w:hRule="exact" w:val="510"/>
        </w:trPr>
        <w:tc>
          <w:tcPr>
            <w:tcW w:w="1668" w:type="dxa"/>
            <w:tcBorders>
              <w:top w:val="single" w:sz="6" w:space="0" w:color="auto"/>
              <w:left w:val="single" w:sz="12" w:space="0" w:color="auto"/>
              <w:bottom w:val="single" w:sz="12" w:space="0" w:color="auto"/>
              <w:right w:val="single" w:sz="6" w:space="0" w:color="auto"/>
            </w:tcBorders>
            <w:vAlign w:val="center"/>
          </w:tcPr>
          <w:p w14:paraId="1B5A47E1" w14:textId="77777777" w:rsidR="009E63D0" w:rsidRPr="007C4EEE" w:rsidRDefault="009E63D0" w:rsidP="007615C6">
            <w:pPr>
              <w:jc w:val="center"/>
              <w:rPr>
                <w:szCs w:val="21"/>
              </w:rPr>
            </w:pPr>
            <w:r>
              <w:rPr>
                <w:rFonts w:hint="eastAsia"/>
                <w:szCs w:val="21"/>
              </w:rPr>
              <w:t>平均值</w:t>
            </w:r>
            <w:r>
              <w:rPr>
                <w:rFonts w:hint="eastAsia"/>
                <w:szCs w:val="21"/>
              </w:rPr>
              <w:t>(mg/L)</w:t>
            </w:r>
          </w:p>
        </w:tc>
        <w:tc>
          <w:tcPr>
            <w:tcW w:w="1172" w:type="dxa"/>
            <w:gridSpan w:val="2"/>
            <w:tcBorders>
              <w:top w:val="single" w:sz="6" w:space="0" w:color="auto"/>
              <w:left w:val="single" w:sz="6" w:space="0" w:color="auto"/>
              <w:bottom w:val="single" w:sz="12" w:space="0" w:color="auto"/>
              <w:right w:val="single" w:sz="6" w:space="0" w:color="auto"/>
            </w:tcBorders>
            <w:vAlign w:val="center"/>
          </w:tcPr>
          <w:p w14:paraId="71843709" w14:textId="77777777" w:rsidR="009E63D0" w:rsidRPr="007C4EEE" w:rsidRDefault="009E63D0" w:rsidP="007615C6">
            <w:pPr>
              <w:jc w:val="center"/>
              <w:rPr>
                <w:szCs w:val="21"/>
              </w:rPr>
            </w:pPr>
          </w:p>
        </w:tc>
        <w:tc>
          <w:tcPr>
            <w:tcW w:w="1663" w:type="dxa"/>
            <w:gridSpan w:val="2"/>
            <w:tcBorders>
              <w:top w:val="single" w:sz="6" w:space="0" w:color="auto"/>
              <w:left w:val="single" w:sz="6" w:space="0" w:color="auto"/>
              <w:bottom w:val="single" w:sz="12" w:space="0" w:color="auto"/>
              <w:right w:val="single" w:sz="6" w:space="0" w:color="auto"/>
            </w:tcBorders>
            <w:vAlign w:val="center"/>
          </w:tcPr>
          <w:p w14:paraId="78404C3A" w14:textId="77777777" w:rsidR="009E63D0" w:rsidRPr="007C4EEE" w:rsidRDefault="009E63D0" w:rsidP="007615C6">
            <w:pPr>
              <w:jc w:val="center"/>
              <w:rPr>
                <w:szCs w:val="21"/>
              </w:rPr>
            </w:pPr>
            <w:r>
              <w:rPr>
                <w:rFonts w:hint="eastAsia"/>
                <w:szCs w:val="21"/>
              </w:rPr>
              <w:t>标准偏差</w:t>
            </w:r>
            <w:r>
              <w:rPr>
                <w:rFonts w:hint="eastAsia"/>
                <w:szCs w:val="21"/>
              </w:rPr>
              <w:t>(mg/L)</w:t>
            </w:r>
          </w:p>
        </w:tc>
        <w:tc>
          <w:tcPr>
            <w:tcW w:w="1275" w:type="dxa"/>
            <w:gridSpan w:val="2"/>
            <w:tcBorders>
              <w:top w:val="single" w:sz="6" w:space="0" w:color="auto"/>
              <w:left w:val="single" w:sz="6" w:space="0" w:color="auto"/>
              <w:bottom w:val="single" w:sz="12" w:space="0" w:color="auto"/>
              <w:right w:val="single" w:sz="6" w:space="0" w:color="auto"/>
            </w:tcBorders>
            <w:vAlign w:val="center"/>
          </w:tcPr>
          <w:p w14:paraId="55B945EE" w14:textId="77777777" w:rsidR="009E63D0" w:rsidRPr="007C4EEE" w:rsidRDefault="009E63D0" w:rsidP="007615C6">
            <w:pPr>
              <w:jc w:val="center"/>
              <w:rPr>
                <w:szCs w:val="21"/>
              </w:rPr>
            </w:pPr>
          </w:p>
        </w:tc>
        <w:tc>
          <w:tcPr>
            <w:tcW w:w="1985" w:type="dxa"/>
            <w:gridSpan w:val="3"/>
            <w:tcBorders>
              <w:top w:val="single" w:sz="6" w:space="0" w:color="auto"/>
              <w:left w:val="single" w:sz="6" w:space="0" w:color="auto"/>
              <w:bottom w:val="single" w:sz="12" w:space="0" w:color="auto"/>
              <w:right w:val="single" w:sz="6" w:space="0" w:color="auto"/>
            </w:tcBorders>
            <w:vAlign w:val="center"/>
          </w:tcPr>
          <w:p w14:paraId="3FBC94DA" w14:textId="77777777" w:rsidR="009E63D0" w:rsidRPr="007C4EEE" w:rsidRDefault="009E63D0" w:rsidP="007615C6">
            <w:pPr>
              <w:jc w:val="center"/>
              <w:rPr>
                <w:szCs w:val="21"/>
              </w:rPr>
            </w:pPr>
            <w:r>
              <w:rPr>
                <w:rFonts w:hint="eastAsia"/>
                <w:szCs w:val="21"/>
              </w:rPr>
              <w:t>相对标准偏差</w:t>
            </w:r>
            <w:r>
              <w:rPr>
                <w:rFonts w:hint="eastAsia"/>
                <w:szCs w:val="21"/>
              </w:rPr>
              <w:t>(%)</w:t>
            </w:r>
          </w:p>
        </w:tc>
        <w:tc>
          <w:tcPr>
            <w:tcW w:w="1268" w:type="dxa"/>
            <w:gridSpan w:val="2"/>
            <w:tcBorders>
              <w:top w:val="single" w:sz="6" w:space="0" w:color="auto"/>
              <w:left w:val="single" w:sz="6" w:space="0" w:color="auto"/>
              <w:bottom w:val="single" w:sz="12" w:space="0" w:color="auto"/>
              <w:right w:val="single" w:sz="12" w:space="0" w:color="auto"/>
            </w:tcBorders>
            <w:vAlign w:val="center"/>
          </w:tcPr>
          <w:p w14:paraId="40A73D6C" w14:textId="77777777" w:rsidR="009E63D0" w:rsidRPr="007C4EEE" w:rsidRDefault="009E63D0" w:rsidP="007615C6">
            <w:pPr>
              <w:jc w:val="center"/>
              <w:rPr>
                <w:szCs w:val="21"/>
              </w:rPr>
            </w:pPr>
          </w:p>
        </w:tc>
      </w:tr>
    </w:tbl>
    <w:p w14:paraId="002D6CE4" w14:textId="77777777" w:rsidR="00301455" w:rsidRPr="00061C23" w:rsidRDefault="00061C23" w:rsidP="00061C23">
      <w:pPr>
        <w:spacing w:beforeLines="50" w:before="120"/>
        <w:rPr>
          <w:sz w:val="24"/>
        </w:rPr>
      </w:pPr>
      <w:r>
        <w:rPr>
          <w:rFonts w:hint="eastAsia"/>
          <w:sz w:val="24"/>
        </w:rPr>
        <w:t>3</w:t>
      </w:r>
      <w:r>
        <w:rPr>
          <w:rFonts w:hint="eastAsia"/>
          <w:sz w:val="24"/>
        </w:rPr>
        <w:t>、</w:t>
      </w:r>
      <w:r w:rsidR="006765CF" w:rsidRPr="00061C23">
        <w:rPr>
          <w:rFonts w:hint="eastAsia"/>
          <w:sz w:val="24"/>
        </w:rPr>
        <w:t>最小检出浓度</w:t>
      </w:r>
    </w:p>
    <w:tbl>
      <w:tblPr>
        <w:tblStyle w:val="a8"/>
        <w:tblW w:w="0" w:type="auto"/>
        <w:tblLook w:val="04A0" w:firstRow="1" w:lastRow="0" w:firstColumn="1" w:lastColumn="0" w:noHBand="0" w:noVBand="1"/>
      </w:tblPr>
      <w:tblGrid>
        <w:gridCol w:w="1668"/>
        <w:gridCol w:w="141"/>
        <w:gridCol w:w="1031"/>
        <w:gridCol w:w="1032"/>
        <w:gridCol w:w="631"/>
        <w:gridCol w:w="401"/>
        <w:gridCol w:w="733"/>
        <w:gridCol w:w="298"/>
        <w:gridCol w:w="1032"/>
        <w:gridCol w:w="938"/>
        <w:gridCol w:w="94"/>
        <w:gridCol w:w="1032"/>
      </w:tblGrid>
      <w:tr w:rsidR="00301455" w14:paraId="059D8E03" w14:textId="77777777" w:rsidTr="00700783">
        <w:trPr>
          <w:trHeight w:hRule="exact" w:val="510"/>
        </w:trPr>
        <w:tc>
          <w:tcPr>
            <w:tcW w:w="1809" w:type="dxa"/>
            <w:gridSpan w:val="2"/>
            <w:vMerge w:val="restart"/>
            <w:tcBorders>
              <w:top w:val="single" w:sz="12" w:space="0" w:color="auto"/>
              <w:left w:val="single" w:sz="12" w:space="0" w:color="auto"/>
              <w:bottom w:val="single" w:sz="6" w:space="0" w:color="auto"/>
              <w:right w:val="single" w:sz="6" w:space="0" w:color="auto"/>
            </w:tcBorders>
            <w:vAlign w:val="center"/>
          </w:tcPr>
          <w:p w14:paraId="69B7217F" w14:textId="77777777" w:rsidR="00301455" w:rsidRPr="007C4EEE" w:rsidRDefault="00301455" w:rsidP="007615C6">
            <w:pPr>
              <w:jc w:val="center"/>
              <w:rPr>
                <w:szCs w:val="21"/>
              </w:rPr>
            </w:pPr>
            <w:r>
              <w:rPr>
                <w:rFonts w:hint="eastAsia"/>
                <w:szCs w:val="21"/>
              </w:rPr>
              <w:t>溶液浓度</w:t>
            </w:r>
            <w:r>
              <w:rPr>
                <w:rFonts w:hint="eastAsia"/>
                <w:szCs w:val="21"/>
              </w:rPr>
              <w:t>(mg/L)</w:t>
            </w:r>
          </w:p>
        </w:tc>
        <w:tc>
          <w:tcPr>
            <w:tcW w:w="7222" w:type="dxa"/>
            <w:gridSpan w:val="10"/>
            <w:tcBorders>
              <w:top w:val="single" w:sz="12" w:space="0" w:color="auto"/>
              <w:left w:val="single" w:sz="6" w:space="0" w:color="auto"/>
              <w:bottom w:val="single" w:sz="6" w:space="0" w:color="auto"/>
              <w:right w:val="single" w:sz="12" w:space="0" w:color="auto"/>
            </w:tcBorders>
            <w:vAlign w:val="center"/>
          </w:tcPr>
          <w:p w14:paraId="318CE798" w14:textId="77777777" w:rsidR="00301455" w:rsidRPr="007C4EEE" w:rsidRDefault="00301455" w:rsidP="007615C6">
            <w:pPr>
              <w:jc w:val="center"/>
              <w:rPr>
                <w:szCs w:val="21"/>
              </w:rPr>
            </w:pPr>
            <w:r>
              <w:rPr>
                <w:rFonts w:hint="eastAsia"/>
                <w:szCs w:val="21"/>
              </w:rPr>
              <w:t>仪器示值</w:t>
            </w:r>
            <w:r>
              <w:rPr>
                <w:rFonts w:hint="eastAsia"/>
                <w:szCs w:val="21"/>
              </w:rPr>
              <w:t>(mg/L)</w:t>
            </w:r>
          </w:p>
        </w:tc>
      </w:tr>
      <w:tr w:rsidR="00301455" w14:paraId="76F3728D" w14:textId="77777777" w:rsidTr="00700783">
        <w:trPr>
          <w:trHeight w:hRule="exact" w:val="510"/>
        </w:trPr>
        <w:tc>
          <w:tcPr>
            <w:tcW w:w="1809" w:type="dxa"/>
            <w:gridSpan w:val="2"/>
            <w:vMerge/>
            <w:tcBorders>
              <w:top w:val="single" w:sz="6" w:space="0" w:color="auto"/>
              <w:left w:val="single" w:sz="12" w:space="0" w:color="auto"/>
              <w:bottom w:val="single" w:sz="6" w:space="0" w:color="auto"/>
              <w:right w:val="single" w:sz="6" w:space="0" w:color="auto"/>
            </w:tcBorders>
            <w:vAlign w:val="center"/>
          </w:tcPr>
          <w:p w14:paraId="085DA9C3" w14:textId="77777777" w:rsidR="00301455" w:rsidRPr="007C4EEE" w:rsidRDefault="00301455" w:rsidP="007615C6">
            <w:pPr>
              <w:jc w:val="center"/>
              <w:rPr>
                <w:szCs w:val="21"/>
              </w:rPr>
            </w:pPr>
          </w:p>
        </w:tc>
        <w:tc>
          <w:tcPr>
            <w:tcW w:w="1031" w:type="dxa"/>
            <w:tcBorders>
              <w:top w:val="single" w:sz="6" w:space="0" w:color="auto"/>
              <w:left w:val="single" w:sz="6" w:space="0" w:color="auto"/>
              <w:bottom w:val="single" w:sz="6" w:space="0" w:color="auto"/>
              <w:right w:val="single" w:sz="6" w:space="0" w:color="auto"/>
            </w:tcBorders>
            <w:vAlign w:val="center"/>
          </w:tcPr>
          <w:p w14:paraId="0C4658D0" w14:textId="77777777" w:rsidR="00301455" w:rsidRPr="007C4EEE" w:rsidRDefault="00301455" w:rsidP="007615C6">
            <w:pPr>
              <w:jc w:val="center"/>
              <w:rPr>
                <w:szCs w:val="21"/>
              </w:rPr>
            </w:pPr>
            <w:r>
              <w:rPr>
                <w:rFonts w:hint="eastAsia"/>
                <w:szCs w:val="21"/>
              </w:rPr>
              <w:t>1</w:t>
            </w:r>
          </w:p>
        </w:tc>
        <w:tc>
          <w:tcPr>
            <w:tcW w:w="1032" w:type="dxa"/>
            <w:tcBorders>
              <w:top w:val="single" w:sz="6" w:space="0" w:color="auto"/>
              <w:left w:val="single" w:sz="6" w:space="0" w:color="auto"/>
              <w:bottom w:val="single" w:sz="6" w:space="0" w:color="auto"/>
              <w:right w:val="single" w:sz="6" w:space="0" w:color="auto"/>
            </w:tcBorders>
            <w:vAlign w:val="center"/>
          </w:tcPr>
          <w:p w14:paraId="01C9D52B" w14:textId="77777777" w:rsidR="00301455" w:rsidRPr="007C4EEE" w:rsidRDefault="00301455" w:rsidP="007615C6">
            <w:pPr>
              <w:jc w:val="center"/>
              <w:rPr>
                <w:szCs w:val="21"/>
              </w:rPr>
            </w:pPr>
            <w:r>
              <w:rPr>
                <w:rFonts w:hint="eastAsia"/>
                <w:szCs w:val="21"/>
              </w:rPr>
              <w:t>2</w:t>
            </w:r>
          </w:p>
        </w:tc>
        <w:tc>
          <w:tcPr>
            <w:tcW w:w="1032" w:type="dxa"/>
            <w:gridSpan w:val="2"/>
            <w:tcBorders>
              <w:top w:val="single" w:sz="6" w:space="0" w:color="auto"/>
              <w:left w:val="single" w:sz="6" w:space="0" w:color="auto"/>
              <w:bottom w:val="single" w:sz="6" w:space="0" w:color="auto"/>
              <w:right w:val="single" w:sz="6" w:space="0" w:color="auto"/>
            </w:tcBorders>
            <w:vAlign w:val="center"/>
          </w:tcPr>
          <w:p w14:paraId="37038F8A" w14:textId="77777777" w:rsidR="00301455" w:rsidRPr="007C4EEE" w:rsidRDefault="00301455" w:rsidP="007615C6">
            <w:pPr>
              <w:jc w:val="center"/>
              <w:rPr>
                <w:szCs w:val="21"/>
              </w:rPr>
            </w:pPr>
            <w:r>
              <w:rPr>
                <w:rFonts w:hint="eastAsia"/>
                <w:szCs w:val="21"/>
              </w:rPr>
              <w:t>3</w:t>
            </w:r>
          </w:p>
        </w:tc>
        <w:tc>
          <w:tcPr>
            <w:tcW w:w="1031" w:type="dxa"/>
            <w:gridSpan w:val="2"/>
            <w:tcBorders>
              <w:top w:val="single" w:sz="6" w:space="0" w:color="auto"/>
              <w:left w:val="single" w:sz="6" w:space="0" w:color="auto"/>
              <w:bottom w:val="single" w:sz="6" w:space="0" w:color="auto"/>
              <w:right w:val="single" w:sz="6" w:space="0" w:color="auto"/>
            </w:tcBorders>
            <w:vAlign w:val="center"/>
          </w:tcPr>
          <w:p w14:paraId="1EA66E77" w14:textId="77777777" w:rsidR="00301455" w:rsidRPr="007C4EEE" w:rsidRDefault="00301455" w:rsidP="007615C6">
            <w:pPr>
              <w:jc w:val="center"/>
              <w:rPr>
                <w:szCs w:val="21"/>
              </w:rPr>
            </w:pPr>
            <w:r>
              <w:rPr>
                <w:rFonts w:hint="eastAsia"/>
                <w:szCs w:val="21"/>
              </w:rPr>
              <w:t>4</w:t>
            </w:r>
          </w:p>
        </w:tc>
        <w:tc>
          <w:tcPr>
            <w:tcW w:w="1032" w:type="dxa"/>
            <w:tcBorders>
              <w:top w:val="single" w:sz="6" w:space="0" w:color="auto"/>
              <w:left w:val="single" w:sz="6" w:space="0" w:color="auto"/>
              <w:bottom w:val="single" w:sz="6" w:space="0" w:color="auto"/>
              <w:right w:val="single" w:sz="6" w:space="0" w:color="auto"/>
            </w:tcBorders>
            <w:vAlign w:val="center"/>
          </w:tcPr>
          <w:p w14:paraId="71E880BA" w14:textId="77777777" w:rsidR="00301455" w:rsidRPr="007C4EEE" w:rsidRDefault="00301455" w:rsidP="007615C6">
            <w:pPr>
              <w:jc w:val="center"/>
              <w:rPr>
                <w:szCs w:val="21"/>
              </w:rPr>
            </w:pPr>
            <w:r>
              <w:rPr>
                <w:rFonts w:hint="eastAsia"/>
                <w:szCs w:val="21"/>
              </w:rPr>
              <w:t>5</w:t>
            </w:r>
          </w:p>
        </w:tc>
        <w:tc>
          <w:tcPr>
            <w:tcW w:w="1032" w:type="dxa"/>
            <w:gridSpan w:val="2"/>
            <w:tcBorders>
              <w:top w:val="single" w:sz="6" w:space="0" w:color="auto"/>
              <w:left w:val="single" w:sz="6" w:space="0" w:color="auto"/>
              <w:bottom w:val="single" w:sz="6" w:space="0" w:color="auto"/>
              <w:right w:val="single" w:sz="6" w:space="0" w:color="auto"/>
            </w:tcBorders>
            <w:vAlign w:val="center"/>
          </w:tcPr>
          <w:p w14:paraId="7F9F53EE" w14:textId="77777777" w:rsidR="00301455" w:rsidRPr="007C4EEE" w:rsidRDefault="00301455" w:rsidP="007615C6">
            <w:pPr>
              <w:jc w:val="center"/>
              <w:rPr>
                <w:szCs w:val="21"/>
              </w:rPr>
            </w:pPr>
            <w:r>
              <w:rPr>
                <w:rFonts w:hint="eastAsia"/>
                <w:szCs w:val="21"/>
              </w:rPr>
              <w:t>6</w:t>
            </w:r>
          </w:p>
        </w:tc>
        <w:tc>
          <w:tcPr>
            <w:tcW w:w="1032" w:type="dxa"/>
            <w:tcBorders>
              <w:top w:val="single" w:sz="6" w:space="0" w:color="auto"/>
              <w:left w:val="single" w:sz="6" w:space="0" w:color="auto"/>
              <w:bottom w:val="single" w:sz="6" w:space="0" w:color="auto"/>
              <w:right w:val="single" w:sz="12" w:space="0" w:color="auto"/>
            </w:tcBorders>
            <w:vAlign w:val="center"/>
          </w:tcPr>
          <w:p w14:paraId="1E63D51D" w14:textId="77777777" w:rsidR="00301455" w:rsidRPr="007C4EEE" w:rsidRDefault="00301455" w:rsidP="007615C6">
            <w:pPr>
              <w:jc w:val="center"/>
              <w:rPr>
                <w:szCs w:val="21"/>
              </w:rPr>
            </w:pPr>
            <w:r>
              <w:rPr>
                <w:rFonts w:hint="eastAsia"/>
                <w:szCs w:val="21"/>
              </w:rPr>
              <w:t>7</w:t>
            </w:r>
          </w:p>
        </w:tc>
      </w:tr>
      <w:tr w:rsidR="00301455" w14:paraId="6D6A98F2" w14:textId="77777777" w:rsidTr="00700783">
        <w:trPr>
          <w:trHeight w:hRule="exact" w:val="510"/>
        </w:trPr>
        <w:tc>
          <w:tcPr>
            <w:tcW w:w="1809" w:type="dxa"/>
            <w:gridSpan w:val="2"/>
            <w:tcBorders>
              <w:top w:val="single" w:sz="6" w:space="0" w:color="auto"/>
              <w:left w:val="single" w:sz="12" w:space="0" w:color="auto"/>
              <w:bottom w:val="single" w:sz="6" w:space="0" w:color="auto"/>
              <w:right w:val="single" w:sz="6" w:space="0" w:color="auto"/>
            </w:tcBorders>
            <w:vAlign w:val="center"/>
          </w:tcPr>
          <w:p w14:paraId="747E9430" w14:textId="77777777" w:rsidR="00301455" w:rsidRPr="007C4EEE" w:rsidRDefault="00301455" w:rsidP="007615C6">
            <w:pPr>
              <w:jc w:val="center"/>
              <w:rPr>
                <w:szCs w:val="21"/>
              </w:rPr>
            </w:pPr>
          </w:p>
        </w:tc>
        <w:tc>
          <w:tcPr>
            <w:tcW w:w="1031" w:type="dxa"/>
            <w:tcBorders>
              <w:top w:val="single" w:sz="6" w:space="0" w:color="auto"/>
              <w:left w:val="single" w:sz="6" w:space="0" w:color="auto"/>
              <w:bottom w:val="single" w:sz="6" w:space="0" w:color="auto"/>
              <w:right w:val="single" w:sz="6" w:space="0" w:color="auto"/>
            </w:tcBorders>
            <w:vAlign w:val="center"/>
          </w:tcPr>
          <w:p w14:paraId="3707F724" w14:textId="77777777" w:rsidR="00301455" w:rsidRDefault="00301455" w:rsidP="007615C6">
            <w:pPr>
              <w:jc w:val="center"/>
              <w:rPr>
                <w:szCs w:val="21"/>
              </w:rPr>
            </w:pPr>
          </w:p>
        </w:tc>
        <w:tc>
          <w:tcPr>
            <w:tcW w:w="1032" w:type="dxa"/>
            <w:tcBorders>
              <w:top w:val="single" w:sz="6" w:space="0" w:color="auto"/>
              <w:left w:val="single" w:sz="6" w:space="0" w:color="auto"/>
              <w:bottom w:val="single" w:sz="6" w:space="0" w:color="auto"/>
              <w:right w:val="single" w:sz="6" w:space="0" w:color="auto"/>
            </w:tcBorders>
            <w:vAlign w:val="center"/>
          </w:tcPr>
          <w:p w14:paraId="47A0E3BD" w14:textId="77777777" w:rsidR="00301455" w:rsidRDefault="00301455" w:rsidP="007615C6">
            <w:pPr>
              <w:jc w:val="center"/>
              <w:rPr>
                <w:szCs w:val="21"/>
              </w:rPr>
            </w:pPr>
          </w:p>
        </w:tc>
        <w:tc>
          <w:tcPr>
            <w:tcW w:w="1032" w:type="dxa"/>
            <w:gridSpan w:val="2"/>
            <w:tcBorders>
              <w:top w:val="single" w:sz="6" w:space="0" w:color="auto"/>
              <w:left w:val="single" w:sz="6" w:space="0" w:color="auto"/>
              <w:bottom w:val="single" w:sz="6" w:space="0" w:color="auto"/>
              <w:right w:val="single" w:sz="6" w:space="0" w:color="auto"/>
            </w:tcBorders>
            <w:vAlign w:val="center"/>
          </w:tcPr>
          <w:p w14:paraId="024DA454" w14:textId="77777777" w:rsidR="00301455" w:rsidRDefault="00301455" w:rsidP="007615C6">
            <w:pPr>
              <w:jc w:val="center"/>
              <w:rPr>
                <w:szCs w:val="21"/>
              </w:rPr>
            </w:pPr>
          </w:p>
        </w:tc>
        <w:tc>
          <w:tcPr>
            <w:tcW w:w="1031" w:type="dxa"/>
            <w:gridSpan w:val="2"/>
            <w:tcBorders>
              <w:top w:val="single" w:sz="6" w:space="0" w:color="auto"/>
              <w:left w:val="single" w:sz="6" w:space="0" w:color="auto"/>
              <w:bottom w:val="single" w:sz="6" w:space="0" w:color="auto"/>
              <w:right w:val="single" w:sz="6" w:space="0" w:color="auto"/>
            </w:tcBorders>
            <w:vAlign w:val="center"/>
          </w:tcPr>
          <w:p w14:paraId="77A5D5BF" w14:textId="77777777" w:rsidR="00301455" w:rsidRDefault="00301455" w:rsidP="007615C6">
            <w:pPr>
              <w:jc w:val="center"/>
              <w:rPr>
                <w:szCs w:val="21"/>
              </w:rPr>
            </w:pPr>
          </w:p>
        </w:tc>
        <w:tc>
          <w:tcPr>
            <w:tcW w:w="1032" w:type="dxa"/>
            <w:tcBorders>
              <w:top w:val="single" w:sz="6" w:space="0" w:color="auto"/>
              <w:left w:val="single" w:sz="6" w:space="0" w:color="auto"/>
              <w:bottom w:val="single" w:sz="6" w:space="0" w:color="auto"/>
              <w:right w:val="single" w:sz="6" w:space="0" w:color="auto"/>
            </w:tcBorders>
            <w:vAlign w:val="center"/>
          </w:tcPr>
          <w:p w14:paraId="3005F92D" w14:textId="77777777" w:rsidR="00301455" w:rsidRDefault="00301455" w:rsidP="007615C6">
            <w:pPr>
              <w:jc w:val="center"/>
              <w:rPr>
                <w:szCs w:val="21"/>
              </w:rPr>
            </w:pPr>
          </w:p>
        </w:tc>
        <w:tc>
          <w:tcPr>
            <w:tcW w:w="1032" w:type="dxa"/>
            <w:gridSpan w:val="2"/>
            <w:tcBorders>
              <w:top w:val="single" w:sz="6" w:space="0" w:color="auto"/>
              <w:left w:val="single" w:sz="6" w:space="0" w:color="auto"/>
              <w:bottom w:val="single" w:sz="6" w:space="0" w:color="auto"/>
              <w:right w:val="single" w:sz="6" w:space="0" w:color="auto"/>
            </w:tcBorders>
            <w:vAlign w:val="center"/>
          </w:tcPr>
          <w:p w14:paraId="7034F668" w14:textId="77777777" w:rsidR="00301455" w:rsidRDefault="00301455" w:rsidP="007615C6">
            <w:pPr>
              <w:jc w:val="center"/>
              <w:rPr>
                <w:szCs w:val="21"/>
              </w:rPr>
            </w:pPr>
          </w:p>
        </w:tc>
        <w:tc>
          <w:tcPr>
            <w:tcW w:w="1032" w:type="dxa"/>
            <w:tcBorders>
              <w:top w:val="single" w:sz="6" w:space="0" w:color="auto"/>
              <w:left w:val="single" w:sz="6" w:space="0" w:color="auto"/>
              <w:bottom w:val="single" w:sz="6" w:space="0" w:color="auto"/>
              <w:right w:val="single" w:sz="12" w:space="0" w:color="auto"/>
            </w:tcBorders>
            <w:vAlign w:val="center"/>
          </w:tcPr>
          <w:p w14:paraId="3ADDE36D" w14:textId="77777777" w:rsidR="00301455" w:rsidRPr="007C4EEE" w:rsidRDefault="00301455" w:rsidP="007615C6">
            <w:pPr>
              <w:jc w:val="center"/>
              <w:rPr>
                <w:szCs w:val="21"/>
              </w:rPr>
            </w:pPr>
          </w:p>
        </w:tc>
      </w:tr>
      <w:tr w:rsidR="00301455" w14:paraId="2ED35440" w14:textId="77777777" w:rsidTr="00700783">
        <w:trPr>
          <w:trHeight w:hRule="exact" w:val="510"/>
        </w:trPr>
        <w:tc>
          <w:tcPr>
            <w:tcW w:w="1668" w:type="dxa"/>
            <w:tcBorders>
              <w:top w:val="single" w:sz="6" w:space="0" w:color="auto"/>
              <w:left w:val="single" w:sz="12" w:space="0" w:color="auto"/>
              <w:bottom w:val="single" w:sz="12" w:space="0" w:color="auto"/>
              <w:right w:val="single" w:sz="6" w:space="0" w:color="auto"/>
            </w:tcBorders>
            <w:vAlign w:val="center"/>
          </w:tcPr>
          <w:p w14:paraId="2D7A7FA4" w14:textId="77777777" w:rsidR="00301455" w:rsidRPr="007C4EEE" w:rsidRDefault="00301455" w:rsidP="007615C6">
            <w:pPr>
              <w:jc w:val="center"/>
              <w:rPr>
                <w:szCs w:val="21"/>
              </w:rPr>
            </w:pPr>
            <w:r>
              <w:rPr>
                <w:rFonts w:hint="eastAsia"/>
                <w:szCs w:val="21"/>
              </w:rPr>
              <w:t>平均值</w:t>
            </w:r>
            <w:r>
              <w:rPr>
                <w:rFonts w:hint="eastAsia"/>
                <w:szCs w:val="21"/>
              </w:rPr>
              <w:t>(mg/L)</w:t>
            </w:r>
          </w:p>
        </w:tc>
        <w:tc>
          <w:tcPr>
            <w:tcW w:w="1172" w:type="dxa"/>
            <w:gridSpan w:val="2"/>
            <w:tcBorders>
              <w:top w:val="single" w:sz="6" w:space="0" w:color="auto"/>
              <w:left w:val="single" w:sz="6" w:space="0" w:color="auto"/>
              <w:bottom w:val="single" w:sz="12" w:space="0" w:color="auto"/>
              <w:right w:val="single" w:sz="6" w:space="0" w:color="auto"/>
            </w:tcBorders>
            <w:vAlign w:val="center"/>
          </w:tcPr>
          <w:p w14:paraId="4F7F76A4" w14:textId="77777777" w:rsidR="00301455" w:rsidRPr="007C4EEE" w:rsidRDefault="00301455" w:rsidP="007615C6">
            <w:pPr>
              <w:jc w:val="center"/>
              <w:rPr>
                <w:szCs w:val="21"/>
              </w:rPr>
            </w:pPr>
          </w:p>
        </w:tc>
        <w:tc>
          <w:tcPr>
            <w:tcW w:w="1663" w:type="dxa"/>
            <w:gridSpan w:val="2"/>
            <w:tcBorders>
              <w:top w:val="single" w:sz="6" w:space="0" w:color="auto"/>
              <w:left w:val="single" w:sz="6" w:space="0" w:color="auto"/>
              <w:bottom w:val="single" w:sz="12" w:space="0" w:color="auto"/>
              <w:right w:val="single" w:sz="6" w:space="0" w:color="auto"/>
            </w:tcBorders>
            <w:vAlign w:val="center"/>
          </w:tcPr>
          <w:p w14:paraId="67F75707" w14:textId="77777777" w:rsidR="00301455" w:rsidRPr="007C4EEE" w:rsidRDefault="00301455" w:rsidP="007615C6">
            <w:pPr>
              <w:jc w:val="center"/>
              <w:rPr>
                <w:szCs w:val="21"/>
              </w:rPr>
            </w:pPr>
            <w:r>
              <w:rPr>
                <w:rFonts w:hint="eastAsia"/>
                <w:szCs w:val="21"/>
              </w:rPr>
              <w:t>标准偏差</w:t>
            </w:r>
            <w:r>
              <w:rPr>
                <w:rFonts w:hint="eastAsia"/>
                <w:szCs w:val="21"/>
              </w:rPr>
              <w:t>(mg/L)</w:t>
            </w:r>
          </w:p>
        </w:tc>
        <w:tc>
          <w:tcPr>
            <w:tcW w:w="1134" w:type="dxa"/>
            <w:gridSpan w:val="2"/>
            <w:tcBorders>
              <w:top w:val="single" w:sz="6" w:space="0" w:color="auto"/>
              <w:left w:val="single" w:sz="6" w:space="0" w:color="auto"/>
              <w:bottom w:val="single" w:sz="12" w:space="0" w:color="auto"/>
              <w:right w:val="single" w:sz="6" w:space="0" w:color="auto"/>
            </w:tcBorders>
            <w:vAlign w:val="center"/>
          </w:tcPr>
          <w:p w14:paraId="16D2A580" w14:textId="77777777" w:rsidR="00301455" w:rsidRPr="007C4EEE" w:rsidRDefault="00301455" w:rsidP="007615C6">
            <w:pPr>
              <w:jc w:val="center"/>
              <w:rPr>
                <w:szCs w:val="21"/>
              </w:rPr>
            </w:pPr>
          </w:p>
        </w:tc>
        <w:tc>
          <w:tcPr>
            <w:tcW w:w="2268" w:type="dxa"/>
            <w:gridSpan w:val="3"/>
            <w:tcBorders>
              <w:top w:val="single" w:sz="6" w:space="0" w:color="auto"/>
              <w:left w:val="single" w:sz="6" w:space="0" w:color="auto"/>
              <w:bottom w:val="single" w:sz="12" w:space="0" w:color="auto"/>
              <w:right w:val="single" w:sz="6" w:space="0" w:color="auto"/>
            </w:tcBorders>
            <w:vAlign w:val="center"/>
          </w:tcPr>
          <w:p w14:paraId="2A23DFF1" w14:textId="77777777" w:rsidR="00301455" w:rsidRPr="007C4EEE" w:rsidRDefault="00E0693E" w:rsidP="007615C6">
            <w:pPr>
              <w:jc w:val="center"/>
              <w:rPr>
                <w:szCs w:val="21"/>
              </w:rPr>
            </w:pPr>
            <w:r>
              <w:rPr>
                <w:rFonts w:hint="eastAsia"/>
                <w:szCs w:val="21"/>
              </w:rPr>
              <w:t>最小检出浓度</w:t>
            </w:r>
            <w:r w:rsidR="00301455">
              <w:rPr>
                <w:rFonts w:hint="eastAsia"/>
                <w:szCs w:val="21"/>
              </w:rPr>
              <w:t>(mg/L)</w:t>
            </w:r>
          </w:p>
        </w:tc>
        <w:tc>
          <w:tcPr>
            <w:tcW w:w="1126" w:type="dxa"/>
            <w:gridSpan w:val="2"/>
            <w:tcBorders>
              <w:top w:val="single" w:sz="6" w:space="0" w:color="auto"/>
              <w:left w:val="single" w:sz="6" w:space="0" w:color="auto"/>
              <w:bottom w:val="single" w:sz="12" w:space="0" w:color="auto"/>
              <w:right w:val="single" w:sz="12" w:space="0" w:color="auto"/>
            </w:tcBorders>
            <w:vAlign w:val="center"/>
          </w:tcPr>
          <w:p w14:paraId="3D52DC1F" w14:textId="77777777" w:rsidR="00301455" w:rsidRPr="007C4EEE" w:rsidRDefault="00301455" w:rsidP="007615C6">
            <w:pPr>
              <w:jc w:val="center"/>
              <w:rPr>
                <w:szCs w:val="21"/>
              </w:rPr>
            </w:pPr>
          </w:p>
        </w:tc>
      </w:tr>
    </w:tbl>
    <w:p w14:paraId="7C53DD8F" w14:textId="77777777" w:rsidR="00226781" w:rsidRDefault="00226781" w:rsidP="00226781">
      <w:pPr>
        <w:spacing w:beforeLines="50" w:before="120"/>
        <w:rPr>
          <w:sz w:val="24"/>
        </w:rPr>
      </w:pPr>
    </w:p>
    <w:p w14:paraId="3867ADA3" w14:textId="77777777" w:rsidR="00366BB4" w:rsidRDefault="00366BB4" w:rsidP="00226781">
      <w:pPr>
        <w:spacing w:beforeLines="50" w:before="120"/>
        <w:rPr>
          <w:sz w:val="24"/>
        </w:rPr>
      </w:pPr>
    </w:p>
    <w:p w14:paraId="7C7D1543" w14:textId="77777777" w:rsidR="00226781" w:rsidRDefault="00226781" w:rsidP="00226781">
      <w:pPr>
        <w:spacing w:beforeLines="50" w:before="120"/>
        <w:rPr>
          <w:sz w:val="24"/>
        </w:rPr>
      </w:pPr>
    </w:p>
    <w:p w14:paraId="65A59D61" w14:textId="77777777" w:rsidR="00D06573" w:rsidRDefault="0017353E" w:rsidP="00425BFD">
      <w:pPr>
        <w:snapToGrid w:val="0"/>
        <w:rPr>
          <w:sz w:val="24"/>
        </w:rPr>
      </w:pPr>
      <w:r w:rsidRPr="007B7BFA">
        <w:rPr>
          <w:rFonts w:hint="eastAsia"/>
          <w:sz w:val="24"/>
        </w:rPr>
        <w:t>校准</w:t>
      </w:r>
      <w:r>
        <w:rPr>
          <w:rFonts w:hint="eastAsia"/>
          <w:sz w:val="24"/>
        </w:rPr>
        <w:t>员</w:t>
      </w:r>
      <w:r w:rsidRPr="007B7BFA">
        <w:rPr>
          <w:rFonts w:hint="eastAsia"/>
          <w:sz w:val="24"/>
        </w:rPr>
        <w:t>：</w:t>
      </w:r>
      <w:r>
        <w:rPr>
          <w:sz w:val="24"/>
        </w:rPr>
        <w:t xml:space="preserve">       </w:t>
      </w:r>
      <w:r>
        <w:rPr>
          <w:rFonts w:hint="eastAsia"/>
          <w:sz w:val="24"/>
        </w:rPr>
        <w:t xml:space="preserve">                  </w:t>
      </w:r>
      <w:r>
        <w:rPr>
          <w:rFonts w:hint="eastAsia"/>
          <w:sz w:val="24"/>
        </w:rPr>
        <w:t>核验员：</w:t>
      </w:r>
      <w:r>
        <w:rPr>
          <w:rFonts w:hint="eastAsia"/>
          <w:sz w:val="24"/>
        </w:rPr>
        <w:t xml:space="preserve"> </w:t>
      </w:r>
    </w:p>
    <w:p w14:paraId="1D937DC3" w14:textId="77777777" w:rsidR="001C504F" w:rsidRPr="00D5210A" w:rsidRDefault="001C504F" w:rsidP="00D5210A">
      <w:pPr>
        <w:pStyle w:val="1"/>
        <w:spacing w:before="60" w:after="60"/>
        <w:rPr>
          <w:sz w:val="32"/>
          <w:szCs w:val="32"/>
        </w:rPr>
      </w:pPr>
      <w:bookmarkStart w:id="23" w:name="_Toc114437590"/>
      <w:r w:rsidRPr="00D5210A">
        <w:rPr>
          <w:rFonts w:hint="eastAsia"/>
          <w:sz w:val="32"/>
          <w:szCs w:val="32"/>
        </w:rPr>
        <w:lastRenderedPageBreak/>
        <w:t>附录</w:t>
      </w:r>
      <w:r w:rsidR="001A72F0">
        <w:rPr>
          <w:rFonts w:hint="eastAsia"/>
          <w:sz w:val="32"/>
          <w:szCs w:val="32"/>
        </w:rPr>
        <w:t>C</w:t>
      </w:r>
      <w:bookmarkEnd w:id="23"/>
    </w:p>
    <w:p w14:paraId="3E4C6E6B" w14:textId="77777777" w:rsidR="006F48A5" w:rsidRDefault="001C504F" w:rsidP="00D71064">
      <w:pPr>
        <w:adjustRightInd w:val="0"/>
        <w:rPr>
          <w:rFonts w:ascii="黑体" w:eastAsia="黑体"/>
          <w:bCs/>
          <w:sz w:val="28"/>
          <w:szCs w:val="28"/>
        </w:rPr>
      </w:pPr>
      <w:r>
        <w:rPr>
          <w:rFonts w:ascii="黑体" w:eastAsia="黑体" w:hint="eastAsia"/>
          <w:bCs/>
          <w:sz w:val="28"/>
          <w:szCs w:val="28"/>
        </w:rPr>
        <w:t xml:space="preserve">                </w:t>
      </w:r>
    </w:p>
    <w:p w14:paraId="1534CAC7" w14:textId="77777777" w:rsidR="001C504F" w:rsidRPr="00BB27D7" w:rsidRDefault="001C504F" w:rsidP="006F48A5">
      <w:pPr>
        <w:adjustRightInd w:val="0"/>
        <w:snapToGrid w:val="0"/>
        <w:spacing w:line="360" w:lineRule="auto"/>
        <w:jc w:val="center"/>
        <w:rPr>
          <w:rFonts w:ascii="黑体" w:eastAsia="黑体"/>
          <w:bCs/>
          <w:sz w:val="32"/>
          <w:szCs w:val="32"/>
        </w:rPr>
      </w:pPr>
      <w:r w:rsidRPr="00BB27D7">
        <w:rPr>
          <w:rFonts w:ascii="黑体" w:eastAsia="黑体" w:hint="eastAsia"/>
          <w:sz w:val="32"/>
          <w:szCs w:val="32"/>
        </w:rPr>
        <w:t>校准证书内页（</w:t>
      </w:r>
      <w:r w:rsidR="006F48A5" w:rsidRPr="00BB27D7">
        <w:rPr>
          <w:rFonts w:eastAsia="黑体" w:hint="eastAsia"/>
          <w:bCs/>
          <w:sz w:val="32"/>
          <w:szCs w:val="32"/>
        </w:rPr>
        <w:t>供参考</w:t>
      </w:r>
      <w:r w:rsidRPr="00BB27D7">
        <w:rPr>
          <w:rFonts w:ascii="黑体" w:eastAsia="黑体" w:hint="eastAsia"/>
          <w:sz w:val="32"/>
          <w:szCs w:val="32"/>
        </w:rPr>
        <w:t>）</w:t>
      </w:r>
    </w:p>
    <w:p w14:paraId="2553E7D8" w14:textId="77777777" w:rsidR="00B21037" w:rsidRPr="00272C0E" w:rsidRDefault="001C504F" w:rsidP="002F783B">
      <w:pPr>
        <w:spacing w:beforeLines="15" w:before="36" w:afterLines="50" w:after="120"/>
        <w:rPr>
          <w:rFonts w:ascii="宋体"/>
          <w:sz w:val="24"/>
        </w:rPr>
      </w:pPr>
      <w:r>
        <w:rPr>
          <w:rFonts w:ascii="黑体" w:eastAsia="黑体" w:hint="eastAsia"/>
          <w:bCs/>
          <w:sz w:val="28"/>
          <w:szCs w:val="28"/>
        </w:rPr>
        <w:t xml:space="preserve">   </w:t>
      </w:r>
      <w:r w:rsidRPr="000B6DBF">
        <w:rPr>
          <w:rFonts w:ascii="黑体" w:eastAsia="黑体" w:hint="eastAsia"/>
          <w:bCs/>
          <w:sz w:val="24"/>
        </w:rPr>
        <w:t xml:space="preserve"> </w:t>
      </w:r>
      <w:r w:rsidRPr="000B6DBF">
        <w:rPr>
          <w:rFonts w:ascii="宋体" w:hAnsi="宋体" w:hint="eastAsia"/>
          <w:bCs/>
          <w:sz w:val="24"/>
        </w:rPr>
        <w:t xml:space="preserve">  </w:t>
      </w:r>
      <w:r w:rsidR="00B21037" w:rsidRPr="00272C0E">
        <w:rPr>
          <w:rFonts w:ascii="宋体" w:hAnsi="宋体"/>
          <w:sz w:val="24"/>
        </w:rPr>
        <w:t xml:space="preserve">                                                    </w:t>
      </w:r>
      <w:r w:rsidR="00B21037" w:rsidRPr="00272C0E">
        <w:rPr>
          <w:rFonts w:ascii="宋体" w:hAnsi="宋体" w:hint="eastAsia"/>
          <w:sz w:val="24"/>
        </w:rPr>
        <w:t>证书编号：</w:t>
      </w:r>
    </w:p>
    <w:p w14:paraId="1EF2221C" w14:textId="77777777" w:rsidR="00B21037" w:rsidRPr="00272C0E" w:rsidRDefault="00B21037" w:rsidP="002F783B">
      <w:pPr>
        <w:spacing w:beforeLines="15" w:before="36" w:afterLines="50" w:after="120"/>
        <w:rPr>
          <w:rFonts w:ascii="宋体"/>
          <w:sz w:val="24"/>
        </w:rPr>
      </w:pPr>
      <w:r>
        <w:rPr>
          <w:rFonts w:ascii="宋体" w:hAnsi="宋体" w:hint="eastAsia"/>
          <w:sz w:val="24"/>
        </w:rPr>
        <w:t>本次</w:t>
      </w:r>
      <w:r w:rsidRPr="00272C0E">
        <w:rPr>
          <w:rFonts w:ascii="宋体" w:hAnsi="宋体" w:hint="eastAsia"/>
          <w:sz w:val="24"/>
        </w:rPr>
        <w:t>校准所使用的主要设备：</w:t>
      </w:r>
    </w:p>
    <w:tbl>
      <w:tblPr>
        <w:tblW w:w="8789"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0A0" w:firstRow="1" w:lastRow="0" w:firstColumn="1" w:lastColumn="0" w:noHBand="0" w:noVBand="0"/>
      </w:tblPr>
      <w:tblGrid>
        <w:gridCol w:w="3177"/>
        <w:gridCol w:w="1926"/>
        <w:gridCol w:w="2127"/>
        <w:gridCol w:w="1559"/>
      </w:tblGrid>
      <w:tr w:rsidR="00B21037" w:rsidRPr="00272C0E" w14:paraId="5DC27AA3" w14:textId="77777777" w:rsidTr="00C01C62">
        <w:trPr>
          <w:trHeight w:val="454"/>
        </w:trPr>
        <w:tc>
          <w:tcPr>
            <w:tcW w:w="3177" w:type="dxa"/>
            <w:vAlign w:val="center"/>
          </w:tcPr>
          <w:p w14:paraId="4A136171" w14:textId="77777777" w:rsidR="00B21037" w:rsidRPr="00E43F22" w:rsidRDefault="00B21037" w:rsidP="00701596">
            <w:pPr>
              <w:jc w:val="center"/>
              <w:rPr>
                <w:rFonts w:ascii="宋体"/>
                <w:sz w:val="24"/>
              </w:rPr>
            </w:pPr>
            <w:r w:rsidRPr="00E43F22">
              <w:rPr>
                <w:rFonts w:ascii="宋体" w:hAnsi="宋体" w:hint="eastAsia"/>
                <w:sz w:val="24"/>
              </w:rPr>
              <w:t>标准器名称</w:t>
            </w:r>
          </w:p>
        </w:tc>
        <w:tc>
          <w:tcPr>
            <w:tcW w:w="1926" w:type="dxa"/>
            <w:vAlign w:val="center"/>
          </w:tcPr>
          <w:p w14:paraId="648DFAA6" w14:textId="77777777" w:rsidR="00B21037" w:rsidRPr="00E43F22" w:rsidRDefault="00701596" w:rsidP="00701596">
            <w:pPr>
              <w:jc w:val="center"/>
              <w:rPr>
                <w:rFonts w:ascii="宋体"/>
                <w:sz w:val="24"/>
              </w:rPr>
            </w:pPr>
            <w:r w:rsidRPr="00E43F22">
              <w:rPr>
                <w:rFonts w:hAnsi="宋体" w:hint="eastAsia"/>
                <w:sz w:val="24"/>
              </w:rPr>
              <w:t>标准器型号</w:t>
            </w:r>
          </w:p>
        </w:tc>
        <w:tc>
          <w:tcPr>
            <w:tcW w:w="2127" w:type="dxa"/>
            <w:vAlign w:val="center"/>
          </w:tcPr>
          <w:p w14:paraId="35D5A0E6" w14:textId="77777777" w:rsidR="00B21037" w:rsidRPr="00E43F22" w:rsidRDefault="00701596" w:rsidP="00701596">
            <w:pPr>
              <w:jc w:val="center"/>
              <w:rPr>
                <w:rFonts w:ascii="宋体"/>
                <w:sz w:val="24"/>
              </w:rPr>
            </w:pPr>
            <w:r w:rsidRPr="00E43F22">
              <w:rPr>
                <w:rFonts w:ascii="宋体" w:hAnsi="宋体" w:hint="eastAsia"/>
                <w:sz w:val="24"/>
              </w:rPr>
              <w:t>标准器编号</w:t>
            </w:r>
          </w:p>
        </w:tc>
        <w:tc>
          <w:tcPr>
            <w:tcW w:w="1559" w:type="dxa"/>
            <w:vAlign w:val="center"/>
          </w:tcPr>
          <w:p w14:paraId="5F8A754A" w14:textId="77777777" w:rsidR="00B21037" w:rsidRPr="00E43F22" w:rsidRDefault="00701596" w:rsidP="00701596">
            <w:pPr>
              <w:jc w:val="center"/>
              <w:rPr>
                <w:rFonts w:ascii="宋体"/>
                <w:sz w:val="24"/>
              </w:rPr>
            </w:pPr>
            <w:r w:rsidRPr="00E43F22">
              <w:rPr>
                <w:rFonts w:ascii="宋体" w:hAnsi="宋体" w:hint="eastAsia"/>
                <w:sz w:val="24"/>
              </w:rPr>
              <w:t>不确定度</w:t>
            </w:r>
          </w:p>
        </w:tc>
      </w:tr>
      <w:tr w:rsidR="00B21037" w:rsidRPr="00272C0E" w14:paraId="622A3324" w14:textId="77777777" w:rsidTr="00C01C62">
        <w:trPr>
          <w:trHeight w:val="454"/>
        </w:trPr>
        <w:tc>
          <w:tcPr>
            <w:tcW w:w="3177" w:type="dxa"/>
            <w:vAlign w:val="center"/>
          </w:tcPr>
          <w:p w14:paraId="08E7A87E" w14:textId="77777777" w:rsidR="00B21037" w:rsidRPr="00272C0E" w:rsidRDefault="00B21037" w:rsidP="00701596">
            <w:pPr>
              <w:jc w:val="center"/>
              <w:rPr>
                <w:rFonts w:ascii="宋体"/>
                <w:szCs w:val="21"/>
              </w:rPr>
            </w:pPr>
          </w:p>
        </w:tc>
        <w:tc>
          <w:tcPr>
            <w:tcW w:w="1926" w:type="dxa"/>
            <w:vAlign w:val="center"/>
          </w:tcPr>
          <w:p w14:paraId="3A37A51E" w14:textId="77777777" w:rsidR="00B21037" w:rsidRPr="00272C0E" w:rsidRDefault="00B21037" w:rsidP="00701596">
            <w:pPr>
              <w:jc w:val="center"/>
              <w:rPr>
                <w:rFonts w:ascii="宋体"/>
                <w:szCs w:val="21"/>
              </w:rPr>
            </w:pPr>
          </w:p>
        </w:tc>
        <w:tc>
          <w:tcPr>
            <w:tcW w:w="2127" w:type="dxa"/>
            <w:vAlign w:val="center"/>
          </w:tcPr>
          <w:p w14:paraId="03C64459" w14:textId="77777777" w:rsidR="00B21037" w:rsidRPr="00272C0E" w:rsidRDefault="00B21037" w:rsidP="00701596">
            <w:pPr>
              <w:jc w:val="center"/>
              <w:rPr>
                <w:rFonts w:ascii="宋体"/>
                <w:szCs w:val="21"/>
              </w:rPr>
            </w:pPr>
          </w:p>
        </w:tc>
        <w:tc>
          <w:tcPr>
            <w:tcW w:w="1559" w:type="dxa"/>
            <w:vAlign w:val="center"/>
          </w:tcPr>
          <w:p w14:paraId="6838B2A4" w14:textId="77777777" w:rsidR="00B21037" w:rsidRPr="00272C0E" w:rsidRDefault="00B21037" w:rsidP="00701596">
            <w:pPr>
              <w:jc w:val="center"/>
              <w:rPr>
                <w:rFonts w:ascii="宋体"/>
                <w:szCs w:val="21"/>
              </w:rPr>
            </w:pPr>
          </w:p>
        </w:tc>
      </w:tr>
    </w:tbl>
    <w:p w14:paraId="07F8C5B2" w14:textId="77777777" w:rsidR="00B21037" w:rsidRPr="00272C0E" w:rsidRDefault="00B21037" w:rsidP="002F783B">
      <w:pPr>
        <w:spacing w:beforeLines="15" w:before="36" w:afterLines="50" w:after="120"/>
        <w:rPr>
          <w:rFonts w:ascii="宋体"/>
          <w:sz w:val="24"/>
        </w:rPr>
      </w:pPr>
      <w:r>
        <w:rPr>
          <w:rFonts w:ascii="宋体" w:hint="eastAsia"/>
          <w:sz w:val="24"/>
        </w:rPr>
        <w:t>本次校准的技术依据：</w:t>
      </w:r>
    </w:p>
    <w:p w14:paraId="6DC4FA6E" w14:textId="77777777" w:rsidR="00B21037" w:rsidRPr="00272C0E" w:rsidRDefault="00B21037" w:rsidP="002F783B">
      <w:pPr>
        <w:spacing w:beforeLines="15" w:before="36" w:afterLines="50" w:after="120"/>
        <w:rPr>
          <w:rFonts w:ascii="宋体"/>
          <w:sz w:val="24"/>
        </w:rPr>
      </w:pPr>
      <w:r>
        <w:rPr>
          <w:rFonts w:ascii="宋体" w:hAnsi="宋体" w:hint="eastAsia"/>
          <w:sz w:val="24"/>
        </w:rPr>
        <w:t>本次</w:t>
      </w:r>
      <w:r w:rsidRPr="00272C0E">
        <w:rPr>
          <w:rFonts w:ascii="宋体" w:hAnsi="宋体" w:hint="eastAsia"/>
          <w:sz w:val="24"/>
        </w:rPr>
        <w:t>校准的环境条件：</w:t>
      </w:r>
      <w:r w:rsidRPr="00272C0E">
        <w:rPr>
          <w:rFonts w:ascii="宋体" w:hAnsi="宋体"/>
          <w:sz w:val="24"/>
        </w:rPr>
        <w:t xml:space="preserve"> </w:t>
      </w: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2" w:space="0" w:color="auto"/>
        </w:tblBorders>
        <w:tblLook w:val="04A0" w:firstRow="1" w:lastRow="0" w:firstColumn="1" w:lastColumn="0" w:noHBand="0" w:noVBand="1"/>
      </w:tblPr>
      <w:tblGrid>
        <w:gridCol w:w="4407"/>
        <w:gridCol w:w="4382"/>
      </w:tblGrid>
      <w:tr w:rsidR="00B21037" w14:paraId="6112AA30" w14:textId="77777777" w:rsidTr="002B50E0">
        <w:tc>
          <w:tcPr>
            <w:tcW w:w="4407" w:type="dxa"/>
            <w:vAlign w:val="center"/>
          </w:tcPr>
          <w:p w14:paraId="38C833B7" w14:textId="77777777" w:rsidR="00B21037" w:rsidRDefault="00B21037" w:rsidP="002B50E0">
            <w:pPr>
              <w:spacing w:beforeLines="50" w:before="120" w:afterLines="25" w:after="60"/>
              <w:rPr>
                <w:rFonts w:ascii="宋体" w:hAnsi="宋体"/>
                <w:sz w:val="24"/>
              </w:rPr>
            </w:pPr>
            <w:r w:rsidRPr="00272C0E">
              <w:rPr>
                <w:rFonts w:ascii="宋体" w:hAnsi="宋体" w:hint="eastAsia"/>
                <w:sz w:val="24"/>
              </w:rPr>
              <w:t>温度</w:t>
            </w:r>
            <w:r>
              <w:rPr>
                <w:rFonts w:ascii="宋体" w:hAnsi="宋体" w:hint="eastAsia"/>
                <w:sz w:val="24"/>
              </w:rPr>
              <w:t>：</w:t>
            </w:r>
          </w:p>
        </w:tc>
        <w:tc>
          <w:tcPr>
            <w:tcW w:w="4382" w:type="dxa"/>
            <w:vAlign w:val="center"/>
          </w:tcPr>
          <w:p w14:paraId="7374C0BB" w14:textId="77777777" w:rsidR="00B21037" w:rsidRDefault="00B21037" w:rsidP="002B50E0">
            <w:pPr>
              <w:spacing w:beforeLines="50" w:before="120" w:afterLines="25" w:after="60"/>
              <w:rPr>
                <w:rFonts w:ascii="宋体" w:hAnsi="宋体"/>
                <w:sz w:val="24"/>
              </w:rPr>
            </w:pPr>
            <w:r w:rsidRPr="00272C0E">
              <w:rPr>
                <w:rFonts w:ascii="宋体" w:hAnsi="宋体" w:hint="eastAsia"/>
                <w:sz w:val="24"/>
              </w:rPr>
              <w:t>相对湿度</w:t>
            </w:r>
            <w:r>
              <w:rPr>
                <w:rFonts w:ascii="宋体" w:hAnsi="宋体" w:hint="eastAsia"/>
                <w:sz w:val="24"/>
              </w:rPr>
              <w:t>：</w:t>
            </w:r>
          </w:p>
        </w:tc>
      </w:tr>
    </w:tbl>
    <w:p w14:paraId="2417CEC7" w14:textId="77777777" w:rsidR="00B21037" w:rsidRPr="00272C0E" w:rsidRDefault="00B21037" w:rsidP="002F783B">
      <w:pPr>
        <w:spacing w:beforeLines="15" w:before="36" w:afterLines="50" w:after="120"/>
        <w:rPr>
          <w:rFonts w:ascii="宋体"/>
          <w:sz w:val="24"/>
        </w:rPr>
      </w:pPr>
    </w:p>
    <w:p w14:paraId="40646BE1" w14:textId="77777777" w:rsidR="00B21037" w:rsidRPr="00272C0E" w:rsidRDefault="00B21037" w:rsidP="002F783B">
      <w:pPr>
        <w:spacing w:beforeLines="15" w:before="36" w:afterLines="50" w:after="120"/>
        <w:jc w:val="center"/>
        <w:rPr>
          <w:rFonts w:ascii="宋体"/>
          <w:b/>
          <w:sz w:val="24"/>
        </w:rPr>
      </w:pPr>
      <w:r w:rsidRPr="00272C0E">
        <w:rPr>
          <w:rFonts w:ascii="宋体" w:hAnsi="宋体" w:hint="eastAsia"/>
          <w:b/>
          <w:sz w:val="24"/>
        </w:rPr>
        <w:t>校准结果</w:t>
      </w:r>
    </w:p>
    <w:tbl>
      <w:tblPr>
        <w:tblW w:w="8789"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0A0" w:firstRow="1" w:lastRow="0" w:firstColumn="1" w:lastColumn="0" w:noHBand="0" w:noVBand="0"/>
      </w:tblPr>
      <w:tblGrid>
        <w:gridCol w:w="851"/>
        <w:gridCol w:w="2268"/>
        <w:gridCol w:w="1890"/>
        <w:gridCol w:w="1890"/>
        <w:gridCol w:w="1890"/>
      </w:tblGrid>
      <w:tr w:rsidR="0079552C" w:rsidRPr="00272C0E" w14:paraId="07F66FC5" w14:textId="77777777" w:rsidTr="00BA7CF9">
        <w:trPr>
          <w:trHeight w:val="454"/>
        </w:trPr>
        <w:tc>
          <w:tcPr>
            <w:tcW w:w="851" w:type="dxa"/>
            <w:vAlign w:val="center"/>
          </w:tcPr>
          <w:p w14:paraId="678B6A6E" w14:textId="77777777" w:rsidR="0079552C" w:rsidRPr="00E86EE8" w:rsidRDefault="0079552C" w:rsidP="00C77B14">
            <w:pPr>
              <w:snapToGrid w:val="0"/>
              <w:jc w:val="center"/>
              <w:rPr>
                <w:rFonts w:ascii="宋体"/>
                <w:szCs w:val="21"/>
              </w:rPr>
            </w:pPr>
            <w:r w:rsidRPr="00E86EE8">
              <w:rPr>
                <w:rFonts w:ascii="宋体" w:hAnsi="宋体" w:hint="eastAsia"/>
                <w:szCs w:val="21"/>
              </w:rPr>
              <w:t>序号</w:t>
            </w:r>
          </w:p>
        </w:tc>
        <w:tc>
          <w:tcPr>
            <w:tcW w:w="2268" w:type="dxa"/>
            <w:vAlign w:val="center"/>
          </w:tcPr>
          <w:p w14:paraId="6A7EFA0A" w14:textId="77777777" w:rsidR="0079552C" w:rsidRPr="00E86EE8" w:rsidRDefault="0079552C" w:rsidP="00C77B14">
            <w:pPr>
              <w:snapToGrid w:val="0"/>
              <w:jc w:val="center"/>
              <w:rPr>
                <w:rFonts w:ascii="宋体"/>
                <w:szCs w:val="21"/>
              </w:rPr>
            </w:pPr>
            <w:r w:rsidRPr="00E86EE8">
              <w:rPr>
                <w:rFonts w:ascii="宋体" w:hAnsi="宋体" w:hint="eastAsia"/>
                <w:szCs w:val="21"/>
              </w:rPr>
              <w:t>校准项目</w:t>
            </w:r>
          </w:p>
        </w:tc>
        <w:tc>
          <w:tcPr>
            <w:tcW w:w="1890" w:type="dxa"/>
            <w:vAlign w:val="center"/>
          </w:tcPr>
          <w:p w14:paraId="244B4A0B" w14:textId="77777777" w:rsidR="0079552C" w:rsidRPr="00E86EE8" w:rsidRDefault="0079552C" w:rsidP="00C77B14">
            <w:pPr>
              <w:snapToGrid w:val="0"/>
              <w:jc w:val="center"/>
              <w:rPr>
                <w:rFonts w:ascii="宋体"/>
                <w:szCs w:val="21"/>
              </w:rPr>
            </w:pPr>
            <w:r>
              <w:rPr>
                <w:rFonts w:ascii="宋体" w:hint="eastAsia"/>
                <w:szCs w:val="21"/>
              </w:rPr>
              <w:t>计量特性</w:t>
            </w:r>
          </w:p>
        </w:tc>
        <w:tc>
          <w:tcPr>
            <w:tcW w:w="1890" w:type="dxa"/>
            <w:vAlign w:val="center"/>
          </w:tcPr>
          <w:p w14:paraId="77645DDC" w14:textId="77777777" w:rsidR="0079552C" w:rsidRPr="00E86EE8" w:rsidRDefault="0079552C" w:rsidP="00C77B14">
            <w:pPr>
              <w:snapToGrid w:val="0"/>
              <w:jc w:val="center"/>
              <w:rPr>
                <w:rFonts w:ascii="宋体"/>
                <w:szCs w:val="21"/>
              </w:rPr>
            </w:pPr>
            <w:r w:rsidRPr="00E86EE8">
              <w:rPr>
                <w:rFonts w:ascii="宋体" w:hAnsi="宋体" w:hint="eastAsia"/>
                <w:szCs w:val="21"/>
              </w:rPr>
              <w:t>校准结果</w:t>
            </w:r>
          </w:p>
        </w:tc>
        <w:tc>
          <w:tcPr>
            <w:tcW w:w="1890" w:type="dxa"/>
            <w:vAlign w:val="center"/>
          </w:tcPr>
          <w:p w14:paraId="6071C744" w14:textId="77777777" w:rsidR="0079552C" w:rsidRPr="00E86EE8" w:rsidRDefault="0084336D" w:rsidP="00C77B14">
            <w:pPr>
              <w:snapToGrid w:val="0"/>
              <w:jc w:val="center"/>
              <w:rPr>
                <w:rFonts w:ascii="宋体"/>
                <w:szCs w:val="21"/>
              </w:rPr>
            </w:pPr>
            <w:r>
              <w:rPr>
                <w:rFonts w:hint="eastAsia"/>
                <w:szCs w:val="21"/>
              </w:rPr>
              <w:t>扩展不确定度</w:t>
            </w:r>
            <w:r w:rsidRPr="00396A66">
              <w:rPr>
                <w:rFonts w:hint="eastAsia"/>
                <w:i/>
                <w:szCs w:val="21"/>
              </w:rPr>
              <w:t>U</w:t>
            </w:r>
            <w:r>
              <w:rPr>
                <w:rFonts w:hint="eastAsia"/>
                <w:szCs w:val="21"/>
              </w:rPr>
              <w:t>（</w:t>
            </w:r>
            <w:r w:rsidRPr="00396A66">
              <w:rPr>
                <w:rFonts w:hint="eastAsia"/>
                <w:i/>
                <w:szCs w:val="21"/>
              </w:rPr>
              <w:t>k</w:t>
            </w:r>
            <w:r>
              <w:rPr>
                <w:rFonts w:hint="eastAsia"/>
                <w:szCs w:val="21"/>
              </w:rPr>
              <w:t>=2</w:t>
            </w:r>
            <w:r>
              <w:rPr>
                <w:rFonts w:hint="eastAsia"/>
                <w:szCs w:val="21"/>
              </w:rPr>
              <w:t>）</w:t>
            </w:r>
          </w:p>
        </w:tc>
      </w:tr>
      <w:tr w:rsidR="00E930FD" w:rsidRPr="00272C0E" w14:paraId="13FAE8C1" w14:textId="77777777" w:rsidTr="00BA7CF9">
        <w:trPr>
          <w:trHeight w:val="454"/>
        </w:trPr>
        <w:tc>
          <w:tcPr>
            <w:tcW w:w="851" w:type="dxa"/>
            <w:vMerge w:val="restart"/>
            <w:vAlign w:val="center"/>
          </w:tcPr>
          <w:p w14:paraId="142A99E8" w14:textId="77777777" w:rsidR="00E930FD" w:rsidRPr="00E86EE8" w:rsidRDefault="00E930FD" w:rsidP="00C77B14">
            <w:pPr>
              <w:snapToGrid w:val="0"/>
              <w:jc w:val="center"/>
              <w:rPr>
                <w:rFonts w:ascii="宋体"/>
                <w:szCs w:val="21"/>
              </w:rPr>
            </w:pPr>
            <w:r>
              <w:rPr>
                <w:rFonts w:ascii="宋体" w:hAnsi="宋体" w:hint="eastAsia"/>
                <w:szCs w:val="21"/>
              </w:rPr>
              <w:t>1</w:t>
            </w:r>
          </w:p>
        </w:tc>
        <w:tc>
          <w:tcPr>
            <w:tcW w:w="2268" w:type="dxa"/>
            <w:vMerge w:val="restart"/>
            <w:vAlign w:val="center"/>
          </w:tcPr>
          <w:p w14:paraId="415F1BBE" w14:textId="77777777" w:rsidR="00E930FD" w:rsidRPr="00E86EE8" w:rsidRDefault="00E930FD" w:rsidP="00C77B14">
            <w:pPr>
              <w:snapToGrid w:val="0"/>
              <w:jc w:val="center"/>
              <w:rPr>
                <w:rFonts w:ascii="宋体"/>
                <w:szCs w:val="21"/>
              </w:rPr>
            </w:pPr>
            <w:r>
              <w:rPr>
                <w:rFonts w:ascii="宋体" w:hAnsi="宋体" w:hint="eastAsia"/>
                <w:szCs w:val="21"/>
              </w:rPr>
              <w:t>示值误差</w:t>
            </w:r>
          </w:p>
        </w:tc>
        <w:tc>
          <w:tcPr>
            <w:tcW w:w="1890" w:type="dxa"/>
            <w:vMerge w:val="restart"/>
            <w:vAlign w:val="center"/>
          </w:tcPr>
          <w:p w14:paraId="78B82648" w14:textId="77777777" w:rsidR="00E930FD" w:rsidRPr="00E86EE8" w:rsidRDefault="00E930FD" w:rsidP="00C77B14">
            <w:pPr>
              <w:snapToGrid w:val="0"/>
              <w:jc w:val="center"/>
              <w:rPr>
                <w:rFonts w:ascii="宋体"/>
                <w:szCs w:val="21"/>
              </w:rPr>
            </w:pPr>
          </w:p>
        </w:tc>
        <w:tc>
          <w:tcPr>
            <w:tcW w:w="1890" w:type="dxa"/>
            <w:vAlign w:val="center"/>
          </w:tcPr>
          <w:p w14:paraId="4BA18554" w14:textId="77777777" w:rsidR="00E930FD" w:rsidRPr="00E86EE8" w:rsidRDefault="00E930FD" w:rsidP="00C77B14">
            <w:pPr>
              <w:snapToGrid w:val="0"/>
              <w:jc w:val="center"/>
              <w:rPr>
                <w:rFonts w:ascii="宋体"/>
                <w:szCs w:val="21"/>
              </w:rPr>
            </w:pPr>
          </w:p>
        </w:tc>
        <w:tc>
          <w:tcPr>
            <w:tcW w:w="1890" w:type="dxa"/>
            <w:vAlign w:val="center"/>
          </w:tcPr>
          <w:p w14:paraId="0E84B405" w14:textId="77777777" w:rsidR="00E930FD" w:rsidRPr="00E86EE8" w:rsidRDefault="00E930FD" w:rsidP="00C77B14">
            <w:pPr>
              <w:snapToGrid w:val="0"/>
              <w:jc w:val="center"/>
              <w:rPr>
                <w:rFonts w:ascii="宋体"/>
                <w:szCs w:val="21"/>
              </w:rPr>
            </w:pPr>
          </w:p>
        </w:tc>
      </w:tr>
      <w:tr w:rsidR="00E930FD" w:rsidRPr="00272C0E" w14:paraId="1218E2A3" w14:textId="77777777" w:rsidTr="00BA7CF9">
        <w:trPr>
          <w:trHeight w:val="454"/>
        </w:trPr>
        <w:tc>
          <w:tcPr>
            <w:tcW w:w="851" w:type="dxa"/>
            <w:vMerge/>
            <w:vAlign w:val="center"/>
          </w:tcPr>
          <w:p w14:paraId="1BBFEBCA" w14:textId="77777777" w:rsidR="00E930FD" w:rsidRDefault="00E930FD" w:rsidP="00C77B14">
            <w:pPr>
              <w:snapToGrid w:val="0"/>
              <w:jc w:val="center"/>
              <w:rPr>
                <w:rFonts w:ascii="宋体" w:hAnsi="宋体"/>
                <w:szCs w:val="21"/>
              </w:rPr>
            </w:pPr>
          </w:p>
        </w:tc>
        <w:tc>
          <w:tcPr>
            <w:tcW w:w="2268" w:type="dxa"/>
            <w:vMerge/>
            <w:vAlign w:val="center"/>
          </w:tcPr>
          <w:p w14:paraId="2CC55649" w14:textId="77777777" w:rsidR="00E930FD" w:rsidRDefault="00E930FD" w:rsidP="00C77B14">
            <w:pPr>
              <w:snapToGrid w:val="0"/>
              <w:jc w:val="center"/>
              <w:rPr>
                <w:rFonts w:ascii="宋体" w:hAnsi="宋体"/>
                <w:szCs w:val="21"/>
              </w:rPr>
            </w:pPr>
          </w:p>
        </w:tc>
        <w:tc>
          <w:tcPr>
            <w:tcW w:w="1890" w:type="dxa"/>
            <w:vMerge/>
            <w:vAlign w:val="center"/>
          </w:tcPr>
          <w:p w14:paraId="298C0750" w14:textId="77777777" w:rsidR="00E930FD" w:rsidRPr="00E86EE8" w:rsidRDefault="00E930FD" w:rsidP="00C77B14">
            <w:pPr>
              <w:snapToGrid w:val="0"/>
              <w:jc w:val="center"/>
              <w:rPr>
                <w:rFonts w:ascii="宋体"/>
                <w:szCs w:val="21"/>
              </w:rPr>
            </w:pPr>
          </w:p>
        </w:tc>
        <w:tc>
          <w:tcPr>
            <w:tcW w:w="1890" w:type="dxa"/>
            <w:vAlign w:val="center"/>
          </w:tcPr>
          <w:p w14:paraId="7C0144E7" w14:textId="77777777" w:rsidR="00E930FD" w:rsidRPr="00E86EE8" w:rsidRDefault="00E930FD" w:rsidP="00C77B14">
            <w:pPr>
              <w:snapToGrid w:val="0"/>
              <w:jc w:val="center"/>
              <w:rPr>
                <w:rFonts w:ascii="宋体"/>
                <w:szCs w:val="21"/>
              </w:rPr>
            </w:pPr>
          </w:p>
        </w:tc>
        <w:tc>
          <w:tcPr>
            <w:tcW w:w="1890" w:type="dxa"/>
            <w:vAlign w:val="center"/>
          </w:tcPr>
          <w:p w14:paraId="57BD3EA3" w14:textId="77777777" w:rsidR="00E930FD" w:rsidRPr="00E86EE8" w:rsidRDefault="00E930FD" w:rsidP="00C77B14">
            <w:pPr>
              <w:snapToGrid w:val="0"/>
              <w:jc w:val="center"/>
              <w:rPr>
                <w:rFonts w:ascii="宋体"/>
                <w:szCs w:val="21"/>
              </w:rPr>
            </w:pPr>
          </w:p>
        </w:tc>
      </w:tr>
      <w:tr w:rsidR="00E930FD" w:rsidRPr="00272C0E" w14:paraId="3E7B7AF8" w14:textId="77777777" w:rsidTr="00BA7CF9">
        <w:trPr>
          <w:trHeight w:val="454"/>
        </w:trPr>
        <w:tc>
          <w:tcPr>
            <w:tcW w:w="851" w:type="dxa"/>
            <w:vMerge/>
            <w:vAlign w:val="center"/>
          </w:tcPr>
          <w:p w14:paraId="5FBB3E83" w14:textId="77777777" w:rsidR="00E930FD" w:rsidRDefault="00E930FD" w:rsidP="00C77B14">
            <w:pPr>
              <w:snapToGrid w:val="0"/>
              <w:jc w:val="center"/>
              <w:rPr>
                <w:rFonts w:ascii="宋体" w:hAnsi="宋体"/>
                <w:szCs w:val="21"/>
              </w:rPr>
            </w:pPr>
          </w:p>
        </w:tc>
        <w:tc>
          <w:tcPr>
            <w:tcW w:w="2268" w:type="dxa"/>
            <w:vMerge/>
            <w:vAlign w:val="center"/>
          </w:tcPr>
          <w:p w14:paraId="2D5A0361" w14:textId="77777777" w:rsidR="00E930FD" w:rsidRDefault="00E930FD" w:rsidP="00C77B14">
            <w:pPr>
              <w:snapToGrid w:val="0"/>
              <w:jc w:val="center"/>
              <w:rPr>
                <w:rFonts w:ascii="宋体" w:hAnsi="宋体"/>
                <w:szCs w:val="21"/>
              </w:rPr>
            </w:pPr>
          </w:p>
        </w:tc>
        <w:tc>
          <w:tcPr>
            <w:tcW w:w="1890" w:type="dxa"/>
            <w:vMerge/>
            <w:vAlign w:val="center"/>
          </w:tcPr>
          <w:p w14:paraId="71406745" w14:textId="77777777" w:rsidR="00E930FD" w:rsidRPr="00E86EE8" w:rsidRDefault="00E930FD" w:rsidP="00C77B14">
            <w:pPr>
              <w:snapToGrid w:val="0"/>
              <w:jc w:val="center"/>
              <w:rPr>
                <w:rFonts w:ascii="宋体"/>
                <w:szCs w:val="21"/>
              </w:rPr>
            </w:pPr>
          </w:p>
        </w:tc>
        <w:tc>
          <w:tcPr>
            <w:tcW w:w="1890" w:type="dxa"/>
            <w:vAlign w:val="center"/>
          </w:tcPr>
          <w:p w14:paraId="4EC6A366" w14:textId="77777777" w:rsidR="00E930FD" w:rsidRPr="00E86EE8" w:rsidRDefault="00E930FD" w:rsidP="00C77B14">
            <w:pPr>
              <w:snapToGrid w:val="0"/>
              <w:jc w:val="center"/>
              <w:rPr>
                <w:rFonts w:ascii="宋体"/>
                <w:szCs w:val="21"/>
              </w:rPr>
            </w:pPr>
          </w:p>
        </w:tc>
        <w:tc>
          <w:tcPr>
            <w:tcW w:w="1890" w:type="dxa"/>
            <w:vAlign w:val="center"/>
          </w:tcPr>
          <w:p w14:paraId="35775819" w14:textId="77777777" w:rsidR="00E930FD" w:rsidRPr="00E86EE8" w:rsidRDefault="00E930FD" w:rsidP="00C77B14">
            <w:pPr>
              <w:snapToGrid w:val="0"/>
              <w:jc w:val="center"/>
              <w:rPr>
                <w:rFonts w:ascii="宋体"/>
                <w:szCs w:val="21"/>
              </w:rPr>
            </w:pPr>
          </w:p>
        </w:tc>
      </w:tr>
      <w:tr w:rsidR="0079552C" w:rsidRPr="00272C0E" w14:paraId="2780021D" w14:textId="77777777" w:rsidTr="00BA7CF9">
        <w:trPr>
          <w:trHeight w:val="454"/>
        </w:trPr>
        <w:tc>
          <w:tcPr>
            <w:tcW w:w="851" w:type="dxa"/>
            <w:vAlign w:val="center"/>
          </w:tcPr>
          <w:p w14:paraId="2229454D" w14:textId="77777777" w:rsidR="0079552C" w:rsidRPr="00E86EE8" w:rsidRDefault="0079552C" w:rsidP="002E4DE6">
            <w:pPr>
              <w:snapToGrid w:val="0"/>
              <w:jc w:val="center"/>
              <w:rPr>
                <w:rFonts w:ascii="宋体" w:hAnsi="宋体"/>
                <w:szCs w:val="21"/>
              </w:rPr>
            </w:pPr>
            <w:r>
              <w:rPr>
                <w:rFonts w:ascii="宋体" w:hAnsi="宋体" w:hint="eastAsia"/>
                <w:szCs w:val="21"/>
              </w:rPr>
              <w:t>2</w:t>
            </w:r>
          </w:p>
        </w:tc>
        <w:tc>
          <w:tcPr>
            <w:tcW w:w="2268" w:type="dxa"/>
            <w:vAlign w:val="center"/>
          </w:tcPr>
          <w:p w14:paraId="24546035" w14:textId="77777777" w:rsidR="0079552C" w:rsidRDefault="0079552C" w:rsidP="00C77B14">
            <w:pPr>
              <w:snapToGrid w:val="0"/>
              <w:jc w:val="center"/>
              <w:rPr>
                <w:rFonts w:ascii="宋体" w:hAnsi="宋体"/>
                <w:szCs w:val="21"/>
              </w:rPr>
            </w:pPr>
            <w:r>
              <w:rPr>
                <w:rFonts w:ascii="宋体" w:hAnsi="宋体" w:hint="eastAsia"/>
                <w:szCs w:val="21"/>
              </w:rPr>
              <w:t>测量重复性</w:t>
            </w:r>
          </w:p>
        </w:tc>
        <w:tc>
          <w:tcPr>
            <w:tcW w:w="1890" w:type="dxa"/>
            <w:vAlign w:val="center"/>
          </w:tcPr>
          <w:p w14:paraId="53FBA4CC" w14:textId="77777777" w:rsidR="0079552C" w:rsidRDefault="0079552C" w:rsidP="00C77B14">
            <w:pPr>
              <w:snapToGrid w:val="0"/>
              <w:jc w:val="center"/>
              <w:rPr>
                <w:rFonts w:ascii="宋体" w:hAnsi="宋体"/>
                <w:szCs w:val="21"/>
              </w:rPr>
            </w:pPr>
          </w:p>
        </w:tc>
        <w:tc>
          <w:tcPr>
            <w:tcW w:w="1890" w:type="dxa"/>
            <w:vAlign w:val="center"/>
          </w:tcPr>
          <w:p w14:paraId="77EE1440" w14:textId="77777777" w:rsidR="0079552C" w:rsidRPr="00E86EE8" w:rsidRDefault="0079552C" w:rsidP="00C77B14">
            <w:pPr>
              <w:snapToGrid w:val="0"/>
              <w:jc w:val="center"/>
              <w:rPr>
                <w:rFonts w:ascii="宋体"/>
                <w:szCs w:val="21"/>
              </w:rPr>
            </w:pPr>
          </w:p>
        </w:tc>
        <w:tc>
          <w:tcPr>
            <w:tcW w:w="1890" w:type="dxa"/>
            <w:vAlign w:val="center"/>
          </w:tcPr>
          <w:p w14:paraId="038BDBE8" w14:textId="77777777" w:rsidR="0079552C" w:rsidRPr="00E86EE8" w:rsidRDefault="00E930FD" w:rsidP="00C77B14">
            <w:pPr>
              <w:snapToGrid w:val="0"/>
              <w:jc w:val="center"/>
              <w:rPr>
                <w:rFonts w:ascii="宋体"/>
                <w:szCs w:val="21"/>
              </w:rPr>
            </w:pPr>
            <w:r>
              <w:rPr>
                <w:rFonts w:ascii="宋体" w:hint="eastAsia"/>
                <w:szCs w:val="21"/>
              </w:rPr>
              <w:t>/</w:t>
            </w:r>
          </w:p>
        </w:tc>
      </w:tr>
      <w:tr w:rsidR="0079552C" w:rsidRPr="00272C0E" w14:paraId="4A2A6194" w14:textId="77777777" w:rsidTr="00BA7CF9">
        <w:trPr>
          <w:trHeight w:val="454"/>
        </w:trPr>
        <w:tc>
          <w:tcPr>
            <w:tcW w:w="851" w:type="dxa"/>
            <w:vAlign w:val="center"/>
          </w:tcPr>
          <w:p w14:paraId="74DDDA2A" w14:textId="77777777" w:rsidR="0079552C" w:rsidRPr="00E86EE8" w:rsidRDefault="0079552C" w:rsidP="002E4DE6">
            <w:pPr>
              <w:snapToGrid w:val="0"/>
              <w:jc w:val="center"/>
              <w:rPr>
                <w:rFonts w:ascii="宋体"/>
                <w:szCs w:val="21"/>
              </w:rPr>
            </w:pPr>
            <w:r>
              <w:rPr>
                <w:rFonts w:ascii="宋体" w:hAnsi="宋体" w:hint="eastAsia"/>
                <w:szCs w:val="21"/>
              </w:rPr>
              <w:t>3</w:t>
            </w:r>
          </w:p>
        </w:tc>
        <w:tc>
          <w:tcPr>
            <w:tcW w:w="2268" w:type="dxa"/>
            <w:vAlign w:val="center"/>
          </w:tcPr>
          <w:p w14:paraId="7E076FF8" w14:textId="77777777" w:rsidR="0079552C" w:rsidRDefault="0079552C" w:rsidP="00C77B14">
            <w:pPr>
              <w:snapToGrid w:val="0"/>
              <w:jc w:val="center"/>
              <w:rPr>
                <w:rFonts w:ascii="宋体" w:hAnsi="宋体"/>
                <w:szCs w:val="21"/>
              </w:rPr>
            </w:pPr>
            <w:r>
              <w:rPr>
                <w:rFonts w:ascii="宋体" w:hAnsi="宋体" w:hint="eastAsia"/>
                <w:szCs w:val="21"/>
              </w:rPr>
              <w:t>最小检出浓度</w:t>
            </w:r>
          </w:p>
        </w:tc>
        <w:tc>
          <w:tcPr>
            <w:tcW w:w="1890" w:type="dxa"/>
            <w:vAlign w:val="center"/>
          </w:tcPr>
          <w:p w14:paraId="7E5F80E4" w14:textId="77777777" w:rsidR="0079552C" w:rsidRDefault="0079552C" w:rsidP="00C77B14">
            <w:pPr>
              <w:snapToGrid w:val="0"/>
              <w:jc w:val="center"/>
              <w:rPr>
                <w:rFonts w:ascii="宋体" w:hAnsi="宋体"/>
                <w:szCs w:val="21"/>
              </w:rPr>
            </w:pPr>
          </w:p>
        </w:tc>
        <w:tc>
          <w:tcPr>
            <w:tcW w:w="1890" w:type="dxa"/>
            <w:vAlign w:val="center"/>
          </w:tcPr>
          <w:p w14:paraId="30E09826" w14:textId="77777777" w:rsidR="0079552C" w:rsidRPr="00E86EE8" w:rsidRDefault="0079552C" w:rsidP="00C77B14">
            <w:pPr>
              <w:snapToGrid w:val="0"/>
              <w:jc w:val="center"/>
              <w:rPr>
                <w:rFonts w:ascii="宋体"/>
                <w:szCs w:val="21"/>
              </w:rPr>
            </w:pPr>
          </w:p>
        </w:tc>
        <w:tc>
          <w:tcPr>
            <w:tcW w:w="1890" w:type="dxa"/>
            <w:vAlign w:val="center"/>
          </w:tcPr>
          <w:p w14:paraId="3339C43F" w14:textId="77777777" w:rsidR="0079552C" w:rsidRPr="00E86EE8" w:rsidRDefault="00E930FD" w:rsidP="00C77B14">
            <w:pPr>
              <w:snapToGrid w:val="0"/>
              <w:jc w:val="center"/>
              <w:rPr>
                <w:rFonts w:ascii="宋体"/>
                <w:szCs w:val="21"/>
              </w:rPr>
            </w:pPr>
            <w:r>
              <w:rPr>
                <w:rFonts w:ascii="宋体" w:hint="eastAsia"/>
                <w:szCs w:val="21"/>
              </w:rPr>
              <w:t>/</w:t>
            </w:r>
          </w:p>
        </w:tc>
      </w:tr>
    </w:tbl>
    <w:p w14:paraId="56EE498D" w14:textId="77777777" w:rsidR="00B21037" w:rsidRDefault="00B21037" w:rsidP="00B21037">
      <w:pPr>
        <w:spacing w:line="400" w:lineRule="exact"/>
        <w:rPr>
          <w:rFonts w:ascii="黑体" w:eastAsia="黑体"/>
          <w:bCs/>
          <w:sz w:val="28"/>
          <w:szCs w:val="28"/>
        </w:rPr>
      </w:pPr>
    </w:p>
    <w:p w14:paraId="0E887773" w14:textId="77777777" w:rsidR="002B7088" w:rsidRPr="00272C0E" w:rsidRDefault="002B7088" w:rsidP="00B21037">
      <w:pPr>
        <w:spacing w:line="400" w:lineRule="exact"/>
        <w:rPr>
          <w:rFonts w:ascii="黑体" w:eastAsia="黑体"/>
          <w:bCs/>
          <w:sz w:val="28"/>
          <w:szCs w:val="28"/>
        </w:rPr>
      </w:pPr>
    </w:p>
    <w:p w14:paraId="245B265C" w14:textId="77777777" w:rsidR="00B21037" w:rsidRPr="00272C0E" w:rsidRDefault="00B21037" w:rsidP="00B21037">
      <w:pPr>
        <w:spacing w:line="400" w:lineRule="exact"/>
        <w:rPr>
          <w:rFonts w:ascii="黑体" w:eastAsia="黑体"/>
          <w:bCs/>
          <w:sz w:val="28"/>
          <w:szCs w:val="28"/>
        </w:rPr>
      </w:pPr>
    </w:p>
    <w:p w14:paraId="57DB5802" w14:textId="77777777" w:rsidR="001C504F" w:rsidRDefault="001C504F" w:rsidP="00B21037">
      <w:pPr>
        <w:spacing w:line="500" w:lineRule="exact"/>
        <w:rPr>
          <w:rFonts w:ascii="黑体" w:eastAsia="黑体"/>
          <w:bCs/>
          <w:sz w:val="28"/>
          <w:szCs w:val="28"/>
        </w:rPr>
      </w:pPr>
    </w:p>
    <w:p w14:paraId="14CC3499" w14:textId="77777777" w:rsidR="004D7A2B" w:rsidRDefault="004D7A2B" w:rsidP="00B21037">
      <w:pPr>
        <w:spacing w:line="500" w:lineRule="exact"/>
        <w:rPr>
          <w:rFonts w:ascii="黑体" w:eastAsia="黑体"/>
          <w:bCs/>
          <w:sz w:val="28"/>
          <w:szCs w:val="28"/>
        </w:rPr>
      </w:pPr>
    </w:p>
    <w:p w14:paraId="790A8C53" w14:textId="77777777" w:rsidR="001C504F" w:rsidRDefault="001C504F" w:rsidP="00EF3BC5">
      <w:pPr>
        <w:pStyle w:val="a3"/>
        <w:spacing w:line="400" w:lineRule="exact"/>
        <w:ind w:leftChars="-1" w:left="-2" w:firstLine="1"/>
        <w:rPr>
          <w:rFonts w:ascii="黑体" w:eastAsia="黑体"/>
          <w:bCs/>
          <w:sz w:val="28"/>
          <w:szCs w:val="28"/>
        </w:rPr>
      </w:pPr>
    </w:p>
    <w:p w14:paraId="24B63594" w14:textId="77777777" w:rsidR="001C504F" w:rsidRDefault="001C504F" w:rsidP="00EF3BC5">
      <w:pPr>
        <w:pStyle w:val="a3"/>
        <w:spacing w:line="400" w:lineRule="exact"/>
        <w:ind w:leftChars="-1" w:left="-2" w:firstLine="1"/>
        <w:rPr>
          <w:rFonts w:ascii="黑体" w:eastAsia="黑体"/>
          <w:bCs/>
          <w:sz w:val="28"/>
          <w:szCs w:val="28"/>
        </w:rPr>
      </w:pPr>
    </w:p>
    <w:p w14:paraId="7D32381E" w14:textId="77777777" w:rsidR="001C504F" w:rsidRDefault="001C504F" w:rsidP="00EF3BC5">
      <w:pPr>
        <w:pStyle w:val="a3"/>
        <w:spacing w:line="400" w:lineRule="exact"/>
        <w:ind w:leftChars="-1" w:left="-2" w:firstLine="1"/>
        <w:rPr>
          <w:rFonts w:ascii="黑体" w:eastAsia="黑体"/>
          <w:bCs/>
          <w:sz w:val="28"/>
          <w:szCs w:val="28"/>
        </w:rPr>
      </w:pPr>
    </w:p>
    <w:p w14:paraId="0A9FD070" w14:textId="77777777" w:rsidR="00F30DC7" w:rsidRDefault="00F30DC7" w:rsidP="00EF3BC5">
      <w:pPr>
        <w:pStyle w:val="a3"/>
        <w:spacing w:line="400" w:lineRule="exact"/>
        <w:ind w:leftChars="-1" w:left="-2" w:firstLine="1"/>
        <w:rPr>
          <w:rFonts w:ascii="黑体" w:eastAsia="黑体"/>
          <w:bCs/>
          <w:sz w:val="28"/>
          <w:szCs w:val="28"/>
        </w:rPr>
      </w:pPr>
    </w:p>
    <w:p w14:paraId="300BFDC7" w14:textId="77777777" w:rsidR="0022731F" w:rsidRDefault="0022731F" w:rsidP="00DD2BA9">
      <w:pPr>
        <w:pStyle w:val="a3"/>
        <w:spacing w:line="400" w:lineRule="exact"/>
        <w:rPr>
          <w:rFonts w:ascii="黑体" w:eastAsia="黑体"/>
          <w:bCs/>
          <w:sz w:val="28"/>
          <w:szCs w:val="28"/>
        </w:rPr>
      </w:pPr>
    </w:p>
    <w:p w14:paraId="571391C2" w14:textId="77777777" w:rsidR="00D5579D" w:rsidRDefault="00D5579D" w:rsidP="00EF3BC5">
      <w:pPr>
        <w:pStyle w:val="a3"/>
        <w:spacing w:line="400" w:lineRule="exact"/>
        <w:ind w:leftChars="-1" w:left="-2" w:firstLine="1"/>
        <w:rPr>
          <w:rFonts w:ascii="黑体" w:eastAsia="黑体"/>
          <w:bCs/>
          <w:sz w:val="28"/>
          <w:szCs w:val="28"/>
        </w:rPr>
      </w:pPr>
    </w:p>
    <w:p w14:paraId="24CBB0D8" w14:textId="77777777" w:rsidR="00D5579D" w:rsidRDefault="00D5579D" w:rsidP="00D5210A">
      <w:pPr>
        <w:pStyle w:val="a3"/>
        <w:spacing w:line="400" w:lineRule="exact"/>
        <w:rPr>
          <w:rFonts w:ascii="黑体" w:eastAsia="黑体"/>
          <w:bCs/>
          <w:sz w:val="28"/>
          <w:szCs w:val="28"/>
        </w:rPr>
      </w:pPr>
    </w:p>
    <w:p w14:paraId="354C217E" w14:textId="38482D33" w:rsidR="009F756F" w:rsidRPr="00BF449A" w:rsidRDefault="00AC543D" w:rsidP="00D37CBF">
      <w:pPr>
        <w:pStyle w:val="1"/>
        <w:spacing w:before="60" w:after="60"/>
        <w:rPr>
          <w:sz w:val="32"/>
          <w:szCs w:val="32"/>
        </w:rPr>
      </w:pPr>
      <w:bookmarkStart w:id="24" w:name="_Toc114437591"/>
      <w:r>
        <w:rPr>
          <w:noProof/>
          <w:sz w:val="32"/>
          <w:szCs w:val="32"/>
        </w:rPr>
        <w:lastRenderedPageBreak/>
        <mc:AlternateContent>
          <mc:Choice Requires="wps">
            <w:drawing>
              <wp:anchor distT="0" distB="0" distL="114300" distR="114300" simplePos="0" relativeHeight="251654144" behindDoc="0" locked="0" layoutInCell="1" allowOverlap="1" wp14:anchorId="4FE33396" wp14:editId="0C3715B3">
                <wp:simplePos x="0" y="0"/>
                <wp:positionH relativeFrom="column">
                  <wp:posOffset>2400300</wp:posOffset>
                </wp:positionH>
                <wp:positionV relativeFrom="paragraph">
                  <wp:posOffset>622300</wp:posOffset>
                </wp:positionV>
                <wp:extent cx="635" cy="635"/>
                <wp:effectExtent l="0" t="3175" r="0" b="0"/>
                <wp:wrapNone/>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 cy="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68D368" w14:textId="77777777" w:rsidR="0084449F" w:rsidRDefault="0084449F" w:rsidP="006438B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7" type="#_x0000_t202" style="position:absolute;left:0;text-align:left;margin-left:189pt;margin-top:49pt;width:.05pt;height:.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" stroked="f">
                <v:textbox>
                  <w:txbxContent>
                    <w:p w14:paraId="1468D368" w14:textId="77777777" w:rsidR="0084449F" w:rsidRDefault="0084449F" w:rsidP="006438BE">
                      <w:pPr>
                        <w:jc w:val="center"/>
                      </w:pPr>
                    </w:p>
                  </w:txbxContent>
                </v:textbox>
              </v:shape>
            </w:pict>
          </mc:Fallback>
        </mc:AlternateContent>
      </w:r>
      <w:r w:rsidR="00F84264" w:rsidRPr="00BF449A">
        <w:rPr>
          <w:rFonts w:hint="eastAsia"/>
          <w:sz w:val="32"/>
          <w:szCs w:val="32"/>
        </w:rPr>
        <w:t>附录</w:t>
      </w:r>
      <w:r w:rsidR="001A72F0" w:rsidRPr="00BF449A">
        <w:rPr>
          <w:rFonts w:hint="eastAsia"/>
          <w:sz w:val="32"/>
          <w:szCs w:val="32"/>
        </w:rPr>
        <w:t>D</w:t>
      </w:r>
      <w:bookmarkEnd w:id="24"/>
    </w:p>
    <w:p w14:paraId="44AD9C24" w14:textId="77777777" w:rsidR="00F84264" w:rsidRPr="002E78BB" w:rsidRDefault="001F5E26" w:rsidP="002E78BB">
      <w:pPr>
        <w:spacing w:line="360" w:lineRule="auto"/>
        <w:jc w:val="center"/>
        <w:rPr>
          <w:rFonts w:ascii="黑体" w:eastAsia="黑体" w:hAnsi="宋体"/>
          <w:noProof/>
          <w:sz w:val="32"/>
          <w:szCs w:val="32"/>
        </w:rPr>
      </w:pPr>
      <w:r>
        <w:rPr>
          <w:rFonts w:ascii="黑体" w:eastAsia="黑体" w:hAnsi="宋体" w:hint="eastAsia"/>
          <w:noProof/>
          <w:sz w:val="32"/>
          <w:szCs w:val="32"/>
        </w:rPr>
        <w:t>示值误差</w:t>
      </w:r>
      <w:r w:rsidR="00B83521">
        <w:rPr>
          <w:rFonts w:ascii="黑体" w:eastAsia="黑体" w:hAnsi="宋体" w:hint="eastAsia"/>
          <w:noProof/>
          <w:sz w:val="32"/>
          <w:szCs w:val="32"/>
        </w:rPr>
        <w:t>测量</w:t>
      </w:r>
      <w:r w:rsidR="00F84264" w:rsidRPr="009F756F">
        <w:rPr>
          <w:rFonts w:ascii="黑体" w:eastAsia="黑体" w:hAnsi="宋体" w:hint="eastAsia"/>
          <w:noProof/>
          <w:sz w:val="32"/>
          <w:szCs w:val="32"/>
        </w:rPr>
        <w:t>不确定度</w:t>
      </w:r>
      <w:r w:rsidR="001C504F" w:rsidRPr="009F756F">
        <w:rPr>
          <w:rFonts w:ascii="黑体" w:eastAsia="黑体" w:hAnsi="宋体" w:hint="eastAsia"/>
          <w:noProof/>
          <w:sz w:val="32"/>
          <w:szCs w:val="32"/>
        </w:rPr>
        <w:t>评定示</w:t>
      </w:r>
      <w:r w:rsidR="00F84264" w:rsidRPr="009F756F">
        <w:rPr>
          <w:rFonts w:ascii="黑体" w:eastAsia="黑体" w:hAnsi="宋体" w:hint="eastAsia"/>
          <w:noProof/>
          <w:sz w:val="32"/>
          <w:szCs w:val="32"/>
        </w:rPr>
        <w:t>例</w:t>
      </w:r>
    </w:p>
    <w:p w14:paraId="534BE1DA" w14:textId="77777777" w:rsidR="00F84264" w:rsidRDefault="00076340" w:rsidP="00505E88">
      <w:pPr>
        <w:pStyle w:val="a3"/>
        <w:adjustRightInd w:val="0"/>
        <w:spacing w:line="360" w:lineRule="auto"/>
        <w:rPr>
          <w:rFonts w:hAnsi="宋体"/>
          <w:sz w:val="24"/>
          <w:szCs w:val="24"/>
        </w:rPr>
      </w:pPr>
      <w:r>
        <w:rPr>
          <w:rFonts w:ascii="Times New Roman" w:hAnsi="Times New Roman" w:hint="eastAsia"/>
          <w:sz w:val="24"/>
          <w:szCs w:val="24"/>
        </w:rPr>
        <w:t>D</w:t>
      </w:r>
      <w:r w:rsidR="00F84264" w:rsidRPr="00884B18">
        <w:rPr>
          <w:rFonts w:ascii="Times New Roman" w:hAnsi="Times New Roman"/>
          <w:sz w:val="24"/>
          <w:szCs w:val="24"/>
        </w:rPr>
        <w:t xml:space="preserve">.1 </w:t>
      </w:r>
      <w:r w:rsidR="00F84264" w:rsidRPr="00004F00">
        <w:rPr>
          <w:rFonts w:hAnsi="宋体"/>
          <w:sz w:val="24"/>
          <w:szCs w:val="24"/>
        </w:rPr>
        <w:t xml:space="preserve"> </w:t>
      </w:r>
      <w:r w:rsidR="00F84264" w:rsidRPr="00004F00">
        <w:rPr>
          <w:rFonts w:hAnsi="宋体" w:hint="eastAsia"/>
          <w:sz w:val="24"/>
          <w:szCs w:val="24"/>
        </w:rPr>
        <w:t>测量方法</w:t>
      </w:r>
    </w:p>
    <w:p w14:paraId="21243AB2" w14:textId="77777777" w:rsidR="00076340" w:rsidRPr="00E64A44" w:rsidRDefault="00076340" w:rsidP="00505E88">
      <w:pPr>
        <w:pStyle w:val="a3"/>
        <w:adjustRightInd w:val="0"/>
        <w:spacing w:line="360" w:lineRule="auto"/>
        <w:rPr>
          <w:rFonts w:ascii="Times New Roman" w:hAnsi="Times New Roman"/>
          <w:sz w:val="24"/>
          <w:szCs w:val="24"/>
        </w:rPr>
      </w:pPr>
      <w:r>
        <w:rPr>
          <w:rFonts w:hAnsi="宋体" w:hint="eastAsia"/>
          <w:sz w:val="24"/>
          <w:szCs w:val="24"/>
        </w:rPr>
        <w:t xml:space="preserve">    </w:t>
      </w:r>
      <w:r w:rsidRPr="00E64A44">
        <w:rPr>
          <w:rFonts w:ascii="Times New Roman" w:hAnsi="Times New Roman"/>
          <w:sz w:val="24"/>
          <w:szCs w:val="24"/>
        </w:rPr>
        <w:t>仪器预热稳定后，</w:t>
      </w:r>
      <w:r w:rsidRPr="00E64A44">
        <w:rPr>
          <w:rFonts w:ascii="Times New Roman" w:hAnsi="Times New Roman"/>
          <w:color w:val="000000"/>
          <w:sz w:val="24"/>
        </w:rPr>
        <w:t>按照使用说明书要求，根据仪器的</w:t>
      </w:r>
      <w:r w:rsidRPr="00E64A44">
        <w:rPr>
          <w:rFonts w:ascii="Times New Roman" w:hAnsi="Times New Roman"/>
          <w:sz w:val="24"/>
        </w:rPr>
        <w:t>实际</w:t>
      </w:r>
      <w:r w:rsidRPr="00E64A44">
        <w:rPr>
          <w:rFonts w:ascii="Times New Roman" w:hAnsi="Times New Roman"/>
          <w:color w:val="000000"/>
          <w:sz w:val="24"/>
        </w:rPr>
        <w:t>设置量程对仪器进行校正</w:t>
      </w:r>
      <w:r w:rsidRPr="00E64A44">
        <w:rPr>
          <w:rFonts w:ascii="Times New Roman" w:hAnsi="Times New Roman"/>
          <w:sz w:val="24"/>
          <w:szCs w:val="24"/>
        </w:rPr>
        <w:t>。选取适宜浓度的标准溶液进行测量，重复测量</w:t>
      </w:r>
      <w:r w:rsidRPr="00E64A44">
        <w:rPr>
          <w:rFonts w:ascii="Times New Roman" w:hAnsi="Times New Roman"/>
          <w:sz w:val="24"/>
          <w:szCs w:val="24"/>
        </w:rPr>
        <w:t>3</w:t>
      </w:r>
      <w:r w:rsidRPr="00E64A44">
        <w:rPr>
          <w:rFonts w:ascii="Times New Roman" w:hAnsi="Times New Roman"/>
          <w:sz w:val="24"/>
          <w:szCs w:val="24"/>
        </w:rPr>
        <w:t>次，计算</w:t>
      </w:r>
      <w:r w:rsidRPr="00E64A44">
        <w:rPr>
          <w:rFonts w:ascii="Times New Roman" w:hAnsi="Times New Roman"/>
          <w:sz w:val="24"/>
          <w:szCs w:val="24"/>
        </w:rPr>
        <w:t>3</w:t>
      </w:r>
      <w:r w:rsidRPr="00E64A44">
        <w:rPr>
          <w:rFonts w:ascii="Times New Roman" w:hAnsi="Times New Roman"/>
          <w:sz w:val="24"/>
          <w:szCs w:val="24"/>
        </w:rPr>
        <w:t>次测量结果的算术平均值与标准值的相对示值误差。</w:t>
      </w:r>
    </w:p>
    <w:p w14:paraId="05EC719F" w14:textId="77777777" w:rsidR="00F84264" w:rsidRDefault="00AE041E" w:rsidP="00505E88">
      <w:pPr>
        <w:pStyle w:val="a3"/>
        <w:adjustRightInd w:val="0"/>
        <w:spacing w:line="360" w:lineRule="auto"/>
        <w:rPr>
          <w:rFonts w:hAnsi="宋体"/>
          <w:sz w:val="24"/>
          <w:szCs w:val="24"/>
        </w:rPr>
      </w:pPr>
      <w:r>
        <w:rPr>
          <w:rFonts w:ascii="Times New Roman" w:hAnsi="Times New Roman" w:hint="eastAsia"/>
          <w:sz w:val="24"/>
          <w:szCs w:val="24"/>
        </w:rPr>
        <w:t>D</w:t>
      </w:r>
      <w:r w:rsidR="00F84264" w:rsidRPr="00884B18">
        <w:rPr>
          <w:rFonts w:ascii="Times New Roman" w:hAnsi="Times New Roman"/>
          <w:sz w:val="24"/>
          <w:szCs w:val="24"/>
        </w:rPr>
        <w:t xml:space="preserve">.2 </w:t>
      </w:r>
      <w:r w:rsidR="00F84264" w:rsidRPr="00004F00">
        <w:rPr>
          <w:rFonts w:hAnsi="宋体"/>
          <w:sz w:val="24"/>
          <w:szCs w:val="24"/>
        </w:rPr>
        <w:t xml:space="preserve"> </w:t>
      </w:r>
      <w:r w:rsidR="00884B18">
        <w:rPr>
          <w:rFonts w:hAnsi="宋体" w:hint="eastAsia"/>
          <w:sz w:val="24"/>
          <w:szCs w:val="24"/>
        </w:rPr>
        <w:t>测量</w:t>
      </w:r>
      <w:r w:rsidR="00F84264" w:rsidRPr="00004F00">
        <w:rPr>
          <w:rFonts w:hAnsi="宋体" w:hint="eastAsia"/>
          <w:sz w:val="24"/>
          <w:szCs w:val="24"/>
        </w:rPr>
        <w:t>模型</w:t>
      </w:r>
      <w:r>
        <w:rPr>
          <w:rFonts w:hAnsi="宋体" w:hint="eastAsia"/>
          <w:sz w:val="24"/>
          <w:szCs w:val="24"/>
        </w:rPr>
        <w:t>与灵敏度系数</w:t>
      </w:r>
    </w:p>
    <w:p w14:paraId="5ACF81A7" w14:textId="77777777" w:rsidR="00AE041E" w:rsidRDefault="00AE041E" w:rsidP="00AE041E">
      <w:pPr>
        <w:pStyle w:val="a3"/>
        <w:adjustRightInd w:val="0"/>
        <w:spacing w:line="360" w:lineRule="auto"/>
        <w:rPr>
          <w:rFonts w:hAnsi="宋体"/>
          <w:sz w:val="24"/>
          <w:szCs w:val="24"/>
        </w:rPr>
      </w:pPr>
      <w:r w:rsidRPr="00884B18">
        <w:rPr>
          <w:rFonts w:ascii="Times New Roman" w:hAnsi="Times New Roman"/>
          <w:sz w:val="24"/>
          <w:szCs w:val="24"/>
        </w:rPr>
        <w:t>D.2</w:t>
      </w:r>
      <w:r>
        <w:rPr>
          <w:rFonts w:ascii="Times New Roman" w:hAnsi="Times New Roman" w:hint="eastAsia"/>
          <w:sz w:val="24"/>
          <w:szCs w:val="24"/>
        </w:rPr>
        <w:t>.1</w:t>
      </w:r>
      <w:r w:rsidRPr="00884B18">
        <w:rPr>
          <w:rFonts w:ascii="Times New Roman" w:hAnsi="Times New Roman"/>
          <w:sz w:val="24"/>
          <w:szCs w:val="24"/>
        </w:rPr>
        <w:t xml:space="preserve"> </w:t>
      </w:r>
      <w:r w:rsidRPr="00004F00">
        <w:rPr>
          <w:rFonts w:hAnsi="宋体"/>
          <w:sz w:val="24"/>
          <w:szCs w:val="24"/>
        </w:rPr>
        <w:t xml:space="preserve"> </w:t>
      </w:r>
      <w:r>
        <w:rPr>
          <w:rFonts w:hAnsi="宋体" w:hint="eastAsia"/>
          <w:sz w:val="24"/>
          <w:szCs w:val="24"/>
        </w:rPr>
        <w:t>测量</w:t>
      </w:r>
      <w:r w:rsidRPr="00004F00">
        <w:rPr>
          <w:rFonts w:hAnsi="宋体" w:hint="eastAsia"/>
          <w:sz w:val="24"/>
          <w:szCs w:val="24"/>
        </w:rPr>
        <w:t>模型</w:t>
      </w:r>
    </w:p>
    <w:p w14:paraId="65ADD9E7" w14:textId="77777777" w:rsidR="00AE041E" w:rsidRDefault="00587E6D" w:rsidP="00AE041E">
      <w:pPr>
        <w:spacing w:line="360" w:lineRule="auto"/>
        <w:jc w:val="center"/>
        <w:rPr>
          <w:rFonts w:ascii="宋体"/>
          <w:position w:val="-12"/>
          <w:sz w:val="24"/>
        </w:rPr>
      </w:pPr>
      <w:r w:rsidRPr="00884B18">
        <w:rPr>
          <w:rFonts w:ascii="Arial" w:hAnsi="Arial" w:cs="Arial"/>
          <w:position w:val="-32"/>
          <w:sz w:val="24"/>
        </w:rPr>
        <w:object w:dxaOrig="3660" w:dyaOrig="760" w14:anchorId="5A3EE66B">
          <v:shape id="_x0000_i1041" type="#_x0000_t75" style="width:183pt;height:38.25pt" o:ole="">
            <v:imagedata r:id="rId43" o:title=""/>
          </v:shape>
          <o:OLEObject Type="Embed" ProgID="Equation.3" ShapeID="_x0000_i1041" DrawAspect="Content" ObjectID="_1736528676" r:id="rId44"/>
        </w:object>
      </w:r>
    </w:p>
    <w:p w14:paraId="598D64E2" w14:textId="77777777" w:rsidR="00AE041E" w:rsidRDefault="00AE041E" w:rsidP="00AE041E">
      <w:pPr>
        <w:autoSpaceDE w:val="0"/>
        <w:autoSpaceDN w:val="0"/>
        <w:adjustRightInd w:val="0"/>
        <w:snapToGrid w:val="0"/>
        <w:spacing w:line="360" w:lineRule="auto"/>
        <w:jc w:val="left"/>
        <w:rPr>
          <w:sz w:val="24"/>
        </w:rPr>
      </w:pPr>
      <w:r>
        <w:rPr>
          <w:rFonts w:ascii="宋体" w:hAnsi="宋体"/>
          <w:position w:val="-12"/>
          <w:sz w:val="24"/>
        </w:rPr>
        <w:t xml:space="preserve">   </w:t>
      </w:r>
      <w:r>
        <w:rPr>
          <w:sz w:val="24"/>
        </w:rPr>
        <w:t>式中：</w:t>
      </w:r>
      <w:r w:rsidR="000E7F9A" w:rsidRPr="000E7F9A">
        <w:rPr>
          <w:position w:val="-10"/>
          <w:sz w:val="24"/>
        </w:rPr>
        <w:object w:dxaOrig="400" w:dyaOrig="340" w14:anchorId="3A1A8A69">
          <v:shape id="_x0000_i1042" type="#_x0000_t75" style="width:20.25pt;height:17.25pt" o:ole="">
            <v:imagedata r:id="rId45" o:title=""/>
          </v:shape>
          <o:OLEObject Type="Embed" ProgID="Equation.3" ShapeID="_x0000_i1042" DrawAspect="Content" ObjectID="_1736528677" r:id="rId46"/>
        </w:object>
      </w:r>
      <w:r>
        <w:rPr>
          <w:sz w:val="24"/>
        </w:rPr>
        <w:t>——</w:t>
      </w:r>
      <w:r>
        <w:rPr>
          <w:rFonts w:hint="eastAsia"/>
          <w:sz w:val="24"/>
        </w:rPr>
        <w:t>仪器示值误差；</w:t>
      </w:r>
    </w:p>
    <w:p w14:paraId="20641682" w14:textId="77777777" w:rsidR="00AE041E" w:rsidRPr="00BA1762" w:rsidRDefault="00AE041E" w:rsidP="00AE041E">
      <w:pPr>
        <w:autoSpaceDE w:val="0"/>
        <w:autoSpaceDN w:val="0"/>
        <w:adjustRightInd w:val="0"/>
        <w:snapToGrid w:val="0"/>
        <w:spacing w:line="360" w:lineRule="auto"/>
        <w:ind w:firstLineChars="550" w:firstLine="1320"/>
        <w:jc w:val="left"/>
        <w:rPr>
          <w:kern w:val="0"/>
          <w:sz w:val="24"/>
        </w:rPr>
      </w:pPr>
      <w:r w:rsidRPr="00BA1762">
        <w:rPr>
          <w:color w:val="000000"/>
          <w:position w:val="-6"/>
          <w:sz w:val="24"/>
        </w:rPr>
        <w:object w:dxaOrig="180" w:dyaOrig="340" w14:anchorId="273CBB6F">
          <v:shape id="_x0000_i1043" type="#_x0000_t75" style="width:9pt;height:17.25pt" o:ole="" fillcolor="window">
            <v:imagedata r:id="rId47" o:title=""/>
          </v:shape>
          <o:OLEObject Type="Embed" ProgID="Equation.3" ShapeID="_x0000_i1043" DrawAspect="Content" ObjectID="_1736528678" r:id="rId48"/>
        </w:object>
      </w:r>
      <w:r w:rsidRPr="00BA1762">
        <w:rPr>
          <w:sz w:val="24"/>
        </w:rPr>
        <w:t>——3</w:t>
      </w:r>
      <w:r w:rsidRPr="00BA1762">
        <w:rPr>
          <w:sz w:val="24"/>
        </w:rPr>
        <w:t>次</w:t>
      </w:r>
      <w:r w:rsidRPr="00BA1762">
        <w:rPr>
          <w:color w:val="000000"/>
          <w:sz w:val="24"/>
        </w:rPr>
        <w:t>测量值的平均值，</w:t>
      </w:r>
      <w:r w:rsidRPr="00BA1762">
        <w:rPr>
          <w:color w:val="000000"/>
          <w:sz w:val="24"/>
        </w:rPr>
        <w:t>mg/L</w:t>
      </w:r>
      <w:r w:rsidRPr="00BA1762">
        <w:rPr>
          <w:sz w:val="24"/>
        </w:rPr>
        <w:t>；</w:t>
      </w:r>
    </w:p>
    <w:p w14:paraId="3AC03BFD" w14:textId="77777777" w:rsidR="00AE041E" w:rsidRPr="00BA1762" w:rsidRDefault="00AE041E" w:rsidP="00AE041E">
      <w:pPr>
        <w:adjustRightInd w:val="0"/>
        <w:snapToGrid w:val="0"/>
        <w:spacing w:line="360" w:lineRule="auto"/>
        <w:ind w:firstLineChars="450" w:firstLine="1080"/>
        <w:rPr>
          <w:sz w:val="24"/>
        </w:rPr>
      </w:pPr>
      <w:r w:rsidRPr="00BA1762">
        <w:rPr>
          <w:sz w:val="24"/>
        </w:rPr>
        <w:t xml:space="preserve">  </w:t>
      </w:r>
      <w:r w:rsidRPr="00BA1762">
        <w:rPr>
          <w:color w:val="000000"/>
          <w:position w:val="-12"/>
          <w:sz w:val="24"/>
        </w:rPr>
        <w:object w:dxaOrig="260" w:dyaOrig="360" w14:anchorId="5FEF4A45">
          <v:shape id="_x0000_i1044" type="#_x0000_t75" style="width:12.75pt;height:18pt" o:ole="" fillcolor="window">
            <v:imagedata r:id="rId49" o:title=""/>
          </v:shape>
          <o:OLEObject Type="Embed" ProgID="Equation.3" ShapeID="_x0000_i1044" DrawAspect="Content" ObjectID="_1736528679" r:id="rId50"/>
        </w:object>
      </w:r>
      <w:r w:rsidRPr="00BA1762">
        <w:rPr>
          <w:sz w:val="24"/>
        </w:rPr>
        <w:t>——</w:t>
      </w:r>
      <w:r w:rsidRPr="00BA1762">
        <w:rPr>
          <w:color w:val="000000"/>
          <w:sz w:val="24"/>
        </w:rPr>
        <w:t>标准溶液的浓度值，</w:t>
      </w:r>
      <w:r w:rsidRPr="00BA1762">
        <w:rPr>
          <w:color w:val="000000"/>
          <w:sz w:val="24"/>
        </w:rPr>
        <w:t>mg/L</w:t>
      </w:r>
      <w:r w:rsidRPr="00BA1762">
        <w:rPr>
          <w:sz w:val="24"/>
        </w:rPr>
        <w:t>。</w:t>
      </w:r>
    </w:p>
    <w:p w14:paraId="7BCA2CAD" w14:textId="77777777" w:rsidR="00AE041E" w:rsidRPr="00890DDB" w:rsidRDefault="00AE041E" w:rsidP="00890DDB">
      <w:pPr>
        <w:adjustRightInd w:val="0"/>
        <w:snapToGrid w:val="0"/>
        <w:spacing w:line="360" w:lineRule="auto"/>
        <w:rPr>
          <w:rFonts w:hAnsi="宋体"/>
          <w:sz w:val="24"/>
        </w:rPr>
      </w:pPr>
      <w:r w:rsidRPr="00884B18">
        <w:rPr>
          <w:sz w:val="24"/>
        </w:rPr>
        <w:t>D.2</w:t>
      </w:r>
      <w:r>
        <w:rPr>
          <w:rFonts w:hint="eastAsia"/>
          <w:sz w:val="24"/>
        </w:rPr>
        <w:t>.2</w:t>
      </w:r>
      <w:r w:rsidRPr="00884B18">
        <w:rPr>
          <w:sz w:val="24"/>
        </w:rPr>
        <w:t xml:space="preserve"> </w:t>
      </w:r>
      <w:r w:rsidRPr="00004F00">
        <w:rPr>
          <w:rFonts w:hAnsi="宋体"/>
          <w:sz w:val="24"/>
        </w:rPr>
        <w:t xml:space="preserve"> </w:t>
      </w:r>
      <w:r>
        <w:rPr>
          <w:rFonts w:hAnsi="宋体" w:hint="eastAsia"/>
          <w:sz w:val="24"/>
        </w:rPr>
        <w:t>灵敏系数</w:t>
      </w:r>
    </w:p>
    <w:p w14:paraId="1620EBE6" w14:textId="77777777" w:rsidR="00CF4529" w:rsidRDefault="00CF4529" w:rsidP="00CF4529">
      <w:pPr>
        <w:adjustRightInd w:val="0"/>
        <w:snapToGrid w:val="0"/>
        <w:spacing w:line="360" w:lineRule="auto"/>
        <w:jc w:val="center"/>
        <w:rPr>
          <w:rFonts w:ascii="宋体" w:hAnsi="宋体"/>
          <w:position w:val="-12"/>
          <w:sz w:val="24"/>
        </w:rPr>
      </w:pPr>
      <w:r w:rsidRPr="00884B18">
        <w:rPr>
          <w:rFonts w:ascii="宋体" w:hAnsi="宋体" w:hint="eastAsia"/>
          <w:position w:val="-30"/>
          <w:sz w:val="24"/>
        </w:rPr>
        <w:object w:dxaOrig="1540" w:dyaOrig="700" w14:anchorId="7A0114B3">
          <v:shape id="_x0000_i1045" type="#_x0000_t75" style="width:77.25pt;height:35.25pt" o:ole="">
            <v:imagedata r:id="rId51" o:title=""/>
          </v:shape>
          <o:OLEObject Type="Embed" ProgID="Equation.3" ShapeID="_x0000_i1045" DrawAspect="Content" ObjectID="_1736528680" r:id="rId52"/>
        </w:object>
      </w:r>
    </w:p>
    <w:p w14:paraId="0806A48F" w14:textId="77777777" w:rsidR="00CF4529" w:rsidRDefault="00CF4529" w:rsidP="00CF4529">
      <w:pPr>
        <w:adjustRightInd w:val="0"/>
        <w:spacing w:line="360" w:lineRule="auto"/>
        <w:jc w:val="center"/>
        <w:rPr>
          <w:rFonts w:hAnsi="宋体"/>
          <w:position w:val="-32"/>
          <w:sz w:val="24"/>
        </w:rPr>
      </w:pPr>
      <w:r w:rsidRPr="00597ABF">
        <w:rPr>
          <w:rFonts w:hAnsi="宋体" w:hint="eastAsia"/>
          <w:position w:val="-32"/>
          <w:sz w:val="24"/>
        </w:rPr>
        <w:object w:dxaOrig="1820" w:dyaOrig="740" w14:anchorId="16841CDA">
          <v:shape id="_x0000_i1046" type="#_x0000_t75" style="width:90.75pt;height:36.75pt" o:ole="">
            <v:imagedata r:id="rId53" o:title=""/>
          </v:shape>
          <o:OLEObject Type="Embed" ProgID="Equation.3" ShapeID="_x0000_i1046" DrawAspect="Content" ObjectID="_1736528681" r:id="rId54"/>
        </w:object>
      </w:r>
    </w:p>
    <w:p w14:paraId="01E3B8CD" w14:textId="77777777" w:rsidR="000C5E17" w:rsidRDefault="000C5E17" w:rsidP="00CF4529">
      <w:pPr>
        <w:adjustRightInd w:val="0"/>
        <w:spacing w:line="360" w:lineRule="auto"/>
        <w:rPr>
          <w:rFonts w:hAnsi="宋体"/>
          <w:sz w:val="24"/>
        </w:rPr>
      </w:pPr>
      <w:r>
        <w:rPr>
          <w:rFonts w:hAnsi="宋体" w:hint="eastAsia"/>
          <w:sz w:val="24"/>
        </w:rPr>
        <w:t>D</w:t>
      </w:r>
      <w:r w:rsidRPr="00004F00">
        <w:rPr>
          <w:rFonts w:hAnsi="宋体"/>
          <w:sz w:val="24"/>
        </w:rPr>
        <w:t xml:space="preserve">.3  </w:t>
      </w:r>
      <w:r w:rsidRPr="00004F00">
        <w:rPr>
          <w:rFonts w:hAnsi="宋体" w:hint="eastAsia"/>
          <w:sz w:val="24"/>
        </w:rPr>
        <w:t>不确定度</w:t>
      </w:r>
      <w:r>
        <w:rPr>
          <w:rFonts w:hAnsi="宋体" w:hint="eastAsia"/>
          <w:sz w:val="24"/>
        </w:rPr>
        <w:t>来源</w:t>
      </w:r>
    </w:p>
    <w:p w14:paraId="18354274" w14:textId="77777777" w:rsidR="000C5E17" w:rsidRPr="000C5E17" w:rsidRDefault="000C5E17" w:rsidP="000C5E17">
      <w:pPr>
        <w:pStyle w:val="a3"/>
        <w:adjustRightInd w:val="0"/>
        <w:spacing w:line="360" w:lineRule="auto"/>
        <w:rPr>
          <w:rFonts w:ascii="Times New Roman" w:hAnsi="Times New Roman"/>
          <w:sz w:val="24"/>
          <w:szCs w:val="24"/>
        </w:rPr>
      </w:pPr>
      <w:r w:rsidRPr="000C5E17">
        <w:rPr>
          <w:rFonts w:ascii="Times New Roman" w:hAnsi="Times New Roman"/>
          <w:sz w:val="24"/>
          <w:szCs w:val="24"/>
        </w:rPr>
        <w:t xml:space="preserve">D.3.1  </w:t>
      </w:r>
      <w:r w:rsidRPr="000C5E17">
        <w:rPr>
          <w:rFonts w:ascii="Times New Roman" w:hAnsi="Times New Roman"/>
          <w:sz w:val="24"/>
          <w:szCs w:val="24"/>
        </w:rPr>
        <w:t>仪器示值重复性引入的不确定度</w:t>
      </w:r>
      <w:r w:rsidR="00E37A1B" w:rsidRPr="00F15EBF">
        <w:rPr>
          <w:position w:val="-10"/>
        </w:rPr>
        <w:object w:dxaOrig="420" w:dyaOrig="380" w14:anchorId="65539A8E">
          <v:shape id="_x0000_i1047" type="#_x0000_t75" style="width:21pt;height:18.75pt" o:ole="">
            <v:imagedata r:id="rId55" o:title=""/>
          </v:shape>
          <o:OLEObject Type="Embed" ProgID="Equation.3" ShapeID="_x0000_i1047" DrawAspect="Content" ObjectID="_1736528682" r:id="rId56"/>
        </w:object>
      </w:r>
      <w:r w:rsidRPr="000C5E17">
        <w:rPr>
          <w:rFonts w:ascii="Times New Roman" w:hAnsi="Times New Roman"/>
          <w:sz w:val="24"/>
          <w:szCs w:val="24"/>
        </w:rPr>
        <w:t>；</w:t>
      </w:r>
    </w:p>
    <w:p w14:paraId="4E43158A" w14:textId="77777777" w:rsidR="000C5E17" w:rsidRPr="000C5E17" w:rsidRDefault="000C5E17" w:rsidP="000C5E17">
      <w:pPr>
        <w:pStyle w:val="a3"/>
        <w:adjustRightInd w:val="0"/>
        <w:spacing w:line="360" w:lineRule="auto"/>
        <w:rPr>
          <w:rFonts w:ascii="Times New Roman" w:hAnsi="Times New Roman"/>
          <w:sz w:val="24"/>
          <w:szCs w:val="24"/>
        </w:rPr>
      </w:pPr>
      <w:r w:rsidRPr="000C5E17">
        <w:rPr>
          <w:rFonts w:ascii="Times New Roman" w:hAnsi="Times New Roman"/>
          <w:sz w:val="24"/>
          <w:szCs w:val="24"/>
        </w:rPr>
        <w:t xml:space="preserve">D.3.2  </w:t>
      </w:r>
      <w:r w:rsidRPr="000C5E17">
        <w:rPr>
          <w:rFonts w:ascii="Times New Roman" w:hAnsi="Times New Roman"/>
          <w:sz w:val="24"/>
          <w:szCs w:val="24"/>
        </w:rPr>
        <w:t>标准溶液引入的不确定度，包括有证标准物质的不确定度和稀释引入的不确定度</w:t>
      </w:r>
      <w:r w:rsidR="00E37A1B" w:rsidRPr="00FD4F9F">
        <w:rPr>
          <w:rFonts w:hAnsi="宋体"/>
          <w:position w:val="-12"/>
          <w:sz w:val="24"/>
        </w:rPr>
        <w:object w:dxaOrig="580" w:dyaOrig="360" w14:anchorId="535D1EBD">
          <v:shape id="_x0000_i1048" type="#_x0000_t75" style="width:29.25pt;height:18pt" o:ole="">
            <v:imagedata r:id="rId57" o:title=""/>
          </v:shape>
          <o:OLEObject Type="Embed" ProgID="Equation.KSEE3" ShapeID="_x0000_i1048" DrawAspect="Content" ObjectID="_1736528683" r:id="rId58"/>
        </w:object>
      </w:r>
      <w:r w:rsidRPr="000C5E17">
        <w:rPr>
          <w:rFonts w:ascii="Times New Roman" w:hAnsi="Times New Roman"/>
          <w:sz w:val="24"/>
          <w:szCs w:val="24"/>
        </w:rPr>
        <w:t>。</w:t>
      </w:r>
    </w:p>
    <w:p w14:paraId="7E9E1EDA" w14:textId="77777777" w:rsidR="00F84264" w:rsidRDefault="002E3702" w:rsidP="00BA4D92">
      <w:pPr>
        <w:adjustRightInd w:val="0"/>
        <w:spacing w:line="360" w:lineRule="auto"/>
        <w:rPr>
          <w:rFonts w:hAnsi="宋体"/>
          <w:sz w:val="24"/>
        </w:rPr>
      </w:pPr>
      <w:r>
        <w:rPr>
          <w:rFonts w:hAnsi="宋体" w:hint="eastAsia"/>
          <w:sz w:val="24"/>
        </w:rPr>
        <w:t>D</w:t>
      </w:r>
      <w:r w:rsidR="00F84264" w:rsidRPr="00004F00">
        <w:rPr>
          <w:rFonts w:hAnsi="宋体"/>
          <w:sz w:val="24"/>
        </w:rPr>
        <w:t>.</w:t>
      </w:r>
      <w:r>
        <w:rPr>
          <w:rFonts w:hAnsi="宋体" w:hint="eastAsia"/>
          <w:sz w:val="24"/>
        </w:rPr>
        <w:t>4</w:t>
      </w:r>
      <w:r w:rsidR="00F84264" w:rsidRPr="00004F00">
        <w:rPr>
          <w:rFonts w:hAnsi="宋体"/>
          <w:sz w:val="24"/>
        </w:rPr>
        <w:t xml:space="preserve">  </w:t>
      </w:r>
      <w:r w:rsidR="00F84264" w:rsidRPr="00004F00">
        <w:rPr>
          <w:rFonts w:hAnsi="宋体" w:hint="eastAsia"/>
          <w:sz w:val="24"/>
        </w:rPr>
        <w:t>不确定度</w:t>
      </w:r>
      <w:r w:rsidR="004274DE">
        <w:rPr>
          <w:rFonts w:hAnsi="宋体" w:hint="eastAsia"/>
          <w:sz w:val="24"/>
        </w:rPr>
        <w:t>计算</w:t>
      </w:r>
    </w:p>
    <w:p w14:paraId="13129B97" w14:textId="77777777" w:rsidR="004274DE" w:rsidRPr="004274DE" w:rsidRDefault="002E3702" w:rsidP="00BA4D92">
      <w:pPr>
        <w:adjustRightInd w:val="0"/>
        <w:spacing w:line="360" w:lineRule="auto"/>
        <w:rPr>
          <w:rFonts w:hAnsi="宋体"/>
          <w:sz w:val="24"/>
        </w:rPr>
      </w:pPr>
      <w:r>
        <w:rPr>
          <w:rFonts w:hAnsi="宋体" w:hint="eastAsia"/>
          <w:sz w:val="24"/>
        </w:rPr>
        <w:t>D.4</w:t>
      </w:r>
      <w:r w:rsidR="004274DE">
        <w:rPr>
          <w:rFonts w:hAnsi="宋体" w:hint="eastAsia"/>
          <w:sz w:val="24"/>
        </w:rPr>
        <w:t xml:space="preserve">.1  </w:t>
      </w:r>
      <w:r>
        <w:rPr>
          <w:rFonts w:hAnsi="宋体" w:hint="eastAsia"/>
          <w:sz w:val="24"/>
        </w:rPr>
        <w:t>仪器示值重复性引入的标准不确定度</w:t>
      </w:r>
      <w:r w:rsidRPr="00F15EBF">
        <w:rPr>
          <w:position w:val="-10"/>
        </w:rPr>
        <w:object w:dxaOrig="420" w:dyaOrig="380" w14:anchorId="36711ABE">
          <v:shape id="_x0000_i1049" type="#_x0000_t75" style="width:21pt;height:18.75pt" o:ole="">
            <v:imagedata r:id="rId55" o:title=""/>
          </v:shape>
          <o:OLEObject Type="Embed" ProgID="Equation.3" ShapeID="_x0000_i1049" DrawAspect="Content" ObjectID="_1736528684" r:id="rId59"/>
        </w:object>
      </w:r>
    </w:p>
    <w:p w14:paraId="4BE7B636" w14:textId="77777777" w:rsidR="008F480C" w:rsidRPr="00FB68FA" w:rsidRDefault="008F480C" w:rsidP="008F480C">
      <w:pPr>
        <w:snapToGrid w:val="0"/>
        <w:spacing w:line="360" w:lineRule="auto"/>
        <w:ind w:firstLineChars="200" w:firstLine="480"/>
        <w:rPr>
          <w:sz w:val="24"/>
        </w:rPr>
      </w:pPr>
      <w:r w:rsidRPr="00FB68FA">
        <w:rPr>
          <w:sz w:val="24"/>
        </w:rPr>
        <w:t>示值重复性引入的标准不确定度可通过连续测量得到测量列来估算，用</w:t>
      </w:r>
      <w:r w:rsidRPr="00FB68FA">
        <w:rPr>
          <w:sz w:val="24"/>
        </w:rPr>
        <w:t>A</w:t>
      </w:r>
      <w:r w:rsidRPr="00FB68FA">
        <w:rPr>
          <w:sz w:val="24"/>
        </w:rPr>
        <w:t>类方法进行评定。</w:t>
      </w:r>
    </w:p>
    <w:p w14:paraId="134624F7" w14:textId="77777777" w:rsidR="00F21E4B" w:rsidRPr="003A6DC3" w:rsidRDefault="008F480C" w:rsidP="003A6DC3">
      <w:pPr>
        <w:spacing w:line="360" w:lineRule="auto"/>
        <w:ind w:firstLineChars="200" w:firstLine="480"/>
        <w:rPr>
          <w:sz w:val="24"/>
        </w:rPr>
      </w:pPr>
      <w:r w:rsidRPr="00F03181">
        <w:rPr>
          <w:sz w:val="24"/>
        </w:rPr>
        <w:t>被测</w:t>
      </w:r>
      <w:r w:rsidR="00FB68FA" w:rsidRPr="00F03181">
        <w:rPr>
          <w:sz w:val="24"/>
        </w:rPr>
        <w:t>紫外分光测油</w:t>
      </w:r>
      <w:r w:rsidRPr="00F03181">
        <w:rPr>
          <w:sz w:val="24"/>
        </w:rPr>
        <w:t>仪的测量范围为（</w:t>
      </w:r>
      <w:r w:rsidRPr="009109E6">
        <w:rPr>
          <w:sz w:val="24"/>
        </w:rPr>
        <w:t>0</w:t>
      </w:r>
      <w:r w:rsidRPr="009109E6">
        <w:rPr>
          <w:sz w:val="24"/>
        </w:rPr>
        <w:t>～</w:t>
      </w:r>
      <w:r w:rsidR="00D74CA0">
        <w:rPr>
          <w:rFonts w:hint="eastAsia"/>
          <w:sz w:val="24"/>
        </w:rPr>
        <w:t>2</w:t>
      </w:r>
      <w:r w:rsidR="00F03181" w:rsidRPr="009109E6">
        <w:rPr>
          <w:sz w:val="24"/>
        </w:rPr>
        <w:t>0</w:t>
      </w:r>
      <w:r w:rsidRPr="009109E6">
        <w:rPr>
          <w:sz w:val="24"/>
        </w:rPr>
        <w:t>）</w:t>
      </w:r>
      <w:r w:rsidRPr="009109E6">
        <w:rPr>
          <w:sz w:val="24"/>
        </w:rPr>
        <w:t>mg/L</w:t>
      </w:r>
      <w:r w:rsidRPr="009109E6">
        <w:rPr>
          <w:sz w:val="24"/>
        </w:rPr>
        <w:t>，选择</w:t>
      </w:r>
      <w:r w:rsidR="00114C3C">
        <w:rPr>
          <w:rFonts w:hint="eastAsia"/>
          <w:sz w:val="24"/>
        </w:rPr>
        <w:t>4mg/L</w:t>
      </w:r>
      <w:r w:rsidR="00114C3C">
        <w:rPr>
          <w:rFonts w:hint="eastAsia"/>
          <w:sz w:val="24"/>
        </w:rPr>
        <w:t>、</w:t>
      </w:r>
      <w:r w:rsidR="00114C3C">
        <w:rPr>
          <w:rFonts w:hint="eastAsia"/>
          <w:sz w:val="24"/>
        </w:rPr>
        <w:t>8mg/L</w:t>
      </w:r>
      <w:r w:rsidR="00114C3C">
        <w:rPr>
          <w:rFonts w:hint="eastAsia"/>
          <w:sz w:val="24"/>
        </w:rPr>
        <w:t>、</w:t>
      </w:r>
      <w:r w:rsidR="00D74CA0">
        <w:rPr>
          <w:rFonts w:hint="eastAsia"/>
          <w:sz w:val="24"/>
        </w:rPr>
        <w:t>1</w:t>
      </w:r>
      <w:r w:rsidR="00D44C5C">
        <w:rPr>
          <w:rFonts w:hint="eastAsia"/>
          <w:sz w:val="24"/>
        </w:rPr>
        <w:t>6</w:t>
      </w:r>
      <w:r w:rsidRPr="009109E6">
        <w:rPr>
          <w:sz w:val="24"/>
        </w:rPr>
        <w:t xml:space="preserve"> mg/L</w:t>
      </w:r>
      <w:r w:rsidRPr="009109E6">
        <w:rPr>
          <w:sz w:val="24"/>
        </w:rPr>
        <w:t>的标准溶液，连续测量</w:t>
      </w:r>
      <w:r w:rsidR="00485482">
        <w:rPr>
          <w:rFonts w:hint="eastAsia"/>
          <w:sz w:val="24"/>
        </w:rPr>
        <w:t>3</w:t>
      </w:r>
      <w:r w:rsidRPr="009109E6">
        <w:rPr>
          <w:sz w:val="24"/>
        </w:rPr>
        <w:t>次，得到测量</w:t>
      </w:r>
      <w:r w:rsidR="00AD1B10">
        <w:rPr>
          <w:rFonts w:hint="eastAsia"/>
          <w:sz w:val="24"/>
        </w:rPr>
        <w:t>结果见表</w:t>
      </w:r>
      <w:r w:rsidR="004C3BE8">
        <w:rPr>
          <w:rFonts w:hint="eastAsia"/>
          <w:sz w:val="24"/>
        </w:rPr>
        <w:t>D.1</w:t>
      </w:r>
      <w:r w:rsidR="004C3BE8">
        <w:rPr>
          <w:rFonts w:hint="eastAsia"/>
          <w:sz w:val="24"/>
        </w:rPr>
        <w:t>：</w:t>
      </w:r>
    </w:p>
    <w:p w14:paraId="0504C810" w14:textId="77777777" w:rsidR="003A6DC3" w:rsidRDefault="003A6DC3" w:rsidP="00183D54">
      <w:pPr>
        <w:spacing w:line="360" w:lineRule="auto"/>
        <w:jc w:val="center"/>
        <w:rPr>
          <w:sz w:val="24"/>
        </w:rPr>
      </w:pPr>
    </w:p>
    <w:p w14:paraId="237BC75C" w14:textId="77777777" w:rsidR="00C97C02" w:rsidRPr="00446FDF" w:rsidRDefault="00CE7007" w:rsidP="00183D54">
      <w:pPr>
        <w:spacing w:line="360" w:lineRule="auto"/>
        <w:jc w:val="center"/>
        <w:rPr>
          <w:b/>
          <w:szCs w:val="21"/>
        </w:rPr>
      </w:pPr>
      <w:r>
        <w:rPr>
          <w:rFonts w:hint="eastAsia"/>
          <w:b/>
          <w:szCs w:val="21"/>
        </w:rPr>
        <w:lastRenderedPageBreak/>
        <w:t xml:space="preserve">                          </w:t>
      </w:r>
      <w:r w:rsidR="00C97C02" w:rsidRPr="00446FDF">
        <w:rPr>
          <w:rFonts w:hint="eastAsia"/>
          <w:b/>
          <w:szCs w:val="21"/>
        </w:rPr>
        <w:t>表</w:t>
      </w:r>
      <w:r w:rsidR="00C97C02" w:rsidRPr="00446FDF">
        <w:rPr>
          <w:rFonts w:hint="eastAsia"/>
          <w:b/>
          <w:szCs w:val="21"/>
        </w:rPr>
        <w:t xml:space="preserve">D.1 </w:t>
      </w:r>
      <w:r w:rsidR="00C97C02" w:rsidRPr="00446FDF">
        <w:rPr>
          <w:rFonts w:hint="eastAsia"/>
          <w:b/>
          <w:szCs w:val="21"/>
        </w:rPr>
        <w:t>重复测量数据</w:t>
      </w:r>
      <w:r w:rsidR="005B2025">
        <w:rPr>
          <w:rFonts w:hint="eastAsia"/>
          <w:b/>
          <w:szCs w:val="21"/>
        </w:rPr>
        <w:t xml:space="preserve">                    </w:t>
      </w:r>
      <w:r w:rsidR="005B2025" w:rsidRPr="009109E6">
        <w:rPr>
          <w:sz w:val="24"/>
        </w:rPr>
        <w:t>mg/L</w:t>
      </w:r>
    </w:p>
    <w:tbl>
      <w:tblPr>
        <w:tblStyle w:val="a8"/>
        <w:tblW w:w="0" w:type="auto"/>
        <w:jc w:val="center"/>
        <w:tblLook w:val="04A0" w:firstRow="1" w:lastRow="0" w:firstColumn="1" w:lastColumn="0" w:noHBand="0" w:noVBand="1"/>
      </w:tblPr>
      <w:tblGrid>
        <w:gridCol w:w="1293"/>
        <w:gridCol w:w="1294"/>
        <w:gridCol w:w="1294"/>
        <w:gridCol w:w="1294"/>
        <w:gridCol w:w="1294"/>
        <w:gridCol w:w="1719"/>
      </w:tblGrid>
      <w:tr w:rsidR="0083674A" w14:paraId="2B8769F0" w14:textId="77777777" w:rsidTr="0083674A">
        <w:trPr>
          <w:trHeight w:val="420"/>
          <w:jc w:val="center"/>
        </w:trPr>
        <w:tc>
          <w:tcPr>
            <w:tcW w:w="1293" w:type="dxa"/>
            <w:vAlign w:val="center"/>
          </w:tcPr>
          <w:p w14:paraId="5E9BDB14" w14:textId="77777777" w:rsidR="0083674A" w:rsidRPr="00C9541B" w:rsidRDefault="0083674A" w:rsidP="00912F9C">
            <w:pPr>
              <w:adjustRightInd w:val="0"/>
              <w:snapToGrid w:val="0"/>
              <w:jc w:val="center"/>
            </w:pPr>
            <w:r w:rsidRPr="00C9541B">
              <w:rPr>
                <w:rFonts w:hint="eastAsia"/>
              </w:rPr>
              <w:t>标准值</w:t>
            </w:r>
          </w:p>
        </w:tc>
        <w:tc>
          <w:tcPr>
            <w:tcW w:w="3882" w:type="dxa"/>
            <w:gridSpan w:val="3"/>
            <w:vAlign w:val="center"/>
          </w:tcPr>
          <w:p w14:paraId="1C30731F" w14:textId="77777777" w:rsidR="0083674A" w:rsidRPr="00C9541B" w:rsidRDefault="0083674A" w:rsidP="00912F9C">
            <w:pPr>
              <w:adjustRightInd w:val="0"/>
              <w:snapToGrid w:val="0"/>
              <w:jc w:val="center"/>
            </w:pPr>
            <w:r w:rsidRPr="00C9541B">
              <w:rPr>
                <w:rFonts w:hint="eastAsia"/>
              </w:rPr>
              <w:t>测量值</w:t>
            </w:r>
          </w:p>
        </w:tc>
        <w:tc>
          <w:tcPr>
            <w:tcW w:w="1294" w:type="dxa"/>
            <w:vAlign w:val="center"/>
          </w:tcPr>
          <w:p w14:paraId="09BD3279" w14:textId="77777777" w:rsidR="0083674A" w:rsidRPr="00C9541B" w:rsidRDefault="0083674A" w:rsidP="00912F9C">
            <w:pPr>
              <w:adjustRightInd w:val="0"/>
              <w:snapToGrid w:val="0"/>
              <w:jc w:val="center"/>
            </w:pPr>
            <w:r w:rsidRPr="00C9541B">
              <w:rPr>
                <w:rFonts w:hint="eastAsia"/>
              </w:rPr>
              <w:t>平均值</w:t>
            </w:r>
          </w:p>
        </w:tc>
        <w:tc>
          <w:tcPr>
            <w:tcW w:w="1719" w:type="dxa"/>
            <w:vAlign w:val="center"/>
          </w:tcPr>
          <w:p w14:paraId="3A460700" w14:textId="77777777" w:rsidR="0083674A" w:rsidRPr="00C9541B" w:rsidRDefault="0083674A" w:rsidP="0057279A">
            <w:pPr>
              <w:adjustRightInd w:val="0"/>
              <w:snapToGrid w:val="0"/>
              <w:jc w:val="center"/>
            </w:pPr>
            <w:r>
              <w:rPr>
                <w:rFonts w:hint="eastAsia"/>
              </w:rPr>
              <w:t>实验标准偏差</w:t>
            </w:r>
          </w:p>
        </w:tc>
      </w:tr>
      <w:tr w:rsidR="0083674A" w14:paraId="7ED3BAE3" w14:textId="77777777" w:rsidTr="0083674A">
        <w:trPr>
          <w:trHeight w:val="420"/>
          <w:jc w:val="center"/>
        </w:trPr>
        <w:tc>
          <w:tcPr>
            <w:tcW w:w="1293" w:type="dxa"/>
            <w:vAlign w:val="center"/>
          </w:tcPr>
          <w:p w14:paraId="04F7D4FD" w14:textId="77777777" w:rsidR="0083674A" w:rsidRPr="00C9541B" w:rsidRDefault="0083674A" w:rsidP="00912F9C">
            <w:pPr>
              <w:adjustRightInd w:val="0"/>
              <w:snapToGrid w:val="0"/>
              <w:jc w:val="center"/>
            </w:pPr>
            <w:r>
              <w:rPr>
                <w:rFonts w:hint="eastAsia"/>
              </w:rPr>
              <w:t>4</w:t>
            </w:r>
          </w:p>
        </w:tc>
        <w:tc>
          <w:tcPr>
            <w:tcW w:w="1294" w:type="dxa"/>
            <w:vAlign w:val="center"/>
          </w:tcPr>
          <w:p w14:paraId="32B29540" w14:textId="77777777" w:rsidR="0083674A" w:rsidRPr="00C9541B" w:rsidRDefault="0083674A" w:rsidP="00912F9C">
            <w:pPr>
              <w:adjustRightInd w:val="0"/>
              <w:snapToGrid w:val="0"/>
              <w:jc w:val="center"/>
            </w:pPr>
            <w:r>
              <w:rPr>
                <w:rFonts w:hint="eastAsia"/>
              </w:rPr>
              <w:t>4.24</w:t>
            </w:r>
          </w:p>
        </w:tc>
        <w:tc>
          <w:tcPr>
            <w:tcW w:w="1294" w:type="dxa"/>
            <w:vAlign w:val="center"/>
          </w:tcPr>
          <w:p w14:paraId="08147997" w14:textId="77777777" w:rsidR="0083674A" w:rsidRPr="00C9541B" w:rsidRDefault="0083674A" w:rsidP="00E91442">
            <w:pPr>
              <w:adjustRightInd w:val="0"/>
              <w:snapToGrid w:val="0"/>
              <w:jc w:val="center"/>
            </w:pPr>
            <w:r>
              <w:rPr>
                <w:rFonts w:hint="eastAsia"/>
              </w:rPr>
              <w:t>4.16</w:t>
            </w:r>
          </w:p>
        </w:tc>
        <w:tc>
          <w:tcPr>
            <w:tcW w:w="1294" w:type="dxa"/>
            <w:vAlign w:val="center"/>
          </w:tcPr>
          <w:p w14:paraId="14895852" w14:textId="77777777" w:rsidR="0083674A" w:rsidRPr="00C9541B" w:rsidRDefault="0083674A" w:rsidP="00E91442">
            <w:pPr>
              <w:adjustRightInd w:val="0"/>
              <w:snapToGrid w:val="0"/>
              <w:jc w:val="center"/>
            </w:pPr>
            <w:r>
              <w:rPr>
                <w:rFonts w:hint="eastAsia"/>
              </w:rPr>
              <w:t>4.22</w:t>
            </w:r>
          </w:p>
        </w:tc>
        <w:tc>
          <w:tcPr>
            <w:tcW w:w="1294" w:type="dxa"/>
            <w:vAlign w:val="center"/>
          </w:tcPr>
          <w:p w14:paraId="740DF9AF" w14:textId="77777777" w:rsidR="0083674A" w:rsidRPr="00C9541B" w:rsidRDefault="0083674A" w:rsidP="00912F9C">
            <w:pPr>
              <w:adjustRightInd w:val="0"/>
              <w:snapToGrid w:val="0"/>
              <w:jc w:val="center"/>
            </w:pPr>
            <w:r>
              <w:rPr>
                <w:rFonts w:hint="eastAsia"/>
              </w:rPr>
              <w:t>4.22</w:t>
            </w:r>
          </w:p>
        </w:tc>
        <w:tc>
          <w:tcPr>
            <w:tcW w:w="1719" w:type="dxa"/>
            <w:vAlign w:val="center"/>
          </w:tcPr>
          <w:p w14:paraId="57309BBE" w14:textId="77777777" w:rsidR="0083674A" w:rsidRDefault="0083674A" w:rsidP="0057279A">
            <w:pPr>
              <w:adjustRightInd w:val="0"/>
              <w:snapToGrid w:val="0"/>
              <w:jc w:val="center"/>
            </w:pPr>
            <w:r>
              <w:rPr>
                <w:rFonts w:hint="eastAsia"/>
              </w:rPr>
              <w:t>0.049</w:t>
            </w:r>
          </w:p>
        </w:tc>
      </w:tr>
      <w:tr w:rsidR="0083674A" w14:paraId="523343DA" w14:textId="77777777" w:rsidTr="0083674A">
        <w:trPr>
          <w:trHeight w:val="420"/>
          <w:jc w:val="center"/>
        </w:trPr>
        <w:tc>
          <w:tcPr>
            <w:tcW w:w="1293" w:type="dxa"/>
            <w:vAlign w:val="center"/>
          </w:tcPr>
          <w:p w14:paraId="1BB581C4" w14:textId="77777777" w:rsidR="0083674A" w:rsidRDefault="0083674A" w:rsidP="00912F9C">
            <w:pPr>
              <w:adjustRightInd w:val="0"/>
              <w:snapToGrid w:val="0"/>
              <w:jc w:val="center"/>
            </w:pPr>
            <w:r>
              <w:rPr>
                <w:rFonts w:hint="eastAsia"/>
              </w:rPr>
              <w:t>8</w:t>
            </w:r>
          </w:p>
        </w:tc>
        <w:tc>
          <w:tcPr>
            <w:tcW w:w="1294" w:type="dxa"/>
            <w:vAlign w:val="center"/>
          </w:tcPr>
          <w:p w14:paraId="1D3FF3E1" w14:textId="77777777" w:rsidR="0083674A" w:rsidRPr="00C9541B" w:rsidRDefault="0083674A" w:rsidP="006D3BFE">
            <w:pPr>
              <w:adjustRightInd w:val="0"/>
              <w:snapToGrid w:val="0"/>
              <w:jc w:val="center"/>
            </w:pPr>
            <w:r>
              <w:rPr>
                <w:rFonts w:hint="eastAsia"/>
              </w:rPr>
              <w:t>8.19</w:t>
            </w:r>
          </w:p>
        </w:tc>
        <w:tc>
          <w:tcPr>
            <w:tcW w:w="1294" w:type="dxa"/>
            <w:vAlign w:val="center"/>
          </w:tcPr>
          <w:p w14:paraId="397BB0A4" w14:textId="77777777" w:rsidR="0083674A" w:rsidRPr="00C9541B" w:rsidRDefault="0083674A" w:rsidP="00912F9C">
            <w:pPr>
              <w:adjustRightInd w:val="0"/>
              <w:snapToGrid w:val="0"/>
              <w:jc w:val="center"/>
            </w:pPr>
            <w:r>
              <w:rPr>
                <w:rFonts w:hint="eastAsia"/>
              </w:rPr>
              <w:t>8.35</w:t>
            </w:r>
          </w:p>
        </w:tc>
        <w:tc>
          <w:tcPr>
            <w:tcW w:w="1294" w:type="dxa"/>
            <w:vAlign w:val="center"/>
          </w:tcPr>
          <w:p w14:paraId="59345C5E" w14:textId="77777777" w:rsidR="0083674A" w:rsidRPr="00C9541B" w:rsidRDefault="0083674A" w:rsidP="007D0C13">
            <w:pPr>
              <w:adjustRightInd w:val="0"/>
              <w:snapToGrid w:val="0"/>
              <w:jc w:val="center"/>
            </w:pPr>
            <w:r>
              <w:rPr>
                <w:rFonts w:hint="eastAsia"/>
              </w:rPr>
              <w:t>8.27</w:t>
            </w:r>
          </w:p>
        </w:tc>
        <w:tc>
          <w:tcPr>
            <w:tcW w:w="1294" w:type="dxa"/>
            <w:vAlign w:val="center"/>
          </w:tcPr>
          <w:p w14:paraId="48C8655A" w14:textId="77777777" w:rsidR="0083674A" w:rsidRPr="00C9541B" w:rsidRDefault="0083674A" w:rsidP="00912F9C">
            <w:pPr>
              <w:adjustRightInd w:val="0"/>
              <w:snapToGrid w:val="0"/>
              <w:jc w:val="center"/>
            </w:pPr>
            <w:r>
              <w:rPr>
                <w:rFonts w:hint="eastAsia"/>
              </w:rPr>
              <w:t>8.27</w:t>
            </w:r>
          </w:p>
        </w:tc>
        <w:tc>
          <w:tcPr>
            <w:tcW w:w="1719" w:type="dxa"/>
            <w:vAlign w:val="center"/>
          </w:tcPr>
          <w:p w14:paraId="4AE51A6A" w14:textId="77777777" w:rsidR="0083674A" w:rsidRDefault="0083674A" w:rsidP="0057279A">
            <w:pPr>
              <w:adjustRightInd w:val="0"/>
              <w:snapToGrid w:val="0"/>
              <w:jc w:val="center"/>
            </w:pPr>
            <w:r>
              <w:rPr>
                <w:rFonts w:hint="eastAsia"/>
              </w:rPr>
              <w:t>0.098</w:t>
            </w:r>
          </w:p>
        </w:tc>
      </w:tr>
      <w:tr w:rsidR="0083674A" w14:paraId="5410226B" w14:textId="77777777" w:rsidTr="0083674A">
        <w:trPr>
          <w:trHeight w:val="420"/>
          <w:jc w:val="center"/>
        </w:trPr>
        <w:tc>
          <w:tcPr>
            <w:tcW w:w="1293" w:type="dxa"/>
            <w:vAlign w:val="center"/>
          </w:tcPr>
          <w:p w14:paraId="13BED8E4" w14:textId="77777777" w:rsidR="0083674A" w:rsidRDefault="0083674A" w:rsidP="00912F9C">
            <w:pPr>
              <w:adjustRightInd w:val="0"/>
              <w:snapToGrid w:val="0"/>
              <w:jc w:val="center"/>
            </w:pPr>
            <w:r>
              <w:rPr>
                <w:rFonts w:hint="eastAsia"/>
              </w:rPr>
              <w:t>16</w:t>
            </w:r>
          </w:p>
        </w:tc>
        <w:tc>
          <w:tcPr>
            <w:tcW w:w="1294" w:type="dxa"/>
            <w:vAlign w:val="center"/>
          </w:tcPr>
          <w:p w14:paraId="1B935C60" w14:textId="77777777" w:rsidR="0083674A" w:rsidRPr="00C9541B" w:rsidRDefault="0083674A" w:rsidP="00912F9C">
            <w:pPr>
              <w:adjustRightInd w:val="0"/>
              <w:snapToGrid w:val="0"/>
              <w:jc w:val="center"/>
            </w:pPr>
            <w:r>
              <w:rPr>
                <w:rFonts w:hint="eastAsia"/>
              </w:rPr>
              <w:t>16.42</w:t>
            </w:r>
          </w:p>
        </w:tc>
        <w:tc>
          <w:tcPr>
            <w:tcW w:w="1294" w:type="dxa"/>
            <w:vAlign w:val="center"/>
          </w:tcPr>
          <w:p w14:paraId="7F4B9587" w14:textId="77777777" w:rsidR="0083674A" w:rsidRPr="00C9541B" w:rsidRDefault="0083674A" w:rsidP="00912F9C">
            <w:pPr>
              <w:adjustRightInd w:val="0"/>
              <w:snapToGrid w:val="0"/>
              <w:jc w:val="center"/>
            </w:pPr>
            <w:r>
              <w:rPr>
                <w:rFonts w:hint="eastAsia"/>
              </w:rPr>
              <w:t>16.25</w:t>
            </w:r>
          </w:p>
        </w:tc>
        <w:tc>
          <w:tcPr>
            <w:tcW w:w="1294" w:type="dxa"/>
            <w:vAlign w:val="center"/>
          </w:tcPr>
          <w:p w14:paraId="11B46743" w14:textId="77777777" w:rsidR="0083674A" w:rsidRPr="00C9541B" w:rsidRDefault="0083674A" w:rsidP="00912F9C">
            <w:pPr>
              <w:adjustRightInd w:val="0"/>
              <w:snapToGrid w:val="0"/>
              <w:jc w:val="center"/>
            </w:pPr>
            <w:r>
              <w:rPr>
                <w:rFonts w:hint="eastAsia"/>
              </w:rPr>
              <w:t>16.57</w:t>
            </w:r>
          </w:p>
        </w:tc>
        <w:tc>
          <w:tcPr>
            <w:tcW w:w="1294" w:type="dxa"/>
            <w:vAlign w:val="center"/>
          </w:tcPr>
          <w:p w14:paraId="50EA3BB2" w14:textId="77777777" w:rsidR="0083674A" w:rsidRPr="00C9541B" w:rsidRDefault="0083674A" w:rsidP="00912F9C">
            <w:pPr>
              <w:adjustRightInd w:val="0"/>
              <w:snapToGrid w:val="0"/>
              <w:jc w:val="center"/>
            </w:pPr>
            <w:r>
              <w:rPr>
                <w:rFonts w:hint="eastAsia"/>
              </w:rPr>
              <w:t>16.41</w:t>
            </w:r>
          </w:p>
        </w:tc>
        <w:tc>
          <w:tcPr>
            <w:tcW w:w="1719" w:type="dxa"/>
            <w:vAlign w:val="center"/>
          </w:tcPr>
          <w:p w14:paraId="45010B02" w14:textId="77777777" w:rsidR="0083674A" w:rsidRDefault="0083674A" w:rsidP="0057279A">
            <w:pPr>
              <w:adjustRightInd w:val="0"/>
              <w:snapToGrid w:val="0"/>
              <w:jc w:val="center"/>
            </w:pPr>
            <w:r>
              <w:rPr>
                <w:rFonts w:hint="eastAsia"/>
              </w:rPr>
              <w:t>0.195</w:t>
            </w:r>
          </w:p>
        </w:tc>
      </w:tr>
    </w:tbl>
    <w:p w14:paraId="0A0542C8" w14:textId="77777777" w:rsidR="001335F1" w:rsidRPr="001335F1" w:rsidRDefault="001335F1" w:rsidP="00F910C0">
      <w:pPr>
        <w:spacing w:beforeLines="50" w:before="120" w:line="360" w:lineRule="auto"/>
        <w:ind w:firstLineChars="200" w:firstLine="480"/>
        <w:jc w:val="left"/>
        <w:rPr>
          <w:sz w:val="24"/>
        </w:rPr>
      </w:pPr>
      <w:r w:rsidRPr="001335F1">
        <w:rPr>
          <w:sz w:val="24"/>
        </w:rPr>
        <w:t>实际测量时，以连续</w:t>
      </w:r>
      <w:r w:rsidRPr="001335F1">
        <w:rPr>
          <w:sz w:val="24"/>
        </w:rPr>
        <w:t>3</w:t>
      </w:r>
      <w:r w:rsidRPr="001335F1">
        <w:rPr>
          <w:sz w:val="24"/>
        </w:rPr>
        <w:t>次仪器示值的平均值作为测量结果，则示值重复性引入的标准不确定度为</w:t>
      </w:r>
    </w:p>
    <w:p w14:paraId="06DFB951" w14:textId="77777777" w:rsidR="006C0733" w:rsidRDefault="00A01334" w:rsidP="00A01334">
      <w:pPr>
        <w:spacing w:line="360" w:lineRule="auto"/>
        <w:ind w:firstLineChars="200" w:firstLine="480"/>
        <w:jc w:val="left"/>
        <w:rPr>
          <w:sz w:val="24"/>
        </w:rPr>
      </w:pPr>
      <w:r w:rsidRPr="00A01334">
        <w:rPr>
          <w:rFonts w:hint="eastAsia"/>
          <w:sz w:val="24"/>
        </w:rPr>
        <w:t>4mg/L</w:t>
      </w:r>
      <w:r w:rsidRPr="00A01334">
        <w:rPr>
          <w:rFonts w:hint="eastAsia"/>
          <w:sz w:val="24"/>
        </w:rPr>
        <w:t>：</w:t>
      </w:r>
      <w:r w:rsidR="00F67B95" w:rsidRPr="00DB6914">
        <w:rPr>
          <w:position w:val="-28"/>
        </w:rPr>
        <w:object w:dxaOrig="999" w:dyaOrig="660" w14:anchorId="2C1BBBF3">
          <v:shape id="_x0000_i1050" type="#_x0000_t75" style="width:50.25pt;height:33pt" o:ole="">
            <v:imagedata r:id="rId60" o:title=""/>
          </v:shape>
          <o:OLEObject Type="Embed" ProgID="Equation.3" ShapeID="_x0000_i1050" DrawAspect="Content" ObjectID="_1736528685" r:id="rId61"/>
        </w:object>
      </w:r>
      <w:r w:rsidR="001335F1" w:rsidRPr="00F22BA5">
        <w:rPr>
          <w:sz w:val="24"/>
        </w:rPr>
        <w:t>=</w:t>
      </w:r>
      <w:r w:rsidR="006A5862" w:rsidRPr="00F22BA5">
        <w:rPr>
          <w:sz w:val="24"/>
        </w:rPr>
        <w:t>0.</w:t>
      </w:r>
      <w:r w:rsidR="00BA7681">
        <w:rPr>
          <w:rFonts w:hint="eastAsia"/>
          <w:sz w:val="24"/>
        </w:rPr>
        <w:t>0</w:t>
      </w:r>
      <w:r w:rsidR="00F61F08">
        <w:rPr>
          <w:rFonts w:hint="eastAsia"/>
          <w:sz w:val="24"/>
        </w:rPr>
        <w:t>2</w:t>
      </w:r>
      <w:r w:rsidR="0018661D">
        <w:rPr>
          <w:rFonts w:hint="eastAsia"/>
          <w:sz w:val="24"/>
        </w:rPr>
        <w:t>8</w:t>
      </w:r>
      <w:r w:rsidR="00DF25AA">
        <w:rPr>
          <w:rFonts w:hint="eastAsia"/>
          <w:sz w:val="24"/>
        </w:rPr>
        <w:t xml:space="preserve"> </w:t>
      </w:r>
      <w:r w:rsidR="006A5862">
        <w:rPr>
          <w:rFonts w:hint="eastAsia"/>
          <w:sz w:val="24"/>
        </w:rPr>
        <w:t>m</w:t>
      </w:r>
      <w:r w:rsidR="006A5862" w:rsidRPr="00F22BA5">
        <w:rPr>
          <w:sz w:val="24"/>
        </w:rPr>
        <w:t>g/L</w:t>
      </w:r>
    </w:p>
    <w:p w14:paraId="4FD516EA" w14:textId="77777777" w:rsidR="00BA13D5" w:rsidRDefault="00BA13D5" w:rsidP="00BA13D5">
      <w:pPr>
        <w:spacing w:line="360" w:lineRule="auto"/>
        <w:ind w:firstLineChars="200" w:firstLine="480"/>
        <w:jc w:val="left"/>
        <w:rPr>
          <w:sz w:val="24"/>
        </w:rPr>
      </w:pPr>
      <w:r>
        <w:rPr>
          <w:rFonts w:hint="eastAsia"/>
          <w:sz w:val="24"/>
        </w:rPr>
        <w:t>8</w:t>
      </w:r>
      <w:r w:rsidRPr="00A01334">
        <w:rPr>
          <w:rFonts w:hint="eastAsia"/>
          <w:sz w:val="24"/>
        </w:rPr>
        <w:t>mg/L</w:t>
      </w:r>
      <w:r w:rsidRPr="00A01334">
        <w:rPr>
          <w:rFonts w:hint="eastAsia"/>
          <w:sz w:val="24"/>
        </w:rPr>
        <w:t>：</w:t>
      </w:r>
      <w:r w:rsidR="00B824C3" w:rsidRPr="00DB6914">
        <w:rPr>
          <w:position w:val="-28"/>
        </w:rPr>
        <w:object w:dxaOrig="999" w:dyaOrig="660" w14:anchorId="3F061359">
          <v:shape id="_x0000_i1051" type="#_x0000_t75" style="width:50.25pt;height:33pt" o:ole="">
            <v:imagedata r:id="rId62" o:title=""/>
          </v:shape>
          <o:OLEObject Type="Embed" ProgID="Equation.3" ShapeID="_x0000_i1051" DrawAspect="Content" ObjectID="_1736528686" r:id="rId63"/>
        </w:object>
      </w:r>
      <w:r w:rsidRPr="00F22BA5">
        <w:rPr>
          <w:sz w:val="24"/>
        </w:rPr>
        <w:t>=0.</w:t>
      </w:r>
      <w:r w:rsidR="001E3015">
        <w:rPr>
          <w:rFonts w:hint="eastAsia"/>
          <w:sz w:val="24"/>
        </w:rPr>
        <w:t>0</w:t>
      </w:r>
      <w:r w:rsidR="006A4395">
        <w:rPr>
          <w:rFonts w:hint="eastAsia"/>
          <w:sz w:val="24"/>
        </w:rPr>
        <w:t>57</w:t>
      </w:r>
      <w:r w:rsidR="001E3015">
        <w:rPr>
          <w:rFonts w:hint="eastAsia"/>
          <w:sz w:val="24"/>
        </w:rPr>
        <w:t xml:space="preserve"> </w:t>
      </w:r>
      <w:r w:rsidRPr="00F22BA5">
        <w:rPr>
          <w:sz w:val="24"/>
        </w:rPr>
        <w:t>mg/L</w:t>
      </w:r>
    </w:p>
    <w:p w14:paraId="3CDCFB94" w14:textId="77777777" w:rsidR="00A01334" w:rsidRPr="00BA13D5" w:rsidRDefault="00BA13D5" w:rsidP="00BA13D5">
      <w:pPr>
        <w:spacing w:line="360" w:lineRule="auto"/>
        <w:ind w:firstLineChars="200" w:firstLine="480"/>
        <w:jc w:val="left"/>
        <w:rPr>
          <w:sz w:val="24"/>
        </w:rPr>
      </w:pPr>
      <w:r>
        <w:rPr>
          <w:rFonts w:hint="eastAsia"/>
          <w:sz w:val="24"/>
        </w:rPr>
        <w:t>16</w:t>
      </w:r>
      <w:r w:rsidRPr="00A01334">
        <w:rPr>
          <w:rFonts w:hint="eastAsia"/>
          <w:sz w:val="24"/>
        </w:rPr>
        <w:t>mg/L</w:t>
      </w:r>
      <w:r w:rsidRPr="00A01334">
        <w:rPr>
          <w:rFonts w:hint="eastAsia"/>
          <w:sz w:val="24"/>
        </w:rPr>
        <w:t>：</w:t>
      </w:r>
      <w:r w:rsidRPr="00DB6914">
        <w:rPr>
          <w:position w:val="-28"/>
        </w:rPr>
        <w:object w:dxaOrig="999" w:dyaOrig="660" w14:anchorId="67210E67">
          <v:shape id="_x0000_i1052" type="#_x0000_t75" style="width:50.25pt;height:33pt" o:ole="">
            <v:imagedata r:id="rId64" o:title=""/>
          </v:shape>
          <o:OLEObject Type="Embed" ProgID="Equation.3" ShapeID="_x0000_i1052" DrawAspect="Content" ObjectID="_1736528687" r:id="rId65"/>
        </w:object>
      </w:r>
      <w:r w:rsidRPr="00F22BA5">
        <w:rPr>
          <w:sz w:val="24"/>
        </w:rPr>
        <w:t>=0.</w:t>
      </w:r>
      <w:r w:rsidR="00911274">
        <w:rPr>
          <w:rFonts w:hint="eastAsia"/>
          <w:sz w:val="24"/>
        </w:rPr>
        <w:t>1</w:t>
      </w:r>
      <w:r w:rsidR="00E96194">
        <w:rPr>
          <w:rFonts w:hint="eastAsia"/>
          <w:sz w:val="24"/>
        </w:rPr>
        <w:t>13</w:t>
      </w:r>
      <w:r w:rsidRPr="00F22BA5">
        <w:rPr>
          <w:sz w:val="24"/>
        </w:rPr>
        <w:t xml:space="preserve"> mg/L</w:t>
      </w:r>
    </w:p>
    <w:p w14:paraId="04AC3E2D" w14:textId="77777777" w:rsidR="00D57637" w:rsidRPr="00D57637" w:rsidRDefault="00D57637" w:rsidP="00D57637">
      <w:pPr>
        <w:spacing w:line="360" w:lineRule="auto"/>
        <w:ind w:firstLineChars="200" w:firstLine="480"/>
        <w:jc w:val="left"/>
        <w:rPr>
          <w:sz w:val="24"/>
        </w:rPr>
      </w:pPr>
      <w:r>
        <w:rPr>
          <w:rFonts w:hint="eastAsia"/>
          <w:sz w:val="24"/>
        </w:rPr>
        <w:t>仪器分辨率引入的不确定度远小于示值重复性引入的不确定度，故忽略分辨率引入的不确定度。</w:t>
      </w:r>
    </w:p>
    <w:p w14:paraId="5ED9FCEB" w14:textId="77777777" w:rsidR="00584074" w:rsidRDefault="00D57637" w:rsidP="000E0E4B">
      <w:pPr>
        <w:spacing w:line="360" w:lineRule="auto"/>
        <w:rPr>
          <w:rFonts w:ascii="宋体" w:hAnsi="宋体"/>
          <w:position w:val="-12"/>
          <w:sz w:val="24"/>
        </w:rPr>
      </w:pPr>
      <w:r>
        <w:rPr>
          <w:rFonts w:hint="eastAsia"/>
          <w:sz w:val="24"/>
        </w:rPr>
        <w:t>D.4</w:t>
      </w:r>
      <w:r w:rsidR="00441061">
        <w:rPr>
          <w:rFonts w:hint="eastAsia"/>
          <w:sz w:val="24"/>
        </w:rPr>
        <w:t xml:space="preserve">.2  </w:t>
      </w:r>
      <w:r w:rsidRPr="00FD4F9F">
        <w:rPr>
          <w:rFonts w:ascii="宋体" w:hAnsi="宋体" w:hint="eastAsia"/>
          <w:sz w:val="24"/>
        </w:rPr>
        <w:t>标准溶液引入的</w:t>
      </w:r>
      <w:r>
        <w:rPr>
          <w:rFonts w:ascii="宋体" w:hAnsi="宋体" w:hint="eastAsia"/>
          <w:sz w:val="24"/>
        </w:rPr>
        <w:t>标准</w:t>
      </w:r>
      <w:r w:rsidRPr="00FD4F9F">
        <w:rPr>
          <w:rFonts w:ascii="宋体" w:hAnsi="宋体" w:hint="eastAsia"/>
          <w:sz w:val="24"/>
        </w:rPr>
        <w:t>不确定度</w:t>
      </w:r>
      <w:r w:rsidRPr="00FD4F9F">
        <w:rPr>
          <w:rFonts w:ascii="宋体" w:hAnsi="宋体"/>
          <w:position w:val="-12"/>
          <w:sz w:val="24"/>
        </w:rPr>
        <w:object w:dxaOrig="580" w:dyaOrig="360" w14:anchorId="7A3273C9">
          <v:shape id="_x0000_i1053" type="#_x0000_t75" style="width:29.25pt;height:18pt" o:ole="">
            <v:imagedata r:id="rId57" o:title=""/>
          </v:shape>
          <o:OLEObject Type="Embed" ProgID="Equation.KSEE3" ShapeID="_x0000_i1053" DrawAspect="Content" ObjectID="_1736528688" r:id="rId66"/>
        </w:object>
      </w:r>
    </w:p>
    <w:p w14:paraId="6BC8A287" w14:textId="77777777" w:rsidR="00D57637" w:rsidRPr="00FD4F9F" w:rsidRDefault="00D57637" w:rsidP="00D57637">
      <w:pPr>
        <w:snapToGrid w:val="0"/>
        <w:spacing w:line="360" w:lineRule="auto"/>
      </w:pPr>
      <w:r w:rsidRPr="00505E88">
        <w:rPr>
          <w:sz w:val="24"/>
        </w:rPr>
        <w:t>D.4</w:t>
      </w:r>
      <w:r w:rsidRPr="008F756A">
        <w:rPr>
          <w:sz w:val="24"/>
        </w:rPr>
        <w:t>.</w:t>
      </w:r>
      <w:r>
        <w:rPr>
          <w:rFonts w:hint="eastAsia"/>
          <w:sz w:val="24"/>
        </w:rPr>
        <w:t>2.1</w:t>
      </w:r>
      <w:r>
        <w:rPr>
          <w:rFonts w:ascii="宋体" w:hAnsi="宋体" w:hint="eastAsia"/>
          <w:sz w:val="24"/>
        </w:rPr>
        <w:t xml:space="preserve">  有证标准物质</w:t>
      </w:r>
      <w:r w:rsidRPr="00FD4F9F">
        <w:rPr>
          <w:rFonts w:ascii="宋体" w:hAnsi="宋体" w:hint="eastAsia"/>
          <w:sz w:val="24"/>
        </w:rPr>
        <w:t>引入的相对标准不确定度</w:t>
      </w:r>
      <w:r w:rsidRPr="00FD4F9F">
        <w:rPr>
          <w:rFonts w:ascii="宋体" w:hAnsi="宋体"/>
          <w:position w:val="-12"/>
          <w:sz w:val="24"/>
        </w:rPr>
        <w:object w:dxaOrig="800" w:dyaOrig="360" w14:anchorId="7C90D536">
          <v:shape id="_x0000_i1054" type="#_x0000_t75" style="width:39.75pt;height:18pt" o:ole="">
            <v:imagedata r:id="rId67" o:title=""/>
          </v:shape>
          <o:OLEObject Type="Embed" ProgID="Equation.3" ShapeID="_x0000_i1054" DrawAspect="Content" ObjectID="_1736528689" r:id="rId68"/>
        </w:object>
      </w:r>
    </w:p>
    <w:p w14:paraId="0B10091C" w14:textId="77777777" w:rsidR="00D57637" w:rsidRDefault="00D57637" w:rsidP="00D57637">
      <w:pPr>
        <w:spacing w:line="360" w:lineRule="auto"/>
        <w:ind w:firstLineChars="200" w:firstLine="480"/>
        <w:rPr>
          <w:rFonts w:ascii="宋体" w:hAnsi="宋体"/>
          <w:sz w:val="24"/>
        </w:rPr>
      </w:pPr>
      <w:r>
        <w:rPr>
          <w:rFonts w:ascii="宋体" w:hAnsi="宋体" w:hint="eastAsia"/>
          <w:sz w:val="24"/>
        </w:rPr>
        <w:t>有证标准物质的</w:t>
      </w:r>
      <w:r w:rsidRPr="003E4C1C">
        <w:rPr>
          <w:rFonts w:ascii="宋体" w:hAnsi="宋体" w:hint="eastAsia"/>
          <w:sz w:val="24"/>
        </w:rPr>
        <w:t>定值不确定度</w:t>
      </w:r>
      <w:r>
        <w:rPr>
          <w:rFonts w:ascii="宋体" w:hAnsi="宋体" w:hint="eastAsia"/>
          <w:sz w:val="24"/>
        </w:rPr>
        <w:t>由其证书给出，</w:t>
      </w:r>
      <w:r w:rsidRPr="00827EC4">
        <w:rPr>
          <w:i/>
          <w:sz w:val="24"/>
        </w:rPr>
        <w:t>U</w:t>
      </w:r>
      <w:r w:rsidRPr="00827EC4">
        <w:rPr>
          <w:sz w:val="24"/>
          <w:vertAlign w:val="subscript"/>
        </w:rPr>
        <w:t>rel</w:t>
      </w:r>
      <w:r w:rsidRPr="00827EC4">
        <w:rPr>
          <w:sz w:val="24"/>
        </w:rPr>
        <w:t>=</w:t>
      </w:r>
      <w:r w:rsidR="00222A5E">
        <w:rPr>
          <w:rFonts w:hint="eastAsia"/>
          <w:sz w:val="24"/>
        </w:rPr>
        <w:t>2.2</w:t>
      </w:r>
      <w:r w:rsidRPr="00827EC4">
        <w:rPr>
          <w:sz w:val="24"/>
        </w:rPr>
        <w:t>%</w:t>
      </w:r>
      <w:r w:rsidRPr="00827EC4">
        <w:rPr>
          <w:sz w:val="24"/>
        </w:rPr>
        <w:t>，包含因子</w:t>
      </w:r>
      <w:r w:rsidRPr="00827EC4">
        <w:rPr>
          <w:i/>
          <w:sz w:val="24"/>
        </w:rPr>
        <w:t>k</w:t>
      </w:r>
      <w:r w:rsidRPr="00827EC4">
        <w:rPr>
          <w:sz w:val="24"/>
        </w:rPr>
        <w:t>=2</w:t>
      </w:r>
      <w:r w:rsidRPr="00827EC4">
        <w:rPr>
          <w:sz w:val="24"/>
        </w:rPr>
        <w:t>。按</w:t>
      </w:r>
      <w:r w:rsidRPr="00827EC4">
        <w:rPr>
          <w:sz w:val="24"/>
        </w:rPr>
        <w:t>B</w:t>
      </w:r>
      <w:r w:rsidRPr="00827EC4">
        <w:rPr>
          <w:sz w:val="24"/>
        </w:rPr>
        <w:t>类方法评定，则其引入的相对标准不确定度为</w:t>
      </w:r>
    </w:p>
    <w:p w14:paraId="013A3897" w14:textId="77777777" w:rsidR="00D57637" w:rsidRDefault="00CA646A" w:rsidP="00D57637">
      <w:pPr>
        <w:spacing w:line="360" w:lineRule="auto"/>
        <w:jc w:val="center"/>
      </w:pPr>
      <w:r w:rsidRPr="00FD4F9F">
        <w:rPr>
          <w:position w:val="-24"/>
        </w:rPr>
        <w:object w:dxaOrig="2060" w:dyaOrig="620" w14:anchorId="5B5067BC">
          <v:shape id="_x0000_i1055" type="#_x0000_t75" style="width:103.5pt;height:30.75pt" o:ole="">
            <v:imagedata r:id="rId69" o:title=""/>
          </v:shape>
          <o:OLEObject Type="Embed" ProgID="Equation.3" ShapeID="_x0000_i1055" DrawAspect="Content" ObjectID="_1736528690" r:id="rId70"/>
        </w:object>
      </w:r>
    </w:p>
    <w:p w14:paraId="31999BEC" w14:textId="77777777" w:rsidR="00D57637" w:rsidRDefault="00D57637" w:rsidP="00DB1DE7">
      <w:pPr>
        <w:spacing w:line="360" w:lineRule="auto"/>
        <w:rPr>
          <w:rFonts w:ascii="宋体" w:hAnsi="宋体"/>
          <w:sz w:val="24"/>
        </w:rPr>
      </w:pPr>
      <w:r w:rsidRPr="00505E88">
        <w:rPr>
          <w:sz w:val="24"/>
        </w:rPr>
        <w:t>D.4</w:t>
      </w:r>
      <w:r w:rsidRPr="008F756A">
        <w:rPr>
          <w:sz w:val="24"/>
        </w:rPr>
        <w:t>.</w:t>
      </w:r>
      <w:r>
        <w:rPr>
          <w:rFonts w:hint="eastAsia"/>
          <w:sz w:val="24"/>
        </w:rPr>
        <w:t>2.2</w:t>
      </w:r>
      <w:r>
        <w:rPr>
          <w:rFonts w:ascii="宋体" w:hAnsi="宋体" w:hint="eastAsia"/>
          <w:sz w:val="24"/>
        </w:rPr>
        <w:t xml:space="preserve">  稀释过程</w:t>
      </w:r>
      <w:r w:rsidRPr="00FD4F9F">
        <w:rPr>
          <w:rFonts w:ascii="宋体" w:hAnsi="宋体" w:hint="eastAsia"/>
          <w:sz w:val="24"/>
        </w:rPr>
        <w:t>引入的相对标准不确定度</w:t>
      </w:r>
      <w:r w:rsidRPr="00FD4F9F">
        <w:rPr>
          <w:rFonts w:ascii="宋体" w:hAnsi="宋体"/>
          <w:position w:val="-12"/>
          <w:sz w:val="24"/>
        </w:rPr>
        <w:object w:dxaOrig="840" w:dyaOrig="360" w14:anchorId="36A87F86">
          <v:shape id="_x0000_i1056" type="#_x0000_t75" style="width:42pt;height:18pt" o:ole="">
            <v:imagedata r:id="rId71" o:title=""/>
          </v:shape>
          <o:OLEObject Type="Embed" ProgID="Equation.3" ShapeID="_x0000_i1056" DrawAspect="Content" ObjectID="_1736528691" r:id="rId72"/>
        </w:object>
      </w:r>
    </w:p>
    <w:p w14:paraId="6CFF86DF" w14:textId="77777777" w:rsidR="00F15118" w:rsidRDefault="00F15118" w:rsidP="00F15118">
      <w:pPr>
        <w:spacing w:line="360" w:lineRule="auto"/>
        <w:ind w:firstLineChars="200" w:firstLine="480"/>
        <w:rPr>
          <w:bCs/>
          <w:sz w:val="24"/>
          <w:szCs w:val="20"/>
        </w:rPr>
      </w:pPr>
      <w:r w:rsidRPr="00A3540E">
        <w:rPr>
          <w:rFonts w:hint="eastAsia"/>
          <w:bCs/>
          <w:sz w:val="24"/>
          <w:szCs w:val="20"/>
        </w:rPr>
        <w:t>准确移取</w:t>
      </w:r>
      <w:r w:rsidRPr="00A3540E">
        <w:rPr>
          <w:rFonts w:hint="eastAsia"/>
          <w:bCs/>
          <w:sz w:val="24"/>
          <w:szCs w:val="20"/>
        </w:rPr>
        <w:t>5.00mL</w:t>
      </w:r>
      <w:r w:rsidRPr="00A3540E">
        <w:rPr>
          <w:rFonts w:hint="eastAsia"/>
          <w:bCs/>
          <w:sz w:val="24"/>
          <w:szCs w:val="20"/>
        </w:rPr>
        <w:t>水质石油类（紫外法）标准溶液（</w:t>
      </w:r>
      <w:r w:rsidRPr="00A3540E">
        <w:rPr>
          <w:rFonts w:hint="eastAsia"/>
          <w:bCs/>
          <w:sz w:val="24"/>
          <w:szCs w:val="20"/>
        </w:rPr>
        <w:t>1000mg/L</w:t>
      </w:r>
      <w:r w:rsidRPr="00A3540E">
        <w:rPr>
          <w:rFonts w:hint="eastAsia"/>
          <w:bCs/>
          <w:sz w:val="24"/>
          <w:szCs w:val="20"/>
        </w:rPr>
        <w:t>）于</w:t>
      </w:r>
      <w:r w:rsidRPr="00A3540E">
        <w:rPr>
          <w:rFonts w:hint="eastAsia"/>
          <w:bCs/>
          <w:sz w:val="24"/>
          <w:szCs w:val="20"/>
        </w:rPr>
        <w:t>50mL</w:t>
      </w:r>
      <w:r w:rsidRPr="00A3540E">
        <w:rPr>
          <w:rFonts w:hint="eastAsia"/>
          <w:bCs/>
          <w:sz w:val="24"/>
          <w:szCs w:val="20"/>
        </w:rPr>
        <w:t>容量瓶中，用正己烷</w:t>
      </w:r>
      <w:r>
        <w:rPr>
          <w:rFonts w:hint="eastAsia"/>
          <w:bCs/>
          <w:sz w:val="24"/>
          <w:szCs w:val="20"/>
        </w:rPr>
        <w:t>稀释</w:t>
      </w:r>
      <w:r w:rsidRPr="00A3540E">
        <w:rPr>
          <w:rFonts w:hint="eastAsia"/>
          <w:bCs/>
          <w:sz w:val="24"/>
          <w:szCs w:val="20"/>
        </w:rPr>
        <w:t>定容</w:t>
      </w:r>
      <w:r>
        <w:rPr>
          <w:rFonts w:hint="eastAsia"/>
          <w:bCs/>
          <w:sz w:val="24"/>
          <w:szCs w:val="20"/>
        </w:rPr>
        <w:t>并</w:t>
      </w:r>
      <w:r w:rsidRPr="00A3540E">
        <w:rPr>
          <w:rFonts w:hint="eastAsia"/>
          <w:bCs/>
          <w:sz w:val="24"/>
          <w:szCs w:val="20"/>
        </w:rPr>
        <w:t>摇匀，配制成为浓度为</w:t>
      </w:r>
      <w:r w:rsidRPr="00A3540E">
        <w:rPr>
          <w:rFonts w:hint="eastAsia"/>
          <w:bCs/>
          <w:sz w:val="24"/>
          <w:szCs w:val="20"/>
        </w:rPr>
        <w:t>100mg/L</w:t>
      </w:r>
      <w:r w:rsidRPr="00A3540E">
        <w:rPr>
          <w:rFonts w:hint="eastAsia"/>
          <w:bCs/>
          <w:sz w:val="24"/>
          <w:szCs w:val="20"/>
        </w:rPr>
        <w:t>的标准溶液。准确移取</w:t>
      </w:r>
      <w:r>
        <w:rPr>
          <w:rFonts w:hint="eastAsia"/>
          <w:bCs/>
          <w:sz w:val="24"/>
          <w:szCs w:val="20"/>
        </w:rPr>
        <w:t>1</w:t>
      </w:r>
      <w:r w:rsidRPr="00A3540E">
        <w:rPr>
          <w:rFonts w:hint="eastAsia"/>
          <w:bCs/>
          <w:sz w:val="24"/>
          <w:szCs w:val="20"/>
        </w:rPr>
        <w:t>.00mL</w:t>
      </w:r>
      <w:r>
        <w:rPr>
          <w:rFonts w:hint="eastAsia"/>
          <w:bCs/>
          <w:sz w:val="24"/>
          <w:szCs w:val="20"/>
        </w:rPr>
        <w:t>、</w:t>
      </w:r>
      <w:r>
        <w:rPr>
          <w:rFonts w:hint="eastAsia"/>
          <w:bCs/>
          <w:sz w:val="24"/>
          <w:szCs w:val="20"/>
        </w:rPr>
        <w:t>2</w:t>
      </w:r>
      <w:r w:rsidRPr="00A3540E">
        <w:rPr>
          <w:rFonts w:hint="eastAsia"/>
          <w:bCs/>
          <w:sz w:val="24"/>
          <w:szCs w:val="20"/>
        </w:rPr>
        <w:t>.00mL</w:t>
      </w:r>
      <w:r>
        <w:rPr>
          <w:rFonts w:hint="eastAsia"/>
          <w:bCs/>
          <w:sz w:val="24"/>
          <w:szCs w:val="20"/>
        </w:rPr>
        <w:t>、</w:t>
      </w:r>
      <w:r>
        <w:rPr>
          <w:rFonts w:hint="eastAsia"/>
          <w:bCs/>
          <w:sz w:val="24"/>
          <w:szCs w:val="20"/>
        </w:rPr>
        <w:t>4</w:t>
      </w:r>
      <w:r w:rsidRPr="00A3540E">
        <w:rPr>
          <w:rFonts w:hint="eastAsia"/>
          <w:bCs/>
          <w:sz w:val="24"/>
          <w:szCs w:val="20"/>
        </w:rPr>
        <w:t>.00mL</w:t>
      </w:r>
      <w:r w:rsidRPr="00A3540E">
        <w:rPr>
          <w:rFonts w:hint="eastAsia"/>
          <w:bCs/>
          <w:sz w:val="24"/>
          <w:szCs w:val="20"/>
        </w:rPr>
        <w:t>的标准溶液</w:t>
      </w:r>
      <w:r>
        <w:rPr>
          <w:rFonts w:hint="eastAsia"/>
          <w:bCs/>
          <w:sz w:val="24"/>
          <w:szCs w:val="20"/>
        </w:rPr>
        <w:t>（</w:t>
      </w:r>
      <w:r w:rsidRPr="00A3540E">
        <w:rPr>
          <w:rFonts w:hint="eastAsia"/>
          <w:bCs/>
          <w:sz w:val="24"/>
          <w:szCs w:val="20"/>
        </w:rPr>
        <w:t>100mg/L</w:t>
      </w:r>
      <w:r>
        <w:rPr>
          <w:rFonts w:hint="eastAsia"/>
          <w:bCs/>
          <w:sz w:val="24"/>
          <w:szCs w:val="20"/>
        </w:rPr>
        <w:t>）于</w:t>
      </w:r>
      <w:r>
        <w:rPr>
          <w:rFonts w:hint="eastAsia"/>
          <w:bCs/>
          <w:sz w:val="24"/>
          <w:szCs w:val="20"/>
        </w:rPr>
        <w:t>3</w:t>
      </w:r>
      <w:r>
        <w:rPr>
          <w:rFonts w:hint="eastAsia"/>
          <w:bCs/>
          <w:sz w:val="24"/>
          <w:szCs w:val="20"/>
        </w:rPr>
        <w:t>个</w:t>
      </w:r>
      <w:r>
        <w:rPr>
          <w:rFonts w:hint="eastAsia"/>
          <w:bCs/>
          <w:sz w:val="24"/>
          <w:szCs w:val="20"/>
        </w:rPr>
        <w:t>25mL</w:t>
      </w:r>
      <w:r>
        <w:rPr>
          <w:rFonts w:hint="eastAsia"/>
          <w:bCs/>
          <w:sz w:val="24"/>
          <w:szCs w:val="20"/>
        </w:rPr>
        <w:t>容量瓶中，用正己烷稀释定容并摇匀，得到浓度分别为</w:t>
      </w:r>
      <w:r>
        <w:rPr>
          <w:rFonts w:hint="eastAsia"/>
          <w:bCs/>
          <w:sz w:val="24"/>
          <w:szCs w:val="20"/>
        </w:rPr>
        <w:t>4</w:t>
      </w:r>
      <w:r w:rsidRPr="00A3540E">
        <w:rPr>
          <w:rFonts w:hint="eastAsia"/>
          <w:bCs/>
          <w:sz w:val="24"/>
          <w:szCs w:val="20"/>
        </w:rPr>
        <w:t>mg/L</w:t>
      </w:r>
      <w:r>
        <w:rPr>
          <w:rFonts w:hint="eastAsia"/>
          <w:bCs/>
          <w:sz w:val="24"/>
          <w:szCs w:val="20"/>
        </w:rPr>
        <w:t>、</w:t>
      </w:r>
      <w:r>
        <w:rPr>
          <w:rFonts w:hint="eastAsia"/>
          <w:bCs/>
          <w:sz w:val="24"/>
          <w:szCs w:val="20"/>
        </w:rPr>
        <w:t>8</w:t>
      </w:r>
      <w:r w:rsidRPr="00A3540E">
        <w:rPr>
          <w:rFonts w:hint="eastAsia"/>
          <w:bCs/>
          <w:sz w:val="24"/>
          <w:szCs w:val="20"/>
        </w:rPr>
        <w:t>mg/L</w:t>
      </w:r>
      <w:r>
        <w:rPr>
          <w:rFonts w:hint="eastAsia"/>
          <w:bCs/>
          <w:sz w:val="24"/>
          <w:szCs w:val="20"/>
        </w:rPr>
        <w:t>、</w:t>
      </w:r>
      <w:r>
        <w:rPr>
          <w:rFonts w:hint="eastAsia"/>
          <w:bCs/>
          <w:sz w:val="24"/>
          <w:szCs w:val="20"/>
        </w:rPr>
        <w:t>16</w:t>
      </w:r>
      <w:r w:rsidRPr="00A3540E">
        <w:rPr>
          <w:rFonts w:hint="eastAsia"/>
          <w:bCs/>
          <w:sz w:val="24"/>
          <w:szCs w:val="20"/>
        </w:rPr>
        <w:t>mg/L</w:t>
      </w:r>
      <w:r>
        <w:rPr>
          <w:rFonts w:hint="eastAsia"/>
          <w:bCs/>
          <w:sz w:val="24"/>
          <w:szCs w:val="20"/>
        </w:rPr>
        <w:t>的标准溶液。</w:t>
      </w:r>
    </w:p>
    <w:p w14:paraId="21E6120F" w14:textId="77777777" w:rsidR="00C86722" w:rsidRDefault="00C86722" w:rsidP="00DB1DE7">
      <w:pPr>
        <w:spacing w:line="360" w:lineRule="auto"/>
        <w:rPr>
          <w:rFonts w:ascii="宋体" w:hAnsi="宋体"/>
          <w:position w:val="-12"/>
          <w:sz w:val="24"/>
        </w:rPr>
      </w:pPr>
      <w:r w:rsidRPr="00505E88">
        <w:rPr>
          <w:sz w:val="24"/>
        </w:rPr>
        <w:t>D.4</w:t>
      </w:r>
      <w:r w:rsidRPr="008F756A">
        <w:rPr>
          <w:sz w:val="24"/>
        </w:rPr>
        <w:t>.</w:t>
      </w:r>
      <w:r>
        <w:rPr>
          <w:rFonts w:hint="eastAsia"/>
          <w:sz w:val="24"/>
        </w:rPr>
        <w:t xml:space="preserve">2.2.1  </w:t>
      </w:r>
      <w:r w:rsidR="00F266EA">
        <w:rPr>
          <w:rFonts w:hint="eastAsia"/>
          <w:sz w:val="24"/>
        </w:rPr>
        <w:t>1</w:t>
      </w:r>
      <w:r>
        <w:rPr>
          <w:rFonts w:hint="eastAsia"/>
          <w:sz w:val="24"/>
        </w:rPr>
        <w:t xml:space="preserve"> mL A</w:t>
      </w:r>
      <w:r>
        <w:rPr>
          <w:rFonts w:hint="eastAsia"/>
          <w:sz w:val="24"/>
        </w:rPr>
        <w:t>级单标线吸量</w:t>
      </w:r>
      <w:r w:rsidRPr="00CC4ABA">
        <w:rPr>
          <w:sz w:val="24"/>
        </w:rPr>
        <w:t>管</w:t>
      </w:r>
      <w:r>
        <w:rPr>
          <w:rFonts w:ascii="宋体" w:hAnsi="宋体" w:hint="eastAsia"/>
          <w:sz w:val="24"/>
        </w:rPr>
        <w:t>引入的相对标准不确定度</w:t>
      </w:r>
      <w:r w:rsidR="00050EA4" w:rsidRPr="00050EA4">
        <w:rPr>
          <w:rFonts w:ascii="宋体" w:hAnsi="宋体"/>
          <w:position w:val="-10"/>
          <w:sz w:val="24"/>
        </w:rPr>
        <w:object w:dxaOrig="560" w:dyaOrig="340" w14:anchorId="7931048E">
          <v:shape id="_x0000_i1057" type="#_x0000_t75" style="width:27.75pt;height:17.25pt" o:ole="">
            <v:imagedata r:id="rId73" o:title=""/>
          </v:shape>
          <o:OLEObject Type="Embed" ProgID="Equation.3" ShapeID="_x0000_i1057" DrawAspect="Content" ObjectID="_1736528692" r:id="rId74"/>
        </w:object>
      </w:r>
    </w:p>
    <w:p w14:paraId="124FA10B" w14:textId="77777777" w:rsidR="00F266EA" w:rsidRPr="00CC4ABA" w:rsidRDefault="00F266EA" w:rsidP="00F266EA">
      <w:pPr>
        <w:spacing w:line="360" w:lineRule="auto"/>
        <w:ind w:firstLineChars="200" w:firstLine="480"/>
        <w:jc w:val="left"/>
        <w:rPr>
          <w:sz w:val="24"/>
        </w:rPr>
      </w:pPr>
      <w:r>
        <w:rPr>
          <w:rFonts w:hint="eastAsia"/>
          <w:sz w:val="24"/>
        </w:rPr>
        <w:t>1 mL A</w:t>
      </w:r>
      <w:r>
        <w:rPr>
          <w:rFonts w:hint="eastAsia"/>
          <w:sz w:val="24"/>
        </w:rPr>
        <w:t>级单标线吸量</w:t>
      </w:r>
      <w:r w:rsidRPr="00CC4ABA">
        <w:rPr>
          <w:sz w:val="24"/>
        </w:rPr>
        <w:t>管的</w:t>
      </w:r>
      <w:r>
        <w:rPr>
          <w:rFonts w:hint="eastAsia"/>
          <w:sz w:val="24"/>
        </w:rPr>
        <w:t>最大允许误差为</w:t>
      </w:r>
      <w:r w:rsidRPr="00F65869">
        <w:rPr>
          <w:sz w:val="24"/>
        </w:rPr>
        <w:t>±</w:t>
      </w:r>
      <w:r w:rsidR="00B02951">
        <w:rPr>
          <w:rFonts w:hint="eastAsia"/>
          <w:sz w:val="24"/>
        </w:rPr>
        <w:t>0.007</w:t>
      </w:r>
      <w:r w:rsidRPr="00F65869">
        <w:rPr>
          <w:sz w:val="24"/>
        </w:rPr>
        <w:t>mL</w:t>
      </w:r>
      <w:r w:rsidRPr="00F65869">
        <w:rPr>
          <w:sz w:val="24"/>
        </w:rPr>
        <w:t>，</w:t>
      </w:r>
      <w:r w:rsidRPr="00F65869">
        <w:rPr>
          <w:sz w:val="24"/>
          <w:lang w:val="es-AR"/>
        </w:rPr>
        <w:t>取</w:t>
      </w:r>
      <w:r w:rsidRPr="00F65869">
        <w:rPr>
          <w:sz w:val="24"/>
        </w:rPr>
        <w:t>均匀分布</w:t>
      </w:r>
      <w:r w:rsidRPr="00F65869">
        <w:rPr>
          <w:sz w:val="24"/>
          <w:lang w:val="es-AR"/>
        </w:rPr>
        <w:t>，</w:t>
      </w:r>
      <w:r w:rsidRPr="00F65869">
        <w:rPr>
          <w:sz w:val="24"/>
        </w:rPr>
        <w:t>按</w:t>
      </w:r>
      <w:r w:rsidRPr="00F65869">
        <w:rPr>
          <w:sz w:val="24"/>
        </w:rPr>
        <w:t>B</w:t>
      </w:r>
      <w:r w:rsidRPr="00F65869">
        <w:rPr>
          <w:sz w:val="24"/>
        </w:rPr>
        <w:t>类方法评定，则其相对标准不确定度为</w:t>
      </w:r>
    </w:p>
    <w:p w14:paraId="13E1E370" w14:textId="77777777" w:rsidR="00623EAD" w:rsidRPr="00F266EA" w:rsidRDefault="00050EA4" w:rsidP="00F266EA">
      <w:pPr>
        <w:spacing w:line="360" w:lineRule="auto"/>
        <w:jc w:val="center"/>
        <w:rPr>
          <w:position w:val="-28"/>
          <w:sz w:val="24"/>
        </w:rPr>
      </w:pPr>
      <w:r w:rsidRPr="00050EA4">
        <w:rPr>
          <w:rFonts w:ascii="宋体" w:hAnsi="宋体"/>
          <w:position w:val="-10"/>
          <w:sz w:val="24"/>
        </w:rPr>
        <w:object w:dxaOrig="820" w:dyaOrig="340" w14:anchorId="6888A35C">
          <v:shape id="_x0000_i1058" type="#_x0000_t75" style="width:41.25pt;height:17.25pt" o:ole="">
            <v:imagedata r:id="rId75" o:title=""/>
          </v:shape>
          <o:OLEObject Type="Embed" ProgID="Equation.3" ShapeID="_x0000_i1058" DrawAspect="Content" ObjectID="_1736528693" r:id="rId76"/>
        </w:object>
      </w:r>
      <w:r w:rsidR="006E3240" w:rsidRPr="007D732D">
        <w:rPr>
          <w:position w:val="-28"/>
          <w:sz w:val="24"/>
        </w:rPr>
        <w:object w:dxaOrig="1480" w:dyaOrig="660" w14:anchorId="5CEFF04A">
          <v:shape id="_x0000_i1059" type="#_x0000_t75" style="width:74.25pt;height:33pt" o:ole="">
            <v:imagedata r:id="rId77" o:title=""/>
          </v:shape>
          <o:OLEObject Type="Embed" ProgID="Equation.3" ShapeID="_x0000_i1059" DrawAspect="Content" ObjectID="_1736528694" r:id="rId78"/>
        </w:object>
      </w:r>
    </w:p>
    <w:p w14:paraId="5BDEFB41" w14:textId="77777777" w:rsidR="00B25493" w:rsidRPr="00195748" w:rsidRDefault="00B25493" w:rsidP="00B25493">
      <w:pPr>
        <w:spacing w:line="360" w:lineRule="auto"/>
        <w:ind w:firstLine="420"/>
        <w:jc w:val="left"/>
        <w:rPr>
          <w:color w:val="FF0000"/>
          <w:sz w:val="24"/>
        </w:rPr>
      </w:pPr>
      <w:r w:rsidRPr="00FA103B">
        <w:rPr>
          <w:sz w:val="24"/>
        </w:rPr>
        <w:lastRenderedPageBreak/>
        <w:t>重复性：对</w:t>
      </w:r>
      <w:r w:rsidRPr="00FA103B">
        <w:rPr>
          <w:sz w:val="24"/>
        </w:rPr>
        <w:t>1 mL</w:t>
      </w:r>
      <w:r w:rsidRPr="00FA103B">
        <w:rPr>
          <w:sz w:val="24"/>
        </w:rPr>
        <w:t>单标线吸量管进行称量试验，得出标准偏差为</w:t>
      </w:r>
      <w:r w:rsidRPr="00FA103B">
        <w:rPr>
          <w:sz w:val="24"/>
        </w:rPr>
        <w:t>0.0</w:t>
      </w:r>
      <w:r w:rsidR="00486EEA" w:rsidRPr="00FA103B">
        <w:rPr>
          <w:rFonts w:hint="eastAsia"/>
          <w:sz w:val="24"/>
        </w:rPr>
        <w:t>0</w:t>
      </w:r>
      <w:r w:rsidR="00486EEA" w:rsidRPr="00FA103B">
        <w:rPr>
          <w:sz w:val="24"/>
        </w:rPr>
        <w:t>1</w:t>
      </w:r>
      <w:r w:rsidRPr="00FA103B">
        <w:rPr>
          <w:sz w:val="24"/>
        </w:rPr>
        <w:t xml:space="preserve"> mL</w:t>
      </w:r>
      <w:r w:rsidRPr="00FA103B">
        <w:rPr>
          <w:sz w:val="24"/>
        </w:rPr>
        <w:t>，即</w:t>
      </w:r>
      <w:r w:rsidR="00050EA4" w:rsidRPr="00195748">
        <w:rPr>
          <w:rFonts w:ascii="宋体" w:hAnsi="宋体"/>
          <w:color w:val="FF0000"/>
          <w:position w:val="-24"/>
          <w:sz w:val="24"/>
        </w:rPr>
        <w:object w:dxaOrig="2340" w:dyaOrig="620" w14:anchorId="7BE227FD">
          <v:shape id="_x0000_i1060" type="#_x0000_t75" style="width:117.75pt;height:31.5pt" o:ole="">
            <v:imagedata r:id="rId79" o:title=""/>
          </v:shape>
          <o:OLEObject Type="Embed" ProgID="Equation.3" ShapeID="_x0000_i1060" DrawAspect="Content" ObjectID="_1736528695" r:id="rId80"/>
        </w:object>
      </w:r>
    </w:p>
    <w:p w14:paraId="1459D5F7" w14:textId="77777777" w:rsidR="00D57637" w:rsidRDefault="00D57637" w:rsidP="00DB1DE7">
      <w:pPr>
        <w:spacing w:line="360" w:lineRule="auto"/>
        <w:rPr>
          <w:rFonts w:ascii="宋体" w:hAnsi="宋体"/>
          <w:sz w:val="24"/>
        </w:rPr>
      </w:pPr>
      <w:r w:rsidRPr="00505E88">
        <w:rPr>
          <w:sz w:val="24"/>
        </w:rPr>
        <w:t>D.4</w:t>
      </w:r>
      <w:r w:rsidRPr="008F756A">
        <w:rPr>
          <w:sz w:val="24"/>
        </w:rPr>
        <w:t>.</w:t>
      </w:r>
      <w:r>
        <w:rPr>
          <w:rFonts w:hint="eastAsia"/>
          <w:sz w:val="24"/>
        </w:rPr>
        <w:t>2.2.</w:t>
      </w:r>
      <w:r w:rsidR="00C86722">
        <w:rPr>
          <w:rFonts w:hint="eastAsia"/>
          <w:sz w:val="24"/>
        </w:rPr>
        <w:t>2</w:t>
      </w:r>
      <w:r>
        <w:rPr>
          <w:rFonts w:hint="eastAsia"/>
          <w:sz w:val="24"/>
        </w:rPr>
        <w:t xml:space="preserve">  </w:t>
      </w:r>
      <w:r w:rsidR="004E53F7">
        <w:rPr>
          <w:rFonts w:hint="eastAsia"/>
          <w:sz w:val="24"/>
        </w:rPr>
        <w:t>2</w:t>
      </w:r>
      <w:r w:rsidR="006E1C83">
        <w:rPr>
          <w:rFonts w:hint="eastAsia"/>
          <w:sz w:val="24"/>
        </w:rPr>
        <w:t>mL</w:t>
      </w:r>
      <w:r w:rsidR="004E53F7">
        <w:rPr>
          <w:rFonts w:hint="eastAsia"/>
          <w:sz w:val="24"/>
        </w:rPr>
        <w:t>A</w:t>
      </w:r>
      <w:r w:rsidR="004E53F7">
        <w:rPr>
          <w:rFonts w:hint="eastAsia"/>
          <w:sz w:val="24"/>
        </w:rPr>
        <w:t>级单标线吸量</w:t>
      </w:r>
      <w:r w:rsidR="004E53F7" w:rsidRPr="00CC4ABA">
        <w:rPr>
          <w:sz w:val="24"/>
        </w:rPr>
        <w:t>管</w:t>
      </w:r>
      <w:r>
        <w:rPr>
          <w:rFonts w:ascii="宋体" w:hAnsi="宋体" w:hint="eastAsia"/>
          <w:sz w:val="24"/>
        </w:rPr>
        <w:t>引入的相对标准不确定度</w:t>
      </w:r>
      <w:r w:rsidR="00050EA4" w:rsidRPr="00050EA4">
        <w:rPr>
          <w:rFonts w:ascii="宋体" w:hAnsi="宋体"/>
          <w:position w:val="-10"/>
          <w:sz w:val="24"/>
        </w:rPr>
        <w:object w:dxaOrig="580" w:dyaOrig="340" w14:anchorId="2E24FE56">
          <v:shape id="_x0000_i1061" type="#_x0000_t75" style="width:28.5pt;height:17.25pt" o:ole="">
            <v:imagedata r:id="rId81" o:title=""/>
          </v:shape>
          <o:OLEObject Type="Embed" ProgID="Equation.3" ShapeID="_x0000_i1061" DrawAspect="Content" ObjectID="_1736528696" r:id="rId82"/>
        </w:object>
      </w:r>
    </w:p>
    <w:p w14:paraId="5572270B" w14:textId="77777777" w:rsidR="00D57637" w:rsidRPr="00CC4ABA" w:rsidRDefault="007B4805" w:rsidP="00DB1DE7">
      <w:pPr>
        <w:spacing w:line="360" w:lineRule="auto"/>
        <w:ind w:firstLineChars="200" w:firstLine="480"/>
        <w:jc w:val="left"/>
        <w:rPr>
          <w:sz w:val="24"/>
        </w:rPr>
      </w:pPr>
      <w:r>
        <w:rPr>
          <w:rFonts w:hint="eastAsia"/>
          <w:sz w:val="24"/>
        </w:rPr>
        <w:t>2</w:t>
      </w:r>
      <w:r w:rsidR="006E1C83">
        <w:rPr>
          <w:rFonts w:hint="eastAsia"/>
          <w:sz w:val="24"/>
        </w:rPr>
        <w:t>mL</w:t>
      </w:r>
      <w:r w:rsidR="00D57637">
        <w:rPr>
          <w:rFonts w:hint="eastAsia"/>
          <w:sz w:val="24"/>
        </w:rPr>
        <w:t>A</w:t>
      </w:r>
      <w:r w:rsidR="00D57637">
        <w:rPr>
          <w:rFonts w:hint="eastAsia"/>
          <w:sz w:val="24"/>
        </w:rPr>
        <w:t>级</w:t>
      </w:r>
      <w:r w:rsidR="00265A91">
        <w:rPr>
          <w:rFonts w:hint="eastAsia"/>
          <w:sz w:val="24"/>
        </w:rPr>
        <w:t>单标线吸量</w:t>
      </w:r>
      <w:r w:rsidR="00D57637" w:rsidRPr="00CC4ABA">
        <w:rPr>
          <w:sz w:val="24"/>
        </w:rPr>
        <w:t>管的</w:t>
      </w:r>
      <w:r w:rsidR="00D57637">
        <w:rPr>
          <w:rFonts w:hint="eastAsia"/>
          <w:sz w:val="24"/>
        </w:rPr>
        <w:t>最大允许误差为</w:t>
      </w:r>
      <w:r w:rsidR="00D57637" w:rsidRPr="00F65869">
        <w:rPr>
          <w:sz w:val="24"/>
        </w:rPr>
        <w:t>±0.0</w:t>
      </w:r>
      <w:r w:rsidR="006939AD">
        <w:rPr>
          <w:rFonts w:hint="eastAsia"/>
          <w:sz w:val="24"/>
        </w:rPr>
        <w:t>10</w:t>
      </w:r>
      <w:r w:rsidR="00D57637" w:rsidRPr="00F65869">
        <w:rPr>
          <w:sz w:val="24"/>
        </w:rPr>
        <w:t>mL</w:t>
      </w:r>
      <w:r w:rsidR="00D57637" w:rsidRPr="00F65869">
        <w:rPr>
          <w:sz w:val="24"/>
        </w:rPr>
        <w:t>，</w:t>
      </w:r>
      <w:r w:rsidR="00D57637" w:rsidRPr="00F65869">
        <w:rPr>
          <w:sz w:val="24"/>
          <w:lang w:val="es-AR"/>
        </w:rPr>
        <w:t>取</w:t>
      </w:r>
      <w:r w:rsidR="00D57637" w:rsidRPr="00F65869">
        <w:rPr>
          <w:sz w:val="24"/>
        </w:rPr>
        <w:t>均匀分布</w:t>
      </w:r>
      <w:r w:rsidR="00D57637" w:rsidRPr="00F65869">
        <w:rPr>
          <w:sz w:val="24"/>
          <w:lang w:val="es-AR"/>
        </w:rPr>
        <w:t>，</w:t>
      </w:r>
      <w:r w:rsidR="00D57637" w:rsidRPr="00F65869">
        <w:rPr>
          <w:sz w:val="24"/>
        </w:rPr>
        <w:t>按</w:t>
      </w:r>
      <w:r w:rsidR="00D57637" w:rsidRPr="00F65869">
        <w:rPr>
          <w:sz w:val="24"/>
        </w:rPr>
        <w:t>B</w:t>
      </w:r>
      <w:r w:rsidR="00D57637" w:rsidRPr="00F65869">
        <w:rPr>
          <w:sz w:val="24"/>
        </w:rPr>
        <w:t>类方法评定，则其相对标准不确定度为</w:t>
      </w:r>
    </w:p>
    <w:p w14:paraId="1750A152" w14:textId="77777777" w:rsidR="00D57637" w:rsidRDefault="00050EA4" w:rsidP="00D57637">
      <w:pPr>
        <w:spacing w:line="360" w:lineRule="auto"/>
        <w:jc w:val="center"/>
        <w:rPr>
          <w:position w:val="-28"/>
          <w:sz w:val="24"/>
        </w:rPr>
      </w:pPr>
      <w:r w:rsidRPr="00050EA4">
        <w:rPr>
          <w:rFonts w:ascii="宋体" w:hAnsi="宋体"/>
          <w:position w:val="-10"/>
          <w:sz w:val="24"/>
        </w:rPr>
        <w:object w:dxaOrig="859" w:dyaOrig="340" w14:anchorId="5C3DF298">
          <v:shape id="_x0000_i1062" type="#_x0000_t75" style="width:43.5pt;height:17.25pt" o:ole="">
            <v:imagedata r:id="rId83" o:title=""/>
          </v:shape>
          <o:OLEObject Type="Embed" ProgID="Equation.3" ShapeID="_x0000_i1062" DrawAspect="Content" ObjectID="_1736528697" r:id="rId84"/>
        </w:object>
      </w:r>
      <w:r w:rsidR="003C39CF" w:rsidRPr="007D732D">
        <w:rPr>
          <w:position w:val="-28"/>
          <w:sz w:val="24"/>
        </w:rPr>
        <w:object w:dxaOrig="1520" w:dyaOrig="660" w14:anchorId="4F90AAC0">
          <v:shape id="_x0000_i1063" type="#_x0000_t75" style="width:76.5pt;height:33pt" o:ole="">
            <v:imagedata r:id="rId85" o:title=""/>
          </v:shape>
          <o:OLEObject Type="Embed" ProgID="Equation.3" ShapeID="_x0000_i1063" DrawAspect="Content" ObjectID="_1736528698" r:id="rId86"/>
        </w:object>
      </w:r>
    </w:p>
    <w:p w14:paraId="0B4995D8" w14:textId="77777777" w:rsidR="00195748" w:rsidRPr="00195748" w:rsidRDefault="00195748" w:rsidP="00195748">
      <w:pPr>
        <w:spacing w:line="360" w:lineRule="auto"/>
        <w:ind w:firstLine="420"/>
        <w:jc w:val="left"/>
        <w:rPr>
          <w:color w:val="FF0000"/>
          <w:sz w:val="24"/>
        </w:rPr>
      </w:pPr>
      <w:r w:rsidRPr="00FA103B">
        <w:rPr>
          <w:sz w:val="24"/>
        </w:rPr>
        <w:t>重复性：对</w:t>
      </w:r>
      <w:r w:rsidRPr="00FA103B">
        <w:rPr>
          <w:rFonts w:hint="eastAsia"/>
          <w:sz w:val="24"/>
        </w:rPr>
        <w:t>2</w:t>
      </w:r>
      <w:r w:rsidRPr="00FA103B">
        <w:rPr>
          <w:sz w:val="24"/>
        </w:rPr>
        <w:t xml:space="preserve"> mL</w:t>
      </w:r>
      <w:r w:rsidRPr="00FA103B">
        <w:rPr>
          <w:sz w:val="24"/>
        </w:rPr>
        <w:t>单标线吸量管进行称量试验，得出标准偏差为</w:t>
      </w:r>
      <w:r w:rsidRPr="00FA103B">
        <w:rPr>
          <w:sz w:val="24"/>
        </w:rPr>
        <w:t>0.0</w:t>
      </w:r>
      <w:r w:rsidRPr="00FA103B">
        <w:rPr>
          <w:rFonts w:hint="eastAsia"/>
          <w:sz w:val="24"/>
        </w:rPr>
        <w:t>0</w:t>
      </w:r>
      <w:r w:rsidR="001841D3" w:rsidRPr="00FA103B">
        <w:rPr>
          <w:rFonts w:hint="eastAsia"/>
          <w:sz w:val="24"/>
        </w:rPr>
        <w:t>2</w:t>
      </w:r>
      <w:r w:rsidRPr="00FA103B">
        <w:rPr>
          <w:sz w:val="24"/>
        </w:rPr>
        <w:t xml:space="preserve"> mL</w:t>
      </w:r>
      <w:r w:rsidRPr="00FA103B">
        <w:rPr>
          <w:sz w:val="24"/>
        </w:rPr>
        <w:t>，即</w:t>
      </w:r>
      <w:r w:rsidR="00050EA4" w:rsidRPr="00195748">
        <w:rPr>
          <w:rFonts w:ascii="宋体" w:hAnsi="宋体"/>
          <w:color w:val="FF0000"/>
          <w:position w:val="-24"/>
          <w:sz w:val="24"/>
        </w:rPr>
        <w:object w:dxaOrig="2400" w:dyaOrig="620" w14:anchorId="7BF3796A">
          <v:shape id="_x0000_i1064" type="#_x0000_t75" style="width:120.75pt;height:31.5pt" o:ole="">
            <v:imagedata r:id="rId87" o:title=""/>
          </v:shape>
          <o:OLEObject Type="Embed" ProgID="Equation.3" ShapeID="_x0000_i1064" DrawAspect="Content" ObjectID="_1736528699" r:id="rId88"/>
        </w:object>
      </w:r>
    </w:p>
    <w:p w14:paraId="210624C9" w14:textId="77777777" w:rsidR="006E1C83" w:rsidRDefault="006E1C83" w:rsidP="006E1C83">
      <w:pPr>
        <w:spacing w:line="360" w:lineRule="auto"/>
        <w:rPr>
          <w:rFonts w:ascii="宋体" w:hAnsi="宋体"/>
          <w:sz w:val="24"/>
        </w:rPr>
      </w:pPr>
      <w:r w:rsidRPr="00505E88">
        <w:rPr>
          <w:sz w:val="24"/>
        </w:rPr>
        <w:t>D.4</w:t>
      </w:r>
      <w:r w:rsidRPr="008F756A">
        <w:rPr>
          <w:sz w:val="24"/>
        </w:rPr>
        <w:t>.</w:t>
      </w:r>
      <w:r>
        <w:rPr>
          <w:rFonts w:hint="eastAsia"/>
          <w:sz w:val="24"/>
        </w:rPr>
        <w:t>2.2.3  5mLA</w:t>
      </w:r>
      <w:r>
        <w:rPr>
          <w:rFonts w:hint="eastAsia"/>
          <w:sz w:val="24"/>
        </w:rPr>
        <w:t>级单标线吸量</w:t>
      </w:r>
      <w:r w:rsidRPr="00CC4ABA">
        <w:rPr>
          <w:sz w:val="24"/>
        </w:rPr>
        <w:t>管</w:t>
      </w:r>
      <w:r>
        <w:rPr>
          <w:rFonts w:ascii="宋体" w:hAnsi="宋体" w:hint="eastAsia"/>
          <w:sz w:val="24"/>
        </w:rPr>
        <w:t>引入的相对标准不确定度</w:t>
      </w:r>
      <w:r w:rsidR="00050EA4" w:rsidRPr="00050EA4">
        <w:rPr>
          <w:rFonts w:ascii="宋体" w:hAnsi="宋体"/>
          <w:position w:val="-12"/>
          <w:sz w:val="24"/>
        </w:rPr>
        <w:object w:dxaOrig="580" w:dyaOrig="360" w14:anchorId="4685C667">
          <v:shape id="_x0000_i1065" type="#_x0000_t75" style="width:28.5pt;height:18pt" o:ole="">
            <v:imagedata r:id="rId89" o:title=""/>
          </v:shape>
          <o:OLEObject Type="Embed" ProgID="Equation.3" ShapeID="_x0000_i1065" DrawAspect="Content" ObjectID="_1736528700" r:id="rId90"/>
        </w:object>
      </w:r>
    </w:p>
    <w:p w14:paraId="03BDF808" w14:textId="77777777" w:rsidR="006E1C83" w:rsidRPr="00CC4ABA" w:rsidRDefault="006E1C83" w:rsidP="006E1C83">
      <w:pPr>
        <w:spacing w:line="360" w:lineRule="auto"/>
        <w:ind w:firstLineChars="200" w:firstLine="480"/>
        <w:jc w:val="left"/>
        <w:rPr>
          <w:sz w:val="24"/>
        </w:rPr>
      </w:pPr>
      <w:r>
        <w:rPr>
          <w:rFonts w:hint="eastAsia"/>
          <w:sz w:val="24"/>
        </w:rPr>
        <w:t>5mLA</w:t>
      </w:r>
      <w:r>
        <w:rPr>
          <w:rFonts w:hint="eastAsia"/>
          <w:sz w:val="24"/>
        </w:rPr>
        <w:t>级单标线吸量</w:t>
      </w:r>
      <w:r w:rsidRPr="00CC4ABA">
        <w:rPr>
          <w:sz w:val="24"/>
        </w:rPr>
        <w:t>管的</w:t>
      </w:r>
      <w:r>
        <w:rPr>
          <w:rFonts w:hint="eastAsia"/>
          <w:sz w:val="24"/>
        </w:rPr>
        <w:t>最大允许误差为</w:t>
      </w:r>
      <w:r w:rsidRPr="00F65869">
        <w:rPr>
          <w:sz w:val="24"/>
        </w:rPr>
        <w:t>±0.0</w:t>
      </w:r>
      <w:r>
        <w:rPr>
          <w:rFonts w:hint="eastAsia"/>
          <w:sz w:val="24"/>
        </w:rPr>
        <w:t>1</w:t>
      </w:r>
      <w:r w:rsidR="006E3240">
        <w:rPr>
          <w:rFonts w:hint="eastAsia"/>
          <w:sz w:val="24"/>
        </w:rPr>
        <w:t>5</w:t>
      </w:r>
      <w:r w:rsidRPr="00F65869">
        <w:rPr>
          <w:sz w:val="24"/>
        </w:rPr>
        <w:t>mL</w:t>
      </w:r>
      <w:r w:rsidRPr="00F65869">
        <w:rPr>
          <w:sz w:val="24"/>
        </w:rPr>
        <w:t>，</w:t>
      </w:r>
      <w:r w:rsidRPr="00F65869">
        <w:rPr>
          <w:sz w:val="24"/>
          <w:lang w:val="es-AR"/>
        </w:rPr>
        <w:t>取</w:t>
      </w:r>
      <w:r w:rsidRPr="00F65869">
        <w:rPr>
          <w:sz w:val="24"/>
        </w:rPr>
        <w:t>均匀分布</w:t>
      </w:r>
      <w:r w:rsidRPr="00F65869">
        <w:rPr>
          <w:sz w:val="24"/>
          <w:lang w:val="es-AR"/>
        </w:rPr>
        <w:t>，</w:t>
      </w:r>
      <w:r w:rsidRPr="00F65869">
        <w:rPr>
          <w:sz w:val="24"/>
        </w:rPr>
        <w:t>按</w:t>
      </w:r>
      <w:r w:rsidRPr="00F65869">
        <w:rPr>
          <w:sz w:val="24"/>
        </w:rPr>
        <w:t>B</w:t>
      </w:r>
      <w:r w:rsidRPr="00F65869">
        <w:rPr>
          <w:sz w:val="24"/>
        </w:rPr>
        <w:t>类方法评定，则其相对标准不确定度为</w:t>
      </w:r>
    </w:p>
    <w:p w14:paraId="29E1098C" w14:textId="77777777" w:rsidR="00F266EA" w:rsidRDefault="00050EA4" w:rsidP="006E1C83">
      <w:pPr>
        <w:spacing w:line="360" w:lineRule="auto"/>
        <w:jc w:val="center"/>
        <w:rPr>
          <w:position w:val="-28"/>
          <w:sz w:val="24"/>
        </w:rPr>
      </w:pPr>
      <w:r w:rsidRPr="00CD27E2">
        <w:rPr>
          <w:rFonts w:ascii="宋体" w:hAnsi="宋体"/>
          <w:position w:val="-12"/>
          <w:sz w:val="24"/>
        </w:rPr>
        <w:object w:dxaOrig="840" w:dyaOrig="360" w14:anchorId="151930AB">
          <v:shape id="_x0000_i1066" type="#_x0000_t75" style="width:42.75pt;height:18pt" o:ole="">
            <v:imagedata r:id="rId91" o:title=""/>
          </v:shape>
          <o:OLEObject Type="Embed" ProgID="Equation.3" ShapeID="_x0000_i1066" DrawAspect="Content" ObjectID="_1736528701" r:id="rId92"/>
        </w:object>
      </w:r>
      <w:r w:rsidR="006E3240" w:rsidRPr="007D732D">
        <w:rPr>
          <w:position w:val="-28"/>
          <w:sz w:val="24"/>
        </w:rPr>
        <w:object w:dxaOrig="1520" w:dyaOrig="660" w14:anchorId="026CBC08">
          <v:shape id="_x0000_i1067" type="#_x0000_t75" style="width:76.5pt;height:33pt" o:ole="">
            <v:imagedata r:id="rId93" o:title=""/>
          </v:shape>
          <o:OLEObject Type="Embed" ProgID="Equation.3" ShapeID="_x0000_i1067" DrawAspect="Content" ObjectID="_1736528702" r:id="rId94"/>
        </w:object>
      </w:r>
    </w:p>
    <w:p w14:paraId="39381401" w14:textId="77777777" w:rsidR="00402F1C" w:rsidRPr="00195748" w:rsidRDefault="00402F1C" w:rsidP="00402F1C">
      <w:pPr>
        <w:spacing w:line="360" w:lineRule="auto"/>
        <w:ind w:firstLine="420"/>
        <w:jc w:val="left"/>
        <w:rPr>
          <w:color w:val="FF0000"/>
          <w:sz w:val="24"/>
        </w:rPr>
      </w:pPr>
      <w:r w:rsidRPr="00FA103B">
        <w:rPr>
          <w:sz w:val="24"/>
        </w:rPr>
        <w:t>重复性：对</w:t>
      </w:r>
      <w:r w:rsidRPr="00FA103B">
        <w:rPr>
          <w:rFonts w:hint="eastAsia"/>
          <w:sz w:val="24"/>
        </w:rPr>
        <w:t>5</w:t>
      </w:r>
      <w:r w:rsidRPr="00FA103B">
        <w:rPr>
          <w:sz w:val="24"/>
        </w:rPr>
        <w:t xml:space="preserve"> mL</w:t>
      </w:r>
      <w:r w:rsidRPr="00FA103B">
        <w:rPr>
          <w:sz w:val="24"/>
        </w:rPr>
        <w:t>单标线吸量管进行称量试验，得出标准偏差为</w:t>
      </w:r>
      <w:r w:rsidRPr="00FA103B">
        <w:rPr>
          <w:sz w:val="24"/>
        </w:rPr>
        <w:t>0.0</w:t>
      </w:r>
      <w:r w:rsidRPr="00FA103B">
        <w:rPr>
          <w:rFonts w:hint="eastAsia"/>
          <w:sz w:val="24"/>
        </w:rPr>
        <w:t>0</w:t>
      </w:r>
      <w:r w:rsidR="001F392F" w:rsidRPr="00FA103B">
        <w:rPr>
          <w:rFonts w:hint="eastAsia"/>
          <w:sz w:val="24"/>
        </w:rPr>
        <w:t>3</w:t>
      </w:r>
      <w:r w:rsidRPr="00FA103B">
        <w:rPr>
          <w:sz w:val="24"/>
        </w:rPr>
        <w:t xml:space="preserve"> mL</w:t>
      </w:r>
      <w:r w:rsidRPr="00FA103B">
        <w:rPr>
          <w:sz w:val="24"/>
        </w:rPr>
        <w:t>，即</w:t>
      </w:r>
      <w:r w:rsidR="00050EA4" w:rsidRPr="00195748">
        <w:rPr>
          <w:rFonts w:ascii="宋体" w:hAnsi="宋体"/>
          <w:color w:val="FF0000"/>
          <w:position w:val="-24"/>
          <w:sz w:val="24"/>
        </w:rPr>
        <w:object w:dxaOrig="2380" w:dyaOrig="620" w14:anchorId="20764351">
          <v:shape id="_x0000_i1068" type="#_x0000_t75" style="width:120pt;height:31.5pt" o:ole="">
            <v:imagedata r:id="rId95" o:title=""/>
          </v:shape>
          <o:OLEObject Type="Embed" ProgID="Equation.3" ShapeID="_x0000_i1068" DrawAspect="Content" ObjectID="_1736528703" r:id="rId96"/>
        </w:object>
      </w:r>
    </w:p>
    <w:p w14:paraId="37644387" w14:textId="77777777" w:rsidR="004E53F7" w:rsidRPr="004E53F7" w:rsidRDefault="004E53F7" w:rsidP="004E53F7">
      <w:pPr>
        <w:spacing w:line="360" w:lineRule="auto"/>
        <w:rPr>
          <w:rFonts w:ascii="宋体" w:hAnsi="宋体"/>
          <w:sz w:val="24"/>
        </w:rPr>
      </w:pPr>
      <w:r w:rsidRPr="00505E88">
        <w:rPr>
          <w:sz w:val="24"/>
        </w:rPr>
        <w:t>D.4</w:t>
      </w:r>
      <w:r w:rsidRPr="008F756A">
        <w:rPr>
          <w:sz w:val="24"/>
        </w:rPr>
        <w:t>.</w:t>
      </w:r>
      <w:r>
        <w:rPr>
          <w:rFonts w:hint="eastAsia"/>
          <w:sz w:val="24"/>
        </w:rPr>
        <w:t>2.2.</w:t>
      </w:r>
      <w:r w:rsidR="006E1C83">
        <w:rPr>
          <w:rFonts w:hint="eastAsia"/>
          <w:sz w:val="24"/>
        </w:rPr>
        <w:t>4</w:t>
      </w:r>
      <w:r>
        <w:rPr>
          <w:rFonts w:hint="eastAsia"/>
          <w:sz w:val="24"/>
        </w:rPr>
        <w:t xml:space="preserve">  </w:t>
      </w:r>
      <w:r w:rsidR="006E1C83">
        <w:rPr>
          <w:rFonts w:hint="eastAsia"/>
          <w:sz w:val="24"/>
        </w:rPr>
        <w:t>25</w:t>
      </w:r>
      <w:r w:rsidR="00C809A1">
        <w:rPr>
          <w:rFonts w:hint="eastAsia"/>
          <w:sz w:val="24"/>
        </w:rPr>
        <w:t>mL A</w:t>
      </w:r>
      <w:r w:rsidR="00C809A1">
        <w:rPr>
          <w:rFonts w:hint="eastAsia"/>
          <w:sz w:val="24"/>
        </w:rPr>
        <w:t>级单标线</w:t>
      </w:r>
      <w:r w:rsidR="00C809A1">
        <w:rPr>
          <w:rFonts w:ascii="宋体" w:hAnsi="宋体" w:hint="eastAsia"/>
          <w:sz w:val="24"/>
        </w:rPr>
        <w:t>容量瓶</w:t>
      </w:r>
      <w:r>
        <w:rPr>
          <w:rFonts w:ascii="宋体" w:hAnsi="宋体" w:hint="eastAsia"/>
          <w:sz w:val="24"/>
        </w:rPr>
        <w:t>引入的相对标准不确定度</w:t>
      </w:r>
      <w:r w:rsidR="00050EA4" w:rsidRPr="00050EA4">
        <w:rPr>
          <w:rFonts w:ascii="宋体" w:hAnsi="宋体"/>
          <w:position w:val="-10"/>
          <w:sz w:val="24"/>
        </w:rPr>
        <w:object w:dxaOrig="600" w:dyaOrig="340" w14:anchorId="74014E0C">
          <v:shape id="_x0000_i1069" type="#_x0000_t75" style="width:30pt;height:17.25pt" o:ole="">
            <v:imagedata r:id="rId97" o:title=""/>
          </v:shape>
          <o:OLEObject Type="Embed" ProgID="Equation.3" ShapeID="_x0000_i1069" DrawAspect="Content" ObjectID="_1736528704" r:id="rId98"/>
        </w:object>
      </w:r>
    </w:p>
    <w:p w14:paraId="1C7F71BB" w14:textId="77777777" w:rsidR="00861435" w:rsidRPr="00CC4ABA" w:rsidRDefault="006E1C83" w:rsidP="00861435">
      <w:pPr>
        <w:spacing w:line="360" w:lineRule="auto"/>
        <w:ind w:firstLineChars="200" w:firstLine="480"/>
        <w:rPr>
          <w:sz w:val="24"/>
        </w:rPr>
      </w:pPr>
      <w:r>
        <w:rPr>
          <w:rFonts w:hint="eastAsia"/>
          <w:sz w:val="24"/>
        </w:rPr>
        <w:t>25mL</w:t>
      </w:r>
      <w:r w:rsidR="00861435">
        <w:rPr>
          <w:rFonts w:hint="eastAsia"/>
          <w:sz w:val="24"/>
        </w:rPr>
        <w:t>A</w:t>
      </w:r>
      <w:r w:rsidR="00861435">
        <w:rPr>
          <w:rFonts w:hint="eastAsia"/>
          <w:sz w:val="24"/>
        </w:rPr>
        <w:t>级</w:t>
      </w:r>
      <w:r w:rsidR="00C809A1">
        <w:rPr>
          <w:rFonts w:hint="eastAsia"/>
          <w:sz w:val="24"/>
        </w:rPr>
        <w:t>单标线</w:t>
      </w:r>
      <w:r w:rsidR="00861435">
        <w:rPr>
          <w:rFonts w:ascii="宋体" w:hAnsi="宋体" w:hint="eastAsia"/>
          <w:sz w:val="24"/>
        </w:rPr>
        <w:t>容量瓶</w:t>
      </w:r>
      <w:r w:rsidR="00861435" w:rsidRPr="00CC4ABA">
        <w:rPr>
          <w:sz w:val="24"/>
        </w:rPr>
        <w:t>的</w:t>
      </w:r>
      <w:r w:rsidR="00861435">
        <w:rPr>
          <w:rFonts w:hint="eastAsia"/>
          <w:sz w:val="24"/>
        </w:rPr>
        <w:t>最大允许误差为±</w:t>
      </w:r>
      <w:r w:rsidR="00861435">
        <w:rPr>
          <w:rFonts w:hint="eastAsia"/>
          <w:sz w:val="24"/>
        </w:rPr>
        <w:t>0.</w:t>
      </w:r>
      <w:r w:rsidR="006E3240">
        <w:rPr>
          <w:rFonts w:hint="eastAsia"/>
          <w:sz w:val="24"/>
        </w:rPr>
        <w:t>03</w:t>
      </w:r>
      <w:r w:rsidR="00861435">
        <w:rPr>
          <w:rFonts w:hint="eastAsia"/>
          <w:sz w:val="24"/>
        </w:rPr>
        <w:t>mL</w:t>
      </w:r>
      <w:r w:rsidR="00861435">
        <w:rPr>
          <w:rFonts w:hint="eastAsia"/>
          <w:sz w:val="24"/>
        </w:rPr>
        <w:t>，</w:t>
      </w:r>
      <w:r w:rsidR="00861435">
        <w:rPr>
          <w:rFonts w:hAnsi="宋体" w:hint="eastAsia"/>
          <w:sz w:val="24"/>
          <w:lang w:val="es-AR"/>
        </w:rPr>
        <w:t>取</w:t>
      </w:r>
      <w:r w:rsidR="00861435" w:rsidRPr="00CC4ABA">
        <w:rPr>
          <w:rFonts w:hAnsi="宋体"/>
          <w:sz w:val="24"/>
        </w:rPr>
        <w:t>均匀分布</w:t>
      </w:r>
      <w:r w:rsidR="00861435" w:rsidRPr="00CC4ABA">
        <w:rPr>
          <w:rFonts w:hAnsi="宋体"/>
          <w:sz w:val="24"/>
          <w:lang w:val="es-AR"/>
        </w:rPr>
        <w:t>，</w:t>
      </w:r>
      <w:r w:rsidR="00861435">
        <w:rPr>
          <w:rFonts w:hint="eastAsia"/>
          <w:sz w:val="24"/>
        </w:rPr>
        <w:t>按</w:t>
      </w:r>
      <w:r w:rsidR="00861435">
        <w:rPr>
          <w:rFonts w:hint="eastAsia"/>
          <w:sz w:val="24"/>
        </w:rPr>
        <w:t>B</w:t>
      </w:r>
      <w:r w:rsidR="00861435">
        <w:rPr>
          <w:rFonts w:hint="eastAsia"/>
          <w:sz w:val="24"/>
        </w:rPr>
        <w:t>类方法评定，则其相对标准不确定度</w:t>
      </w:r>
      <w:r w:rsidR="00861435" w:rsidRPr="00CC4ABA">
        <w:rPr>
          <w:sz w:val="24"/>
        </w:rPr>
        <w:t>为</w:t>
      </w:r>
    </w:p>
    <w:p w14:paraId="603AC4AF" w14:textId="77777777" w:rsidR="00861435" w:rsidRDefault="006E429B" w:rsidP="00861435">
      <w:pPr>
        <w:spacing w:line="360" w:lineRule="auto"/>
        <w:jc w:val="center"/>
        <w:rPr>
          <w:position w:val="-28"/>
          <w:sz w:val="24"/>
        </w:rPr>
      </w:pPr>
      <w:r w:rsidRPr="00050EA4">
        <w:rPr>
          <w:rFonts w:ascii="宋体" w:hAnsi="宋体"/>
          <w:position w:val="-10"/>
          <w:sz w:val="24"/>
        </w:rPr>
        <w:object w:dxaOrig="859" w:dyaOrig="340" w14:anchorId="711C081C">
          <v:shape id="_x0000_i1070" type="#_x0000_t75" style="width:43.5pt;height:17.25pt" o:ole="">
            <v:imagedata r:id="rId99" o:title=""/>
          </v:shape>
          <o:OLEObject Type="Embed" ProgID="Equation.3" ShapeID="_x0000_i1070" DrawAspect="Content" ObjectID="_1736528705" r:id="rId100"/>
        </w:object>
      </w:r>
      <w:r w:rsidR="00C86016" w:rsidRPr="007D732D">
        <w:rPr>
          <w:position w:val="-28"/>
          <w:sz w:val="24"/>
        </w:rPr>
        <w:object w:dxaOrig="1600" w:dyaOrig="660" w14:anchorId="5B700DC9">
          <v:shape id="_x0000_i1071" type="#_x0000_t75" style="width:80.25pt;height:33pt" o:ole="">
            <v:imagedata r:id="rId101" o:title=""/>
          </v:shape>
          <o:OLEObject Type="Embed" ProgID="Equation.3" ShapeID="_x0000_i1071" DrawAspect="Content" ObjectID="_1736528706" r:id="rId102"/>
        </w:object>
      </w:r>
    </w:p>
    <w:p w14:paraId="49985ECA" w14:textId="77777777" w:rsidR="00B97382" w:rsidRPr="00B97382" w:rsidRDefault="00B97382" w:rsidP="00B97382">
      <w:pPr>
        <w:spacing w:line="360" w:lineRule="auto"/>
        <w:ind w:firstLine="420"/>
        <w:jc w:val="left"/>
        <w:rPr>
          <w:color w:val="FF0000"/>
          <w:sz w:val="24"/>
        </w:rPr>
      </w:pPr>
      <w:r w:rsidRPr="00FA103B">
        <w:rPr>
          <w:sz w:val="24"/>
        </w:rPr>
        <w:t>重复性：对</w:t>
      </w:r>
      <w:r w:rsidRPr="00FA103B">
        <w:rPr>
          <w:rFonts w:hint="eastAsia"/>
          <w:sz w:val="24"/>
        </w:rPr>
        <w:t>25</w:t>
      </w:r>
      <w:r w:rsidRPr="00FA103B">
        <w:rPr>
          <w:sz w:val="24"/>
        </w:rPr>
        <w:t xml:space="preserve"> mL</w:t>
      </w:r>
      <w:r w:rsidRPr="00FA103B">
        <w:rPr>
          <w:sz w:val="24"/>
        </w:rPr>
        <w:t>单标线</w:t>
      </w:r>
      <w:r w:rsidRPr="00FA103B">
        <w:rPr>
          <w:rFonts w:hint="eastAsia"/>
          <w:sz w:val="24"/>
        </w:rPr>
        <w:t>容量瓶</w:t>
      </w:r>
      <w:r w:rsidRPr="00FA103B">
        <w:rPr>
          <w:sz w:val="24"/>
        </w:rPr>
        <w:t>进行称量试验，得出标准偏差为</w:t>
      </w:r>
      <w:r w:rsidRPr="00FA103B">
        <w:rPr>
          <w:sz w:val="24"/>
        </w:rPr>
        <w:t>0.0</w:t>
      </w:r>
      <w:r w:rsidRPr="00FA103B">
        <w:rPr>
          <w:rFonts w:hint="eastAsia"/>
          <w:sz w:val="24"/>
        </w:rPr>
        <w:t>0</w:t>
      </w:r>
      <w:r w:rsidR="00F33280" w:rsidRPr="00FA103B">
        <w:rPr>
          <w:rFonts w:hint="eastAsia"/>
          <w:sz w:val="24"/>
        </w:rPr>
        <w:t>6</w:t>
      </w:r>
      <w:r w:rsidRPr="00FA103B">
        <w:rPr>
          <w:sz w:val="24"/>
        </w:rPr>
        <w:t xml:space="preserve"> mL</w:t>
      </w:r>
      <w:r w:rsidRPr="00FA103B">
        <w:rPr>
          <w:sz w:val="24"/>
        </w:rPr>
        <w:t>，即</w:t>
      </w:r>
      <w:r w:rsidR="00050EA4" w:rsidRPr="00195748">
        <w:rPr>
          <w:rFonts w:ascii="宋体" w:hAnsi="宋体"/>
          <w:color w:val="FF0000"/>
          <w:position w:val="-24"/>
          <w:sz w:val="24"/>
        </w:rPr>
        <w:object w:dxaOrig="2400" w:dyaOrig="620" w14:anchorId="74CDBC58">
          <v:shape id="_x0000_i1072" type="#_x0000_t75" style="width:121.5pt;height:31.5pt" o:ole="">
            <v:imagedata r:id="rId103" o:title=""/>
          </v:shape>
          <o:OLEObject Type="Embed" ProgID="Equation.3" ShapeID="_x0000_i1072" DrawAspect="Content" ObjectID="_1736528707" r:id="rId104"/>
        </w:object>
      </w:r>
    </w:p>
    <w:p w14:paraId="757956D4" w14:textId="77777777" w:rsidR="00C809A1" w:rsidRPr="00C809A1" w:rsidRDefault="00C809A1" w:rsidP="00C809A1">
      <w:pPr>
        <w:spacing w:line="360" w:lineRule="auto"/>
        <w:rPr>
          <w:rFonts w:ascii="宋体" w:hAnsi="宋体"/>
          <w:sz w:val="24"/>
        </w:rPr>
      </w:pPr>
      <w:r w:rsidRPr="00505E88">
        <w:rPr>
          <w:sz w:val="24"/>
        </w:rPr>
        <w:t>D.4</w:t>
      </w:r>
      <w:r w:rsidRPr="008F756A">
        <w:rPr>
          <w:sz w:val="24"/>
        </w:rPr>
        <w:t>.</w:t>
      </w:r>
      <w:r w:rsidR="006E1C83">
        <w:rPr>
          <w:rFonts w:hint="eastAsia"/>
          <w:sz w:val="24"/>
        </w:rPr>
        <w:t>2.2.</w:t>
      </w:r>
      <w:r w:rsidR="00C42A2B">
        <w:rPr>
          <w:rFonts w:hint="eastAsia"/>
          <w:sz w:val="24"/>
        </w:rPr>
        <w:t>5</w:t>
      </w:r>
      <w:r w:rsidR="006E1C83">
        <w:rPr>
          <w:rFonts w:hint="eastAsia"/>
          <w:sz w:val="24"/>
        </w:rPr>
        <w:t xml:space="preserve">  50mL</w:t>
      </w:r>
      <w:r>
        <w:rPr>
          <w:rFonts w:hint="eastAsia"/>
          <w:sz w:val="24"/>
        </w:rPr>
        <w:t>A</w:t>
      </w:r>
      <w:r>
        <w:rPr>
          <w:rFonts w:hint="eastAsia"/>
          <w:sz w:val="24"/>
        </w:rPr>
        <w:t>级单标线</w:t>
      </w:r>
      <w:r>
        <w:rPr>
          <w:rFonts w:ascii="宋体" w:hAnsi="宋体" w:hint="eastAsia"/>
          <w:sz w:val="24"/>
        </w:rPr>
        <w:t>容量瓶引入的相对标准不确定度</w:t>
      </w:r>
      <w:r w:rsidR="006E429B" w:rsidRPr="004E53F7">
        <w:rPr>
          <w:rFonts w:ascii="宋体" w:hAnsi="宋体"/>
          <w:position w:val="-12"/>
          <w:sz w:val="24"/>
        </w:rPr>
        <w:object w:dxaOrig="580" w:dyaOrig="360" w14:anchorId="13BF847E">
          <v:shape id="_x0000_i1073" type="#_x0000_t75" style="width:28.5pt;height:18pt" o:ole="">
            <v:imagedata r:id="rId105" o:title=""/>
          </v:shape>
          <o:OLEObject Type="Embed" ProgID="Equation.3" ShapeID="_x0000_i1073" DrawAspect="Content" ObjectID="_1736528708" r:id="rId106"/>
        </w:object>
      </w:r>
    </w:p>
    <w:p w14:paraId="4B04EEFD" w14:textId="77777777" w:rsidR="00D57637" w:rsidRPr="00CC4ABA" w:rsidRDefault="006E1887" w:rsidP="00D57637">
      <w:pPr>
        <w:spacing w:line="360" w:lineRule="auto"/>
        <w:ind w:firstLineChars="200" w:firstLine="480"/>
        <w:rPr>
          <w:sz w:val="24"/>
        </w:rPr>
      </w:pPr>
      <w:r>
        <w:rPr>
          <w:rFonts w:hint="eastAsia"/>
          <w:sz w:val="24"/>
        </w:rPr>
        <w:t>5</w:t>
      </w:r>
      <w:r w:rsidR="006E1C83">
        <w:rPr>
          <w:rFonts w:hint="eastAsia"/>
          <w:sz w:val="24"/>
        </w:rPr>
        <w:t>0mL</w:t>
      </w:r>
      <w:r w:rsidR="00D57637">
        <w:rPr>
          <w:rFonts w:hint="eastAsia"/>
          <w:sz w:val="24"/>
        </w:rPr>
        <w:t>A</w:t>
      </w:r>
      <w:r w:rsidR="00D57637">
        <w:rPr>
          <w:rFonts w:hint="eastAsia"/>
          <w:sz w:val="24"/>
        </w:rPr>
        <w:t>级</w:t>
      </w:r>
      <w:r w:rsidR="00C809A1">
        <w:rPr>
          <w:rFonts w:hint="eastAsia"/>
          <w:sz w:val="24"/>
        </w:rPr>
        <w:t>单标线</w:t>
      </w:r>
      <w:r w:rsidR="00D57637">
        <w:rPr>
          <w:rFonts w:ascii="宋体" w:hAnsi="宋体" w:hint="eastAsia"/>
          <w:sz w:val="24"/>
        </w:rPr>
        <w:t>容量瓶</w:t>
      </w:r>
      <w:r w:rsidR="00D57637" w:rsidRPr="00CC4ABA">
        <w:rPr>
          <w:sz w:val="24"/>
        </w:rPr>
        <w:t>的</w:t>
      </w:r>
      <w:r w:rsidR="00D57637">
        <w:rPr>
          <w:rFonts w:hint="eastAsia"/>
          <w:sz w:val="24"/>
        </w:rPr>
        <w:t>最大允许误差为±</w:t>
      </w:r>
      <w:r w:rsidR="00D57637">
        <w:rPr>
          <w:rFonts w:hint="eastAsia"/>
          <w:sz w:val="24"/>
        </w:rPr>
        <w:t>0.</w:t>
      </w:r>
      <w:r w:rsidR="006E3240">
        <w:rPr>
          <w:rFonts w:hint="eastAsia"/>
          <w:sz w:val="24"/>
        </w:rPr>
        <w:t>0</w:t>
      </w:r>
      <w:r w:rsidR="003C39CF">
        <w:rPr>
          <w:rFonts w:hint="eastAsia"/>
          <w:sz w:val="24"/>
        </w:rPr>
        <w:t>5</w:t>
      </w:r>
      <w:r w:rsidR="00D57637">
        <w:rPr>
          <w:rFonts w:hint="eastAsia"/>
          <w:sz w:val="24"/>
        </w:rPr>
        <w:t>mL</w:t>
      </w:r>
      <w:r w:rsidR="00D57637">
        <w:rPr>
          <w:rFonts w:hint="eastAsia"/>
          <w:sz w:val="24"/>
        </w:rPr>
        <w:t>，</w:t>
      </w:r>
      <w:r w:rsidR="00D57637">
        <w:rPr>
          <w:rFonts w:hAnsi="宋体" w:hint="eastAsia"/>
          <w:sz w:val="24"/>
          <w:lang w:val="es-AR"/>
        </w:rPr>
        <w:t>取</w:t>
      </w:r>
      <w:r w:rsidR="00D57637" w:rsidRPr="00CC4ABA">
        <w:rPr>
          <w:rFonts w:hAnsi="宋体"/>
          <w:sz w:val="24"/>
        </w:rPr>
        <w:t>均匀分布</w:t>
      </w:r>
      <w:r w:rsidR="00D57637" w:rsidRPr="00CC4ABA">
        <w:rPr>
          <w:rFonts w:hAnsi="宋体"/>
          <w:sz w:val="24"/>
          <w:lang w:val="es-AR"/>
        </w:rPr>
        <w:t>，</w:t>
      </w:r>
      <w:r w:rsidR="00D57637">
        <w:rPr>
          <w:rFonts w:hint="eastAsia"/>
          <w:sz w:val="24"/>
        </w:rPr>
        <w:t>按</w:t>
      </w:r>
      <w:r w:rsidR="00D57637">
        <w:rPr>
          <w:rFonts w:hint="eastAsia"/>
          <w:sz w:val="24"/>
        </w:rPr>
        <w:t>B</w:t>
      </w:r>
      <w:r w:rsidR="00D57637">
        <w:rPr>
          <w:rFonts w:hint="eastAsia"/>
          <w:sz w:val="24"/>
        </w:rPr>
        <w:t>类方法评定，则其相对标准不确定度</w:t>
      </w:r>
      <w:r w:rsidR="00D57637" w:rsidRPr="00CC4ABA">
        <w:rPr>
          <w:sz w:val="24"/>
        </w:rPr>
        <w:t>为</w:t>
      </w:r>
    </w:p>
    <w:p w14:paraId="17513003" w14:textId="77777777" w:rsidR="004E53F7" w:rsidRDefault="006E429B" w:rsidP="004E53F7">
      <w:pPr>
        <w:spacing w:line="360" w:lineRule="auto"/>
        <w:jc w:val="center"/>
        <w:rPr>
          <w:position w:val="-28"/>
          <w:sz w:val="24"/>
        </w:rPr>
      </w:pPr>
      <w:r w:rsidRPr="00373A7A">
        <w:rPr>
          <w:rFonts w:ascii="宋体" w:hAnsi="宋体"/>
          <w:position w:val="-12"/>
          <w:sz w:val="24"/>
        </w:rPr>
        <w:object w:dxaOrig="840" w:dyaOrig="360" w14:anchorId="354A8774">
          <v:shape id="_x0000_i1074" type="#_x0000_t75" style="width:42.75pt;height:18pt" o:ole="">
            <v:imagedata r:id="rId107" o:title=""/>
          </v:shape>
          <o:OLEObject Type="Embed" ProgID="Equation.3" ShapeID="_x0000_i1074" DrawAspect="Content" ObjectID="_1736528709" r:id="rId108"/>
        </w:object>
      </w:r>
      <w:r w:rsidR="00C86016" w:rsidRPr="007D732D">
        <w:rPr>
          <w:position w:val="-28"/>
          <w:sz w:val="24"/>
        </w:rPr>
        <w:object w:dxaOrig="1640" w:dyaOrig="660" w14:anchorId="073B3108">
          <v:shape id="_x0000_i1075" type="#_x0000_t75" style="width:82.5pt;height:33pt" o:ole="">
            <v:imagedata r:id="rId109" o:title=""/>
          </v:shape>
          <o:OLEObject Type="Embed" ProgID="Equation.3" ShapeID="_x0000_i1075" DrawAspect="Content" ObjectID="_1736528710" r:id="rId110"/>
        </w:object>
      </w:r>
    </w:p>
    <w:p w14:paraId="20AB9D3D" w14:textId="77777777" w:rsidR="00CD27E2" w:rsidRPr="004F0DAF" w:rsidRDefault="00CD27E2" w:rsidP="004F0DAF">
      <w:pPr>
        <w:spacing w:line="360" w:lineRule="auto"/>
        <w:ind w:firstLine="420"/>
        <w:jc w:val="left"/>
        <w:rPr>
          <w:color w:val="FF0000"/>
          <w:sz w:val="24"/>
        </w:rPr>
      </w:pPr>
      <w:r w:rsidRPr="00067C90">
        <w:rPr>
          <w:sz w:val="24"/>
        </w:rPr>
        <w:lastRenderedPageBreak/>
        <w:t>重复性：对</w:t>
      </w:r>
      <w:r w:rsidRPr="00067C90">
        <w:rPr>
          <w:rFonts w:hint="eastAsia"/>
          <w:sz w:val="24"/>
        </w:rPr>
        <w:t>50</w:t>
      </w:r>
      <w:r w:rsidRPr="00067C90">
        <w:rPr>
          <w:sz w:val="24"/>
        </w:rPr>
        <w:t xml:space="preserve"> mL</w:t>
      </w:r>
      <w:r w:rsidRPr="00067C90">
        <w:rPr>
          <w:sz w:val="24"/>
        </w:rPr>
        <w:t>单标线</w:t>
      </w:r>
      <w:r w:rsidRPr="00067C90">
        <w:rPr>
          <w:rFonts w:hint="eastAsia"/>
          <w:sz w:val="24"/>
        </w:rPr>
        <w:t>容量瓶</w:t>
      </w:r>
      <w:r w:rsidRPr="00067C90">
        <w:rPr>
          <w:sz w:val="24"/>
        </w:rPr>
        <w:t>进行称量试验，得出标准偏差为</w:t>
      </w:r>
      <w:r w:rsidRPr="00067C90">
        <w:rPr>
          <w:sz w:val="24"/>
        </w:rPr>
        <w:t>0.0</w:t>
      </w:r>
      <w:r w:rsidR="00E60DEC" w:rsidRPr="00067C90">
        <w:rPr>
          <w:rFonts w:hint="eastAsia"/>
          <w:sz w:val="24"/>
        </w:rPr>
        <w:t>1</w:t>
      </w:r>
      <w:r w:rsidRPr="00067C90">
        <w:rPr>
          <w:sz w:val="24"/>
        </w:rPr>
        <w:t xml:space="preserve"> mL</w:t>
      </w:r>
      <w:r w:rsidRPr="00067C90">
        <w:rPr>
          <w:sz w:val="24"/>
        </w:rPr>
        <w:t>，即</w:t>
      </w:r>
      <w:r w:rsidR="00050EA4" w:rsidRPr="00195748">
        <w:rPr>
          <w:rFonts w:ascii="宋体" w:hAnsi="宋体"/>
          <w:color w:val="FF0000"/>
          <w:position w:val="-24"/>
          <w:sz w:val="24"/>
        </w:rPr>
        <w:object w:dxaOrig="2240" w:dyaOrig="620" w14:anchorId="04D4A2C0">
          <v:shape id="_x0000_i1076" type="#_x0000_t75" style="width:113.25pt;height:31.5pt" o:ole="">
            <v:imagedata r:id="rId111" o:title=""/>
          </v:shape>
          <o:OLEObject Type="Embed" ProgID="Equation.3" ShapeID="_x0000_i1076" DrawAspect="Content" ObjectID="_1736528711" r:id="rId112"/>
        </w:object>
      </w:r>
    </w:p>
    <w:p w14:paraId="72BBDED6" w14:textId="77777777" w:rsidR="00D57637" w:rsidRDefault="00D57637" w:rsidP="00D57637">
      <w:pPr>
        <w:spacing w:line="360" w:lineRule="auto"/>
        <w:rPr>
          <w:rFonts w:ascii="宋体" w:hAnsi="宋体"/>
          <w:sz w:val="24"/>
        </w:rPr>
      </w:pPr>
      <w:r w:rsidRPr="00505E88">
        <w:rPr>
          <w:sz w:val="24"/>
        </w:rPr>
        <w:t>D.4</w:t>
      </w:r>
      <w:r w:rsidRPr="008F756A">
        <w:rPr>
          <w:sz w:val="24"/>
        </w:rPr>
        <w:t>.</w:t>
      </w:r>
      <w:r>
        <w:rPr>
          <w:rFonts w:hint="eastAsia"/>
          <w:sz w:val="24"/>
        </w:rPr>
        <w:t>2.2.</w:t>
      </w:r>
      <w:r w:rsidR="00A228A3">
        <w:rPr>
          <w:rFonts w:hint="eastAsia"/>
          <w:sz w:val="24"/>
        </w:rPr>
        <w:t>6</w:t>
      </w:r>
      <w:r>
        <w:rPr>
          <w:rFonts w:hint="eastAsia"/>
          <w:sz w:val="24"/>
        </w:rPr>
        <w:t xml:space="preserve">  </w:t>
      </w:r>
      <w:r>
        <w:rPr>
          <w:rFonts w:hint="eastAsia"/>
          <w:sz w:val="24"/>
        </w:rPr>
        <w:t>环境</w:t>
      </w:r>
      <w:r>
        <w:rPr>
          <w:rFonts w:ascii="宋体" w:hAnsi="宋体" w:hint="eastAsia"/>
          <w:sz w:val="24"/>
        </w:rPr>
        <w:t>温度波动引入的相对标准不确定度</w:t>
      </w:r>
      <w:r w:rsidR="0065350F" w:rsidRPr="002E08DC">
        <w:rPr>
          <w:rFonts w:ascii="宋体" w:hAnsi="宋体"/>
          <w:position w:val="-12"/>
          <w:sz w:val="24"/>
        </w:rPr>
        <w:object w:dxaOrig="580" w:dyaOrig="360" w14:anchorId="6C7464FB">
          <v:shape id="_x0000_i1077" type="#_x0000_t75" style="width:28.5pt;height:18pt" o:ole="">
            <v:imagedata r:id="rId113" o:title=""/>
          </v:shape>
          <o:OLEObject Type="Embed" ProgID="Equation.3" ShapeID="_x0000_i1077" DrawAspect="Content" ObjectID="_1736528712" r:id="rId114"/>
        </w:object>
      </w:r>
    </w:p>
    <w:p w14:paraId="2C60A1FE" w14:textId="77777777" w:rsidR="00D57637" w:rsidRPr="005F7C52" w:rsidRDefault="00D57637" w:rsidP="005F7C52">
      <w:pPr>
        <w:spacing w:line="360" w:lineRule="auto"/>
        <w:ind w:firstLineChars="200" w:firstLine="480"/>
        <w:jc w:val="left"/>
        <w:rPr>
          <w:sz w:val="24"/>
        </w:rPr>
      </w:pPr>
      <w:r w:rsidRPr="005F7C52">
        <w:rPr>
          <w:sz w:val="24"/>
        </w:rPr>
        <w:t>在移液和定容过程中室温在</w:t>
      </w:r>
      <w:r w:rsidRPr="005F7C52">
        <w:rPr>
          <w:sz w:val="24"/>
        </w:rPr>
        <w:t>±2</w:t>
      </w:r>
      <w:r w:rsidRPr="005F7C52">
        <w:rPr>
          <w:rFonts w:ascii="宋体" w:hAnsi="宋体" w:cs="宋体" w:hint="eastAsia"/>
          <w:sz w:val="24"/>
        </w:rPr>
        <w:t>℃</w:t>
      </w:r>
      <w:r w:rsidRPr="005F7C52">
        <w:rPr>
          <w:sz w:val="24"/>
        </w:rPr>
        <w:t>内波动，温度变化引入的不确定度可通过温度变化范围和体积膨胀系数进行计算。液体的体积膨胀明显大于容量瓶的体积膨胀，因此只考虑前者。</w:t>
      </w:r>
      <w:r w:rsidR="00496432" w:rsidRPr="005F7C52">
        <w:rPr>
          <w:sz w:val="24"/>
        </w:rPr>
        <w:t>正己烷</w:t>
      </w:r>
      <w:r w:rsidRPr="005F7C52">
        <w:rPr>
          <w:sz w:val="24"/>
        </w:rPr>
        <w:t>的体积膨胀系数为</w:t>
      </w:r>
      <w:r w:rsidR="00496432" w:rsidRPr="005F7C52">
        <w:rPr>
          <w:sz w:val="24"/>
        </w:rPr>
        <w:t>1.4</w:t>
      </w:r>
      <w:r w:rsidRPr="005F7C52">
        <w:rPr>
          <w:sz w:val="24"/>
        </w:rPr>
        <w:t>×10</w:t>
      </w:r>
      <w:r w:rsidRPr="005F7C52">
        <w:rPr>
          <w:sz w:val="24"/>
          <w:vertAlign w:val="superscript"/>
        </w:rPr>
        <w:t>-</w:t>
      </w:r>
      <w:r w:rsidR="00496432" w:rsidRPr="005F7C52">
        <w:rPr>
          <w:sz w:val="24"/>
          <w:vertAlign w:val="superscript"/>
        </w:rPr>
        <w:t>3</w:t>
      </w:r>
      <w:r w:rsidRPr="005F7C52">
        <w:rPr>
          <w:rFonts w:ascii="宋体" w:hAnsi="宋体" w:cs="宋体" w:hint="eastAsia"/>
          <w:sz w:val="24"/>
        </w:rPr>
        <w:t>℃</w:t>
      </w:r>
      <w:r w:rsidRPr="005F7C52">
        <w:rPr>
          <w:sz w:val="24"/>
          <w:vertAlign w:val="superscript"/>
        </w:rPr>
        <w:t>-1</w:t>
      </w:r>
      <w:r w:rsidRPr="005F7C52">
        <w:rPr>
          <w:sz w:val="24"/>
        </w:rPr>
        <w:t>，温度变化引入的不确定度按</w:t>
      </w:r>
      <w:r w:rsidRPr="005F7C52">
        <w:rPr>
          <w:sz w:val="24"/>
        </w:rPr>
        <w:t>B</w:t>
      </w:r>
      <w:r w:rsidRPr="005F7C52">
        <w:rPr>
          <w:sz w:val="24"/>
        </w:rPr>
        <w:t>类方法评定，取均匀分布，则其相对标准不确定度为</w:t>
      </w:r>
    </w:p>
    <w:p w14:paraId="123356A2" w14:textId="77777777" w:rsidR="00FB3CA3" w:rsidRDefault="0065350F" w:rsidP="00FB3CA3">
      <w:pPr>
        <w:spacing w:line="360" w:lineRule="auto"/>
        <w:jc w:val="center"/>
        <w:rPr>
          <w:sz w:val="24"/>
        </w:rPr>
      </w:pPr>
      <w:r w:rsidRPr="001C50FE">
        <w:rPr>
          <w:position w:val="-12"/>
        </w:rPr>
        <w:object w:dxaOrig="780" w:dyaOrig="360" w14:anchorId="4852EB17">
          <v:shape id="_x0000_i1078" type="#_x0000_t75" style="width:39pt;height:18pt" o:ole="">
            <v:imagedata r:id="rId115" o:title=""/>
          </v:shape>
          <o:OLEObject Type="Embed" ProgID="Equation.3" ShapeID="_x0000_i1078" DrawAspect="Content" ObjectID="_1736528713" r:id="rId116"/>
        </w:object>
      </w:r>
      <w:r w:rsidR="00202457" w:rsidRPr="00F45CFA">
        <w:rPr>
          <w:position w:val="-28"/>
          <w:sz w:val="24"/>
        </w:rPr>
        <w:object w:dxaOrig="1460" w:dyaOrig="700" w14:anchorId="3011BF94">
          <v:shape id="_x0000_i1079" type="#_x0000_t75" style="width:73.5pt;height:35.25pt" o:ole="">
            <v:imagedata r:id="rId117" o:title=""/>
          </v:shape>
          <o:OLEObject Type="Embed" ProgID="Equation.3" ShapeID="_x0000_i1079" DrawAspect="Content" ObjectID="_1736528714" r:id="rId118"/>
        </w:object>
      </w:r>
      <w:r w:rsidR="004F0DAF">
        <w:rPr>
          <w:rFonts w:hint="eastAsia"/>
          <w:sz w:val="24"/>
        </w:rPr>
        <w:t>0.</w:t>
      </w:r>
      <w:r w:rsidR="00375520" w:rsidRPr="00FB3CA3">
        <w:rPr>
          <w:rFonts w:hint="eastAsia"/>
          <w:sz w:val="24"/>
        </w:rPr>
        <w:t>16</w:t>
      </w:r>
      <w:r w:rsidR="004F0DAF">
        <w:rPr>
          <w:rFonts w:hint="eastAsia"/>
          <w:sz w:val="24"/>
        </w:rPr>
        <w:t>%</w:t>
      </w:r>
    </w:p>
    <w:p w14:paraId="568F31A8" w14:textId="77777777" w:rsidR="00D57637" w:rsidRDefault="00D57637" w:rsidP="00F72CD6">
      <w:pPr>
        <w:spacing w:beforeLines="50" w:before="120" w:line="360" w:lineRule="auto"/>
        <w:rPr>
          <w:rFonts w:ascii="宋体" w:hAnsi="宋体"/>
          <w:sz w:val="24"/>
        </w:rPr>
      </w:pPr>
      <w:r w:rsidRPr="00505E88">
        <w:rPr>
          <w:sz w:val="24"/>
        </w:rPr>
        <w:t>D.4</w:t>
      </w:r>
      <w:r w:rsidRPr="008F756A">
        <w:rPr>
          <w:sz w:val="24"/>
        </w:rPr>
        <w:t>.</w:t>
      </w:r>
      <w:r>
        <w:rPr>
          <w:rFonts w:hint="eastAsia"/>
          <w:sz w:val="24"/>
        </w:rPr>
        <w:t>2.2.</w:t>
      </w:r>
      <w:r w:rsidR="00D02E62">
        <w:rPr>
          <w:rFonts w:hint="eastAsia"/>
          <w:sz w:val="24"/>
        </w:rPr>
        <w:t>7</w:t>
      </w:r>
      <w:r>
        <w:rPr>
          <w:rFonts w:hint="eastAsia"/>
          <w:sz w:val="24"/>
        </w:rPr>
        <w:t xml:space="preserve">  </w:t>
      </w:r>
      <w:r>
        <w:rPr>
          <w:rFonts w:ascii="宋体" w:hAnsi="宋体" w:hint="eastAsia"/>
          <w:sz w:val="24"/>
        </w:rPr>
        <w:t>稀释过程</w:t>
      </w:r>
      <w:r w:rsidRPr="00FD4F9F">
        <w:rPr>
          <w:rFonts w:ascii="宋体" w:hAnsi="宋体" w:hint="eastAsia"/>
          <w:sz w:val="24"/>
        </w:rPr>
        <w:t>引入的相对标准不确定度</w:t>
      </w:r>
      <w:r w:rsidRPr="00FD4F9F">
        <w:rPr>
          <w:rFonts w:ascii="宋体" w:hAnsi="宋体"/>
          <w:position w:val="-12"/>
          <w:sz w:val="24"/>
        </w:rPr>
        <w:object w:dxaOrig="840" w:dyaOrig="360" w14:anchorId="33EF4BA9">
          <v:shape id="_x0000_i1080" type="#_x0000_t75" style="width:42pt;height:18pt" o:ole="">
            <v:imagedata r:id="rId71" o:title=""/>
          </v:shape>
          <o:OLEObject Type="Embed" ProgID="Equation.3" ShapeID="_x0000_i1080" DrawAspect="Content" ObjectID="_1736528715" r:id="rId119"/>
        </w:object>
      </w:r>
    </w:p>
    <w:p w14:paraId="4E70EBB2" w14:textId="77777777" w:rsidR="00D57637" w:rsidRDefault="00D57637" w:rsidP="006B67DC">
      <w:pPr>
        <w:spacing w:line="360" w:lineRule="auto"/>
        <w:ind w:firstLineChars="200" w:firstLine="480"/>
        <w:rPr>
          <w:sz w:val="24"/>
        </w:rPr>
      </w:pPr>
      <w:r>
        <w:rPr>
          <w:rFonts w:ascii="宋体" w:hAnsi="宋体" w:hint="eastAsia"/>
          <w:sz w:val="24"/>
        </w:rPr>
        <w:t>稀释过程</w:t>
      </w:r>
      <w:r w:rsidRPr="00FD4F9F">
        <w:rPr>
          <w:rFonts w:ascii="宋体" w:hAnsi="宋体" w:hint="eastAsia"/>
          <w:sz w:val="24"/>
        </w:rPr>
        <w:t>引入的相对标准不确定度</w:t>
      </w:r>
      <w:r w:rsidR="002A291E">
        <w:rPr>
          <w:rFonts w:ascii="宋体" w:hAnsi="宋体" w:hint="eastAsia"/>
          <w:sz w:val="24"/>
        </w:rPr>
        <w:t>见表</w:t>
      </w:r>
      <w:r w:rsidR="002A291E" w:rsidRPr="002A291E">
        <w:rPr>
          <w:rFonts w:hint="eastAsia"/>
          <w:sz w:val="24"/>
        </w:rPr>
        <w:t>D.2</w:t>
      </w:r>
      <w:r w:rsidR="002A291E">
        <w:rPr>
          <w:rFonts w:hint="eastAsia"/>
          <w:sz w:val="24"/>
        </w:rPr>
        <w:t>：</w:t>
      </w:r>
    </w:p>
    <w:p w14:paraId="5D0EFA8E" w14:textId="77777777" w:rsidR="002A291E" w:rsidRPr="003A6DC3" w:rsidRDefault="002A291E" w:rsidP="00D57637">
      <w:pPr>
        <w:spacing w:line="360" w:lineRule="auto"/>
        <w:jc w:val="center"/>
        <w:rPr>
          <w:b/>
          <w:szCs w:val="21"/>
        </w:rPr>
      </w:pPr>
      <w:r w:rsidRPr="003A6DC3">
        <w:rPr>
          <w:rFonts w:hint="eastAsia"/>
          <w:b/>
          <w:szCs w:val="21"/>
        </w:rPr>
        <w:t>表</w:t>
      </w:r>
      <w:r w:rsidRPr="003A6DC3">
        <w:rPr>
          <w:rFonts w:hint="eastAsia"/>
          <w:b/>
          <w:szCs w:val="21"/>
        </w:rPr>
        <w:t xml:space="preserve">D.2 </w:t>
      </w:r>
      <w:r w:rsidRPr="003A6DC3">
        <w:rPr>
          <w:rFonts w:ascii="宋体" w:hAnsi="宋体" w:hint="eastAsia"/>
          <w:b/>
          <w:szCs w:val="21"/>
        </w:rPr>
        <w:t>稀释过程引入的相对标准不确定度</w:t>
      </w:r>
    </w:p>
    <w:tbl>
      <w:tblPr>
        <w:tblStyle w:val="a8"/>
        <w:tblW w:w="9468" w:type="dxa"/>
        <w:jc w:val="center"/>
        <w:tblLayout w:type="fixed"/>
        <w:tblLook w:val="04A0" w:firstRow="1" w:lastRow="0" w:firstColumn="1" w:lastColumn="0" w:noHBand="0" w:noVBand="1"/>
      </w:tblPr>
      <w:tblGrid>
        <w:gridCol w:w="963"/>
        <w:gridCol w:w="1843"/>
        <w:gridCol w:w="1843"/>
        <w:gridCol w:w="1559"/>
        <w:gridCol w:w="1417"/>
        <w:gridCol w:w="851"/>
        <w:gridCol w:w="992"/>
      </w:tblGrid>
      <w:tr w:rsidR="00DF5D47" w14:paraId="2CDF2FD2" w14:textId="77777777" w:rsidTr="000F2BCC">
        <w:trPr>
          <w:trHeight w:val="680"/>
          <w:jc w:val="center"/>
        </w:trPr>
        <w:tc>
          <w:tcPr>
            <w:tcW w:w="963" w:type="dxa"/>
            <w:vMerge w:val="restart"/>
            <w:vAlign w:val="center"/>
          </w:tcPr>
          <w:p w14:paraId="22AF1332" w14:textId="77777777" w:rsidR="00080917" w:rsidRPr="00DF5D47" w:rsidRDefault="00080917" w:rsidP="002A291E">
            <w:pPr>
              <w:jc w:val="center"/>
              <w:rPr>
                <w:szCs w:val="21"/>
              </w:rPr>
            </w:pPr>
            <w:r w:rsidRPr="00DF5D47">
              <w:rPr>
                <w:rFonts w:hint="eastAsia"/>
                <w:szCs w:val="21"/>
              </w:rPr>
              <w:t>标准值</w:t>
            </w:r>
            <w:r w:rsidRPr="00DF5D47">
              <w:rPr>
                <w:rFonts w:hint="eastAsia"/>
                <w:szCs w:val="21"/>
              </w:rPr>
              <w:t>(</w:t>
            </w:r>
            <w:r w:rsidRPr="00DF5D47">
              <w:rPr>
                <w:szCs w:val="21"/>
              </w:rPr>
              <w:t>mg/L</w:t>
            </w:r>
            <w:r w:rsidRPr="00DF5D47">
              <w:rPr>
                <w:rFonts w:hint="eastAsia"/>
                <w:szCs w:val="21"/>
              </w:rPr>
              <w:t>)</w:t>
            </w:r>
          </w:p>
        </w:tc>
        <w:tc>
          <w:tcPr>
            <w:tcW w:w="3686" w:type="dxa"/>
            <w:gridSpan w:val="2"/>
            <w:vAlign w:val="center"/>
          </w:tcPr>
          <w:p w14:paraId="31803770" w14:textId="77777777" w:rsidR="00080917" w:rsidRPr="00DF5D47" w:rsidRDefault="00080917" w:rsidP="002A291E">
            <w:pPr>
              <w:jc w:val="center"/>
              <w:rPr>
                <w:szCs w:val="21"/>
              </w:rPr>
            </w:pPr>
            <w:r w:rsidRPr="00DF5D47">
              <w:rPr>
                <w:rFonts w:hint="eastAsia"/>
                <w:szCs w:val="21"/>
              </w:rPr>
              <w:t>移液管</w:t>
            </w:r>
          </w:p>
        </w:tc>
        <w:tc>
          <w:tcPr>
            <w:tcW w:w="2976" w:type="dxa"/>
            <w:gridSpan w:val="2"/>
            <w:vAlign w:val="center"/>
          </w:tcPr>
          <w:p w14:paraId="1EDB8819" w14:textId="77777777" w:rsidR="00080917" w:rsidRPr="00DF5D47" w:rsidRDefault="00080917" w:rsidP="00602983">
            <w:pPr>
              <w:jc w:val="center"/>
              <w:rPr>
                <w:szCs w:val="21"/>
              </w:rPr>
            </w:pPr>
            <w:r w:rsidRPr="00DF5D47">
              <w:rPr>
                <w:rFonts w:hint="eastAsia"/>
                <w:szCs w:val="21"/>
              </w:rPr>
              <w:t>容量瓶</w:t>
            </w:r>
          </w:p>
        </w:tc>
        <w:tc>
          <w:tcPr>
            <w:tcW w:w="851" w:type="dxa"/>
            <w:vMerge w:val="restart"/>
            <w:vAlign w:val="center"/>
          </w:tcPr>
          <w:p w14:paraId="6700FAB3" w14:textId="77777777" w:rsidR="00DA2CC0" w:rsidRDefault="00080917" w:rsidP="002A291E">
            <w:pPr>
              <w:jc w:val="center"/>
              <w:rPr>
                <w:szCs w:val="21"/>
              </w:rPr>
            </w:pPr>
            <w:r w:rsidRPr="00DF5D47">
              <w:rPr>
                <w:rFonts w:hint="eastAsia"/>
                <w:szCs w:val="21"/>
              </w:rPr>
              <w:t>环境</w:t>
            </w:r>
          </w:p>
          <w:p w14:paraId="2B9E9A24" w14:textId="77777777" w:rsidR="00080917" w:rsidRPr="00DF5D47" w:rsidRDefault="00080917" w:rsidP="002A291E">
            <w:pPr>
              <w:jc w:val="center"/>
              <w:rPr>
                <w:szCs w:val="21"/>
              </w:rPr>
            </w:pPr>
            <w:r w:rsidRPr="00DF5D47">
              <w:rPr>
                <w:rFonts w:hint="eastAsia"/>
                <w:szCs w:val="21"/>
              </w:rPr>
              <w:t>温度</w:t>
            </w:r>
          </w:p>
        </w:tc>
        <w:tc>
          <w:tcPr>
            <w:tcW w:w="992" w:type="dxa"/>
            <w:vMerge w:val="restart"/>
            <w:vAlign w:val="center"/>
          </w:tcPr>
          <w:p w14:paraId="7E8C2D3E" w14:textId="77777777" w:rsidR="00DA2CC0" w:rsidRDefault="00080917" w:rsidP="002A291E">
            <w:pPr>
              <w:jc w:val="center"/>
              <w:rPr>
                <w:szCs w:val="21"/>
              </w:rPr>
            </w:pPr>
            <w:r w:rsidRPr="00DF5D47">
              <w:rPr>
                <w:rFonts w:hint="eastAsia"/>
                <w:szCs w:val="21"/>
              </w:rPr>
              <w:t>稀释</w:t>
            </w:r>
          </w:p>
          <w:p w14:paraId="62B09F61" w14:textId="77777777" w:rsidR="00080917" w:rsidRPr="00DF5D47" w:rsidRDefault="00080917" w:rsidP="002A291E">
            <w:pPr>
              <w:jc w:val="center"/>
              <w:rPr>
                <w:szCs w:val="21"/>
              </w:rPr>
            </w:pPr>
            <w:r w:rsidRPr="00DF5D47">
              <w:rPr>
                <w:rFonts w:hint="eastAsia"/>
                <w:szCs w:val="21"/>
              </w:rPr>
              <w:t>过程</w:t>
            </w:r>
            <w:r w:rsidR="000F2BCC" w:rsidRPr="00DF5D47">
              <w:rPr>
                <w:rFonts w:ascii="宋体" w:hAnsi="宋体"/>
                <w:position w:val="-12"/>
                <w:szCs w:val="21"/>
              </w:rPr>
              <w:object w:dxaOrig="840" w:dyaOrig="360" w14:anchorId="7E366363">
                <v:shape id="_x0000_i1081" type="#_x0000_t75" style="width:38.25pt;height:16.5pt" o:ole="">
                  <v:imagedata r:id="rId71" o:title=""/>
                </v:shape>
                <o:OLEObject Type="Embed" ProgID="Equation.3" ShapeID="_x0000_i1081" DrawAspect="Content" ObjectID="_1736528716" r:id="rId120"/>
              </w:object>
            </w:r>
          </w:p>
        </w:tc>
      </w:tr>
      <w:tr w:rsidR="00DF5D47" w14:paraId="76A35438" w14:textId="77777777" w:rsidTr="000F2BCC">
        <w:trPr>
          <w:trHeight w:val="553"/>
          <w:jc w:val="center"/>
        </w:trPr>
        <w:tc>
          <w:tcPr>
            <w:tcW w:w="963" w:type="dxa"/>
            <w:vMerge/>
            <w:vAlign w:val="center"/>
          </w:tcPr>
          <w:p w14:paraId="093A4E21" w14:textId="77777777" w:rsidR="00080917" w:rsidRPr="00DF5D47" w:rsidRDefault="00080917" w:rsidP="002A291E">
            <w:pPr>
              <w:jc w:val="center"/>
              <w:rPr>
                <w:szCs w:val="21"/>
              </w:rPr>
            </w:pPr>
          </w:p>
        </w:tc>
        <w:tc>
          <w:tcPr>
            <w:tcW w:w="1843" w:type="dxa"/>
            <w:vAlign w:val="center"/>
          </w:tcPr>
          <w:p w14:paraId="1CD3FC5E" w14:textId="77777777" w:rsidR="00080917" w:rsidRPr="00DF5D47" w:rsidRDefault="00080917" w:rsidP="00F827A9">
            <w:pPr>
              <w:jc w:val="center"/>
              <w:rPr>
                <w:szCs w:val="21"/>
              </w:rPr>
            </w:pPr>
            <w:r w:rsidRPr="00DF5D47">
              <w:rPr>
                <w:rFonts w:hint="eastAsia"/>
                <w:szCs w:val="21"/>
              </w:rPr>
              <w:t>最大允许误差</w:t>
            </w:r>
          </w:p>
        </w:tc>
        <w:tc>
          <w:tcPr>
            <w:tcW w:w="1843" w:type="dxa"/>
            <w:vAlign w:val="center"/>
          </w:tcPr>
          <w:p w14:paraId="0B85545B" w14:textId="77777777" w:rsidR="00080917" w:rsidRPr="00DF5D47" w:rsidRDefault="00080917" w:rsidP="00F827A9">
            <w:pPr>
              <w:jc w:val="center"/>
              <w:rPr>
                <w:szCs w:val="21"/>
              </w:rPr>
            </w:pPr>
            <w:r w:rsidRPr="00DF5D47">
              <w:rPr>
                <w:rFonts w:hint="eastAsia"/>
                <w:szCs w:val="21"/>
              </w:rPr>
              <w:t>重复性</w:t>
            </w:r>
          </w:p>
        </w:tc>
        <w:tc>
          <w:tcPr>
            <w:tcW w:w="1559" w:type="dxa"/>
            <w:vAlign w:val="center"/>
          </w:tcPr>
          <w:p w14:paraId="1501CF00" w14:textId="77777777" w:rsidR="00080917" w:rsidRPr="00DF5D47" w:rsidRDefault="00080917" w:rsidP="00602983">
            <w:pPr>
              <w:jc w:val="center"/>
              <w:rPr>
                <w:szCs w:val="21"/>
              </w:rPr>
            </w:pPr>
            <w:r w:rsidRPr="00DF5D47">
              <w:rPr>
                <w:rFonts w:hint="eastAsia"/>
                <w:szCs w:val="21"/>
              </w:rPr>
              <w:t>最大允许误差</w:t>
            </w:r>
          </w:p>
        </w:tc>
        <w:tc>
          <w:tcPr>
            <w:tcW w:w="1417" w:type="dxa"/>
            <w:vAlign w:val="center"/>
          </w:tcPr>
          <w:p w14:paraId="016EDF5D" w14:textId="77777777" w:rsidR="00080917" w:rsidRPr="00DF5D47" w:rsidRDefault="00080917" w:rsidP="00602983">
            <w:pPr>
              <w:jc w:val="center"/>
              <w:rPr>
                <w:szCs w:val="21"/>
              </w:rPr>
            </w:pPr>
            <w:r w:rsidRPr="00DF5D47">
              <w:rPr>
                <w:rFonts w:hint="eastAsia"/>
                <w:szCs w:val="21"/>
              </w:rPr>
              <w:t>重复性</w:t>
            </w:r>
          </w:p>
        </w:tc>
        <w:tc>
          <w:tcPr>
            <w:tcW w:w="851" w:type="dxa"/>
            <w:vMerge/>
            <w:vAlign w:val="center"/>
          </w:tcPr>
          <w:p w14:paraId="157B9448" w14:textId="77777777" w:rsidR="00080917" w:rsidRPr="00DF5D47" w:rsidRDefault="00080917" w:rsidP="002A291E">
            <w:pPr>
              <w:jc w:val="center"/>
              <w:rPr>
                <w:szCs w:val="21"/>
              </w:rPr>
            </w:pPr>
          </w:p>
        </w:tc>
        <w:tc>
          <w:tcPr>
            <w:tcW w:w="992" w:type="dxa"/>
            <w:vMerge/>
            <w:vAlign w:val="center"/>
          </w:tcPr>
          <w:p w14:paraId="40F4490D" w14:textId="77777777" w:rsidR="00080917" w:rsidRPr="00DF5D47" w:rsidRDefault="00080917" w:rsidP="002A291E">
            <w:pPr>
              <w:jc w:val="center"/>
              <w:rPr>
                <w:szCs w:val="21"/>
              </w:rPr>
            </w:pPr>
          </w:p>
        </w:tc>
      </w:tr>
      <w:tr w:rsidR="00DF5D47" w14:paraId="58CF0B14" w14:textId="77777777" w:rsidTr="000F2BCC">
        <w:trPr>
          <w:trHeight w:val="680"/>
          <w:jc w:val="center"/>
        </w:trPr>
        <w:tc>
          <w:tcPr>
            <w:tcW w:w="963" w:type="dxa"/>
            <w:vAlign w:val="center"/>
          </w:tcPr>
          <w:p w14:paraId="72E2DE6E" w14:textId="77777777" w:rsidR="00602983" w:rsidRPr="00DF5D47" w:rsidRDefault="00602983" w:rsidP="002A291E">
            <w:pPr>
              <w:jc w:val="center"/>
              <w:rPr>
                <w:szCs w:val="21"/>
              </w:rPr>
            </w:pPr>
            <w:r w:rsidRPr="00DF5D47">
              <w:rPr>
                <w:rFonts w:hint="eastAsia"/>
                <w:szCs w:val="21"/>
              </w:rPr>
              <w:t>4</w:t>
            </w:r>
          </w:p>
        </w:tc>
        <w:tc>
          <w:tcPr>
            <w:tcW w:w="1843" w:type="dxa"/>
            <w:vAlign w:val="center"/>
          </w:tcPr>
          <w:p w14:paraId="047C05FF" w14:textId="77777777" w:rsidR="00602983" w:rsidRPr="00DF5D47" w:rsidRDefault="00346EC2" w:rsidP="002A291E">
            <w:pPr>
              <w:jc w:val="center"/>
              <w:rPr>
                <w:szCs w:val="21"/>
              </w:rPr>
            </w:pPr>
            <w:r w:rsidRPr="00DF5D47">
              <w:rPr>
                <w:rFonts w:hint="eastAsia"/>
                <w:szCs w:val="21"/>
              </w:rPr>
              <w:t>0.17%</w:t>
            </w:r>
            <w:r w:rsidR="00CF2D99" w:rsidRPr="00DF5D47">
              <w:rPr>
                <w:rFonts w:hint="eastAsia"/>
                <w:szCs w:val="21"/>
              </w:rPr>
              <w:t>(</w:t>
            </w:r>
            <w:r w:rsidR="00446941" w:rsidRPr="00DF5D47">
              <w:rPr>
                <w:rFonts w:hint="eastAsia"/>
                <w:szCs w:val="21"/>
              </w:rPr>
              <w:t>5mL</w:t>
            </w:r>
            <w:r w:rsidR="00CF2D99" w:rsidRPr="00DF5D47">
              <w:rPr>
                <w:rFonts w:hint="eastAsia"/>
                <w:szCs w:val="21"/>
              </w:rPr>
              <w:t>)</w:t>
            </w:r>
          </w:p>
          <w:p w14:paraId="24FEA7A2" w14:textId="77777777" w:rsidR="00446941" w:rsidRPr="00DF5D47" w:rsidRDefault="00346EC2" w:rsidP="002A291E">
            <w:pPr>
              <w:jc w:val="center"/>
              <w:rPr>
                <w:szCs w:val="21"/>
              </w:rPr>
            </w:pPr>
            <w:r w:rsidRPr="00DF5D47">
              <w:rPr>
                <w:rFonts w:hint="eastAsia"/>
                <w:szCs w:val="21"/>
              </w:rPr>
              <w:t xml:space="preserve"> </w:t>
            </w:r>
            <w:r w:rsidR="002C0C96" w:rsidRPr="00DF5D47">
              <w:rPr>
                <w:rFonts w:hint="eastAsia"/>
                <w:szCs w:val="21"/>
              </w:rPr>
              <w:t>0.40%</w:t>
            </w:r>
            <w:r w:rsidR="00CF2D99" w:rsidRPr="00DF5D47">
              <w:rPr>
                <w:rFonts w:hint="eastAsia"/>
                <w:szCs w:val="21"/>
              </w:rPr>
              <w:t>(</w:t>
            </w:r>
            <w:r w:rsidR="00446941" w:rsidRPr="00DF5D47">
              <w:rPr>
                <w:rFonts w:hint="eastAsia"/>
                <w:szCs w:val="21"/>
              </w:rPr>
              <w:t>1mL</w:t>
            </w:r>
            <w:r w:rsidR="00CF2D99" w:rsidRPr="00DF5D47">
              <w:rPr>
                <w:rFonts w:hint="eastAsia"/>
                <w:szCs w:val="21"/>
              </w:rPr>
              <w:t>)</w:t>
            </w:r>
          </w:p>
        </w:tc>
        <w:tc>
          <w:tcPr>
            <w:tcW w:w="1843" w:type="dxa"/>
            <w:vAlign w:val="center"/>
          </w:tcPr>
          <w:p w14:paraId="5871BAD5" w14:textId="77777777" w:rsidR="00CF2D99" w:rsidRPr="00DF5D47" w:rsidRDefault="00346EC2" w:rsidP="00CF2D99">
            <w:pPr>
              <w:jc w:val="center"/>
              <w:rPr>
                <w:szCs w:val="21"/>
              </w:rPr>
            </w:pPr>
            <w:r w:rsidRPr="00DF5D47">
              <w:rPr>
                <w:rFonts w:hint="eastAsia"/>
                <w:szCs w:val="21"/>
              </w:rPr>
              <w:t>0.06%</w:t>
            </w:r>
            <w:r w:rsidR="00CF2D99" w:rsidRPr="00DF5D47">
              <w:rPr>
                <w:rFonts w:hint="eastAsia"/>
                <w:szCs w:val="21"/>
              </w:rPr>
              <w:t>(5mL)</w:t>
            </w:r>
          </w:p>
          <w:p w14:paraId="1E195413" w14:textId="77777777" w:rsidR="00602983" w:rsidRPr="00DF5D47" w:rsidRDefault="002C0C96" w:rsidP="00CF2D99">
            <w:pPr>
              <w:jc w:val="center"/>
              <w:rPr>
                <w:szCs w:val="21"/>
              </w:rPr>
            </w:pPr>
            <w:r w:rsidRPr="00DF5D47">
              <w:rPr>
                <w:rFonts w:hint="eastAsia"/>
                <w:szCs w:val="21"/>
              </w:rPr>
              <w:t>0.10%</w:t>
            </w:r>
            <w:r w:rsidR="00CF2D99" w:rsidRPr="00DF5D47">
              <w:rPr>
                <w:rFonts w:hint="eastAsia"/>
                <w:szCs w:val="21"/>
              </w:rPr>
              <w:t>(1mL)</w:t>
            </w:r>
          </w:p>
        </w:tc>
        <w:tc>
          <w:tcPr>
            <w:tcW w:w="1559" w:type="dxa"/>
            <w:vAlign w:val="center"/>
          </w:tcPr>
          <w:p w14:paraId="4CBB1672" w14:textId="77777777" w:rsidR="00602983" w:rsidRPr="00DF5D47" w:rsidRDefault="00DB511B" w:rsidP="00602983">
            <w:pPr>
              <w:jc w:val="center"/>
              <w:rPr>
                <w:szCs w:val="21"/>
              </w:rPr>
            </w:pPr>
            <w:r w:rsidRPr="00DF5D47">
              <w:rPr>
                <w:rFonts w:hint="eastAsia"/>
                <w:szCs w:val="21"/>
              </w:rPr>
              <w:t>0.06%</w:t>
            </w:r>
            <w:r w:rsidR="00CF2D99" w:rsidRPr="00DF5D47">
              <w:rPr>
                <w:szCs w:val="21"/>
              </w:rPr>
              <w:t>(</w:t>
            </w:r>
            <w:r w:rsidR="00446941" w:rsidRPr="00DF5D47">
              <w:rPr>
                <w:rFonts w:hint="eastAsia"/>
                <w:szCs w:val="21"/>
              </w:rPr>
              <w:t>50mL</w:t>
            </w:r>
            <w:r w:rsidR="00CF2D99" w:rsidRPr="00DF5D47">
              <w:rPr>
                <w:rFonts w:hint="eastAsia"/>
                <w:szCs w:val="21"/>
              </w:rPr>
              <w:t>)</w:t>
            </w:r>
          </w:p>
          <w:p w14:paraId="4059006F" w14:textId="77777777" w:rsidR="00446941" w:rsidRPr="00DF5D47" w:rsidRDefault="00DB511B" w:rsidP="00602983">
            <w:pPr>
              <w:jc w:val="center"/>
              <w:rPr>
                <w:szCs w:val="21"/>
              </w:rPr>
            </w:pPr>
            <w:r w:rsidRPr="00DF5D47">
              <w:rPr>
                <w:rFonts w:hint="eastAsia"/>
                <w:szCs w:val="21"/>
              </w:rPr>
              <w:t>0.07%</w:t>
            </w:r>
            <w:r w:rsidR="00CF2D99" w:rsidRPr="00DF5D47">
              <w:rPr>
                <w:rFonts w:hint="eastAsia"/>
                <w:szCs w:val="21"/>
              </w:rPr>
              <w:t>(</w:t>
            </w:r>
            <w:r w:rsidR="00446941" w:rsidRPr="00DF5D47">
              <w:rPr>
                <w:rFonts w:hint="eastAsia"/>
                <w:szCs w:val="21"/>
              </w:rPr>
              <w:t>25mL</w:t>
            </w:r>
            <w:r w:rsidR="00CF2D99" w:rsidRPr="00DF5D47">
              <w:rPr>
                <w:rFonts w:hint="eastAsia"/>
                <w:szCs w:val="21"/>
              </w:rPr>
              <w:t>)</w:t>
            </w:r>
          </w:p>
        </w:tc>
        <w:tc>
          <w:tcPr>
            <w:tcW w:w="1417" w:type="dxa"/>
            <w:vAlign w:val="center"/>
          </w:tcPr>
          <w:p w14:paraId="3172872E" w14:textId="77777777" w:rsidR="00CF2D99" w:rsidRPr="00DF5D47" w:rsidRDefault="00DB511B" w:rsidP="00CF2D99">
            <w:pPr>
              <w:jc w:val="center"/>
              <w:rPr>
                <w:szCs w:val="21"/>
              </w:rPr>
            </w:pPr>
            <w:r w:rsidRPr="00DF5D47">
              <w:rPr>
                <w:rFonts w:hint="eastAsia"/>
                <w:szCs w:val="21"/>
              </w:rPr>
              <w:t>0.02%</w:t>
            </w:r>
            <w:r w:rsidR="00CF2D99" w:rsidRPr="00DF5D47">
              <w:rPr>
                <w:szCs w:val="21"/>
              </w:rPr>
              <w:t>(</w:t>
            </w:r>
            <w:r w:rsidR="00CF2D99" w:rsidRPr="00DF5D47">
              <w:rPr>
                <w:rFonts w:hint="eastAsia"/>
                <w:szCs w:val="21"/>
              </w:rPr>
              <w:t>50mL)</w:t>
            </w:r>
          </w:p>
          <w:p w14:paraId="11B8B5EC" w14:textId="77777777" w:rsidR="00602983" w:rsidRPr="00DF5D47" w:rsidRDefault="00DB511B" w:rsidP="00CF2D99">
            <w:pPr>
              <w:jc w:val="center"/>
              <w:rPr>
                <w:szCs w:val="21"/>
              </w:rPr>
            </w:pPr>
            <w:r w:rsidRPr="00DF5D47">
              <w:rPr>
                <w:rFonts w:hint="eastAsia"/>
                <w:szCs w:val="21"/>
              </w:rPr>
              <w:t>0.02%</w:t>
            </w:r>
            <w:r w:rsidR="00CF2D99" w:rsidRPr="00DF5D47">
              <w:rPr>
                <w:rFonts w:hint="eastAsia"/>
                <w:szCs w:val="21"/>
              </w:rPr>
              <w:t>(25mL)</w:t>
            </w:r>
          </w:p>
        </w:tc>
        <w:tc>
          <w:tcPr>
            <w:tcW w:w="851" w:type="dxa"/>
            <w:vAlign w:val="center"/>
          </w:tcPr>
          <w:p w14:paraId="7627D9C6" w14:textId="77777777" w:rsidR="00DF5D47" w:rsidRDefault="00602983" w:rsidP="005667A0">
            <w:pPr>
              <w:jc w:val="center"/>
              <w:rPr>
                <w:szCs w:val="21"/>
              </w:rPr>
            </w:pPr>
            <w:r w:rsidRPr="00DF5D47">
              <w:rPr>
                <w:rFonts w:hint="eastAsia"/>
                <w:szCs w:val="21"/>
              </w:rPr>
              <w:t>0.</w:t>
            </w:r>
            <w:r w:rsidR="00E94A91" w:rsidRPr="00DF5D47">
              <w:rPr>
                <w:rFonts w:hint="eastAsia"/>
                <w:szCs w:val="21"/>
              </w:rPr>
              <w:t>32</w:t>
            </w:r>
            <w:r w:rsidRPr="00DF5D47">
              <w:rPr>
                <w:rFonts w:hint="eastAsia"/>
                <w:szCs w:val="21"/>
              </w:rPr>
              <w:t>%</w:t>
            </w:r>
          </w:p>
          <w:p w14:paraId="71DA8639" w14:textId="77777777" w:rsidR="00602983" w:rsidRPr="00DF5D47" w:rsidRDefault="005667A0" w:rsidP="005667A0">
            <w:pPr>
              <w:jc w:val="center"/>
              <w:rPr>
                <w:szCs w:val="21"/>
              </w:rPr>
            </w:pPr>
            <w:r w:rsidRPr="00DF5D47">
              <w:rPr>
                <w:rFonts w:hint="eastAsia"/>
                <w:szCs w:val="21"/>
              </w:rPr>
              <w:t>(4</w:t>
            </w:r>
            <w:r w:rsidRPr="00DF5D47">
              <w:rPr>
                <w:rFonts w:hint="eastAsia"/>
                <w:szCs w:val="21"/>
              </w:rPr>
              <w:t>次</w:t>
            </w:r>
            <w:r w:rsidRPr="00DF5D47">
              <w:rPr>
                <w:rFonts w:hint="eastAsia"/>
                <w:szCs w:val="21"/>
              </w:rPr>
              <w:t>)</w:t>
            </w:r>
          </w:p>
        </w:tc>
        <w:tc>
          <w:tcPr>
            <w:tcW w:w="992" w:type="dxa"/>
            <w:vAlign w:val="center"/>
          </w:tcPr>
          <w:p w14:paraId="675C3E4D" w14:textId="77777777" w:rsidR="00602983" w:rsidRPr="00DF5D47" w:rsidRDefault="00602983" w:rsidP="005E66D8">
            <w:pPr>
              <w:jc w:val="center"/>
              <w:rPr>
                <w:szCs w:val="21"/>
              </w:rPr>
            </w:pPr>
            <w:r w:rsidRPr="00DF5D47">
              <w:rPr>
                <w:rFonts w:hint="eastAsia"/>
                <w:szCs w:val="21"/>
              </w:rPr>
              <w:t>0.</w:t>
            </w:r>
            <w:r w:rsidR="005E66D8" w:rsidRPr="00DF5D47">
              <w:rPr>
                <w:rFonts w:hint="eastAsia"/>
                <w:szCs w:val="21"/>
              </w:rPr>
              <w:t>56</w:t>
            </w:r>
            <w:r w:rsidRPr="00DF5D47">
              <w:rPr>
                <w:rFonts w:hint="eastAsia"/>
                <w:szCs w:val="21"/>
              </w:rPr>
              <w:t>%</w:t>
            </w:r>
          </w:p>
        </w:tc>
      </w:tr>
      <w:tr w:rsidR="00DF5D47" w14:paraId="62D9CD3F" w14:textId="77777777" w:rsidTr="000F2BCC">
        <w:trPr>
          <w:trHeight w:val="680"/>
          <w:jc w:val="center"/>
        </w:trPr>
        <w:tc>
          <w:tcPr>
            <w:tcW w:w="963" w:type="dxa"/>
            <w:vAlign w:val="center"/>
          </w:tcPr>
          <w:p w14:paraId="19E8E8D1" w14:textId="77777777" w:rsidR="00DB511B" w:rsidRPr="00DF5D47" w:rsidRDefault="00DB511B" w:rsidP="002A291E">
            <w:pPr>
              <w:jc w:val="center"/>
              <w:rPr>
                <w:szCs w:val="21"/>
              </w:rPr>
            </w:pPr>
            <w:r w:rsidRPr="00DF5D47">
              <w:rPr>
                <w:rFonts w:hint="eastAsia"/>
                <w:szCs w:val="21"/>
              </w:rPr>
              <w:t>8</w:t>
            </w:r>
          </w:p>
        </w:tc>
        <w:tc>
          <w:tcPr>
            <w:tcW w:w="1843" w:type="dxa"/>
            <w:vAlign w:val="center"/>
          </w:tcPr>
          <w:p w14:paraId="173858A5" w14:textId="77777777" w:rsidR="00DB511B" w:rsidRPr="00DF5D47" w:rsidRDefault="00DB511B" w:rsidP="00CF2D99">
            <w:pPr>
              <w:jc w:val="center"/>
              <w:rPr>
                <w:szCs w:val="21"/>
              </w:rPr>
            </w:pPr>
            <w:r w:rsidRPr="00DF5D47">
              <w:rPr>
                <w:rFonts w:hint="eastAsia"/>
                <w:szCs w:val="21"/>
              </w:rPr>
              <w:t>0.17%(5mL)</w:t>
            </w:r>
          </w:p>
          <w:p w14:paraId="67AD66B0" w14:textId="77777777" w:rsidR="00DB511B" w:rsidRPr="00DF5D47" w:rsidRDefault="002C0C96" w:rsidP="00CF2D99">
            <w:pPr>
              <w:jc w:val="center"/>
              <w:rPr>
                <w:szCs w:val="21"/>
              </w:rPr>
            </w:pPr>
            <w:r w:rsidRPr="00DF5D47">
              <w:rPr>
                <w:rFonts w:hint="eastAsia"/>
                <w:szCs w:val="21"/>
              </w:rPr>
              <w:t>0.29%</w:t>
            </w:r>
            <w:r w:rsidR="00DB511B" w:rsidRPr="00DF5D47">
              <w:rPr>
                <w:rFonts w:hint="eastAsia"/>
                <w:szCs w:val="21"/>
              </w:rPr>
              <w:t>(2mL)</w:t>
            </w:r>
          </w:p>
        </w:tc>
        <w:tc>
          <w:tcPr>
            <w:tcW w:w="1843" w:type="dxa"/>
            <w:vAlign w:val="center"/>
          </w:tcPr>
          <w:p w14:paraId="02496959" w14:textId="77777777" w:rsidR="00DB511B" w:rsidRPr="00DF5D47" w:rsidRDefault="00DB511B" w:rsidP="00CF2D99">
            <w:pPr>
              <w:jc w:val="center"/>
              <w:rPr>
                <w:szCs w:val="21"/>
              </w:rPr>
            </w:pPr>
            <w:r w:rsidRPr="00DF5D47">
              <w:rPr>
                <w:rFonts w:hint="eastAsia"/>
                <w:szCs w:val="21"/>
              </w:rPr>
              <w:t>0.06%(5mL)</w:t>
            </w:r>
          </w:p>
          <w:p w14:paraId="555B3507" w14:textId="77777777" w:rsidR="00DB511B" w:rsidRPr="00DF5D47" w:rsidRDefault="002C0C96" w:rsidP="00CF2D99">
            <w:pPr>
              <w:jc w:val="center"/>
              <w:rPr>
                <w:szCs w:val="21"/>
              </w:rPr>
            </w:pPr>
            <w:r w:rsidRPr="00DF5D47">
              <w:rPr>
                <w:rFonts w:hint="eastAsia"/>
                <w:szCs w:val="21"/>
              </w:rPr>
              <w:t>0.10%</w:t>
            </w:r>
            <w:r w:rsidR="00DB511B" w:rsidRPr="00DF5D47">
              <w:rPr>
                <w:rFonts w:hint="eastAsia"/>
                <w:szCs w:val="21"/>
              </w:rPr>
              <w:t>(2mL)</w:t>
            </w:r>
          </w:p>
        </w:tc>
        <w:tc>
          <w:tcPr>
            <w:tcW w:w="1559" w:type="dxa"/>
            <w:vAlign w:val="center"/>
          </w:tcPr>
          <w:p w14:paraId="270E2224" w14:textId="77777777" w:rsidR="00DB511B" w:rsidRPr="00DF5D47" w:rsidRDefault="00DB511B" w:rsidP="00DE6161">
            <w:pPr>
              <w:jc w:val="center"/>
              <w:rPr>
                <w:szCs w:val="21"/>
              </w:rPr>
            </w:pPr>
            <w:r w:rsidRPr="00DF5D47">
              <w:rPr>
                <w:rFonts w:hint="eastAsia"/>
                <w:szCs w:val="21"/>
              </w:rPr>
              <w:t>0.06%</w:t>
            </w:r>
            <w:r w:rsidRPr="00DF5D47">
              <w:rPr>
                <w:szCs w:val="21"/>
              </w:rPr>
              <w:t>(</w:t>
            </w:r>
            <w:r w:rsidRPr="00DF5D47">
              <w:rPr>
                <w:rFonts w:hint="eastAsia"/>
                <w:szCs w:val="21"/>
              </w:rPr>
              <w:t>50mL)</w:t>
            </w:r>
          </w:p>
          <w:p w14:paraId="64408C54" w14:textId="77777777" w:rsidR="00DB511B" w:rsidRPr="00DF5D47" w:rsidRDefault="00DB511B" w:rsidP="00DE6161">
            <w:pPr>
              <w:jc w:val="center"/>
              <w:rPr>
                <w:szCs w:val="21"/>
              </w:rPr>
            </w:pPr>
            <w:r w:rsidRPr="00DF5D47">
              <w:rPr>
                <w:rFonts w:hint="eastAsia"/>
                <w:szCs w:val="21"/>
              </w:rPr>
              <w:t>0.07%(25mL)</w:t>
            </w:r>
          </w:p>
        </w:tc>
        <w:tc>
          <w:tcPr>
            <w:tcW w:w="1417" w:type="dxa"/>
            <w:vAlign w:val="center"/>
          </w:tcPr>
          <w:p w14:paraId="1B5456C6" w14:textId="77777777" w:rsidR="00DB511B" w:rsidRPr="00DF5D47" w:rsidRDefault="00DB511B" w:rsidP="00DE6161">
            <w:pPr>
              <w:jc w:val="center"/>
              <w:rPr>
                <w:szCs w:val="21"/>
              </w:rPr>
            </w:pPr>
            <w:r w:rsidRPr="00DF5D47">
              <w:rPr>
                <w:rFonts w:hint="eastAsia"/>
                <w:szCs w:val="21"/>
              </w:rPr>
              <w:t>0.02%</w:t>
            </w:r>
            <w:r w:rsidRPr="00DF5D47">
              <w:rPr>
                <w:szCs w:val="21"/>
              </w:rPr>
              <w:t>(</w:t>
            </w:r>
            <w:r w:rsidRPr="00DF5D47">
              <w:rPr>
                <w:rFonts w:hint="eastAsia"/>
                <w:szCs w:val="21"/>
              </w:rPr>
              <w:t>50mL)</w:t>
            </w:r>
          </w:p>
          <w:p w14:paraId="0D919EC2" w14:textId="77777777" w:rsidR="00DB511B" w:rsidRPr="00DF5D47" w:rsidRDefault="00DB511B" w:rsidP="00DE6161">
            <w:pPr>
              <w:jc w:val="center"/>
              <w:rPr>
                <w:szCs w:val="21"/>
              </w:rPr>
            </w:pPr>
            <w:r w:rsidRPr="00DF5D47">
              <w:rPr>
                <w:rFonts w:hint="eastAsia"/>
                <w:szCs w:val="21"/>
              </w:rPr>
              <w:t>0.02%(25mL)</w:t>
            </w:r>
          </w:p>
        </w:tc>
        <w:tc>
          <w:tcPr>
            <w:tcW w:w="851" w:type="dxa"/>
            <w:vAlign w:val="center"/>
          </w:tcPr>
          <w:p w14:paraId="26842E21" w14:textId="77777777" w:rsidR="00DF5D47" w:rsidRDefault="002B356A" w:rsidP="002A291E">
            <w:pPr>
              <w:jc w:val="center"/>
              <w:rPr>
                <w:szCs w:val="21"/>
              </w:rPr>
            </w:pPr>
            <w:r w:rsidRPr="00DF5D47">
              <w:rPr>
                <w:rFonts w:hint="eastAsia"/>
                <w:szCs w:val="21"/>
              </w:rPr>
              <w:t>0.32%</w:t>
            </w:r>
          </w:p>
          <w:p w14:paraId="37EA5D90" w14:textId="77777777" w:rsidR="00DB511B" w:rsidRPr="00DF5D47" w:rsidRDefault="005667A0" w:rsidP="002A291E">
            <w:pPr>
              <w:jc w:val="center"/>
              <w:rPr>
                <w:szCs w:val="21"/>
              </w:rPr>
            </w:pPr>
            <w:r w:rsidRPr="00DF5D47">
              <w:rPr>
                <w:rFonts w:hint="eastAsia"/>
                <w:szCs w:val="21"/>
              </w:rPr>
              <w:t>(4</w:t>
            </w:r>
            <w:r w:rsidRPr="00DF5D47">
              <w:rPr>
                <w:rFonts w:hint="eastAsia"/>
                <w:szCs w:val="21"/>
              </w:rPr>
              <w:t>次</w:t>
            </w:r>
            <w:r w:rsidRPr="00DF5D47">
              <w:rPr>
                <w:rFonts w:hint="eastAsia"/>
                <w:szCs w:val="21"/>
              </w:rPr>
              <w:t>)</w:t>
            </w:r>
          </w:p>
        </w:tc>
        <w:tc>
          <w:tcPr>
            <w:tcW w:w="992" w:type="dxa"/>
            <w:vAlign w:val="center"/>
          </w:tcPr>
          <w:p w14:paraId="35143248" w14:textId="77777777" w:rsidR="00DB511B" w:rsidRPr="00DF5D47" w:rsidRDefault="00DB511B" w:rsidP="005E66D8">
            <w:pPr>
              <w:jc w:val="center"/>
              <w:rPr>
                <w:szCs w:val="21"/>
              </w:rPr>
            </w:pPr>
            <w:r w:rsidRPr="00DF5D47">
              <w:rPr>
                <w:rFonts w:hint="eastAsia"/>
                <w:szCs w:val="21"/>
              </w:rPr>
              <w:t>0.</w:t>
            </w:r>
            <w:r w:rsidR="005E66D8" w:rsidRPr="00DF5D47">
              <w:rPr>
                <w:rFonts w:hint="eastAsia"/>
                <w:szCs w:val="21"/>
              </w:rPr>
              <w:t>49</w:t>
            </w:r>
            <w:r w:rsidRPr="00DF5D47">
              <w:rPr>
                <w:rFonts w:hint="eastAsia"/>
                <w:szCs w:val="21"/>
              </w:rPr>
              <w:t>%</w:t>
            </w:r>
          </w:p>
        </w:tc>
      </w:tr>
      <w:tr w:rsidR="00DF5D47" w14:paraId="523CC272" w14:textId="77777777" w:rsidTr="000F2BCC">
        <w:trPr>
          <w:trHeight w:val="680"/>
          <w:jc w:val="center"/>
        </w:trPr>
        <w:tc>
          <w:tcPr>
            <w:tcW w:w="963" w:type="dxa"/>
            <w:vAlign w:val="center"/>
          </w:tcPr>
          <w:p w14:paraId="58A3C29A" w14:textId="77777777" w:rsidR="00DB511B" w:rsidRPr="00DF5D47" w:rsidRDefault="00DB511B" w:rsidP="002A291E">
            <w:pPr>
              <w:jc w:val="center"/>
              <w:rPr>
                <w:szCs w:val="21"/>
              </w:rPr>
            </w:pPr>
            <w:r w:rsidRPr="00DF5D47">
              <w:rPr>
                <w:rFonts w:hint="eastAsia"/>
                <w:szCs w:val="21"/>
              </w:rPr>
              <w:t>16</w:t>
            </w:r>
          </w:p>
        </w:tc>
        <w:tc>
          <w:tcPr>
            <w:tcW w:w="1843" w:type="dxa"/>
            <w:vAlign w:val="center"/>
          </w:tcPr>
          <w:p w14:paraId="1D6D6A2F" w14:textId="77777777" w:rsidR="00DB511B" w:rsidRPr="00DF5D47" w:rsidRDefault="00DB511B" w:rsidP="00CF2D99">
            <w:pPr>
              <w:jc w:val="center"/>
              <w:rPr>
                <w:szCs w:val="21"/>
              </w:rPr>
            </w:pPr>
            <w:r w:rsidRPr="00DF5D47">
              <w:rPr>
                <w:rFonts w:hint="eastAsia"/>
                <w:szCs w:val="21"/>
              </w:rPr>
              <w:t>0.17%(5mL)</w:t>
            </w:r>
          </w:p>
          <w:p w14:paraId="098F578E" w14:textId="77777777" w:rsidR="00DB511B" w:rsidRPr="00DF5D47" w:rsidRDefault="005F15B1" w:rsidP="00CF2D99">
            <w:pPr>
              <w:jc w:val="center"/>
              <w:rPr>
                <w:szCs w:val="21"/>
              </w:rPr>
            </w:pPr>
            <w:r w:rsidRPr="00DF5D47">
              <w:rPr>
                <w:rFonts w:hint="eastAsia"/>
                <w:szCs w:val="21"/>
              </w:rPr>
              <w:t>0.41</w:t>
            </w:r>
            <w:r w:rsidR="002C0C96" w:rsidRPr="00DF5D47">
              <w:rPr>
                <w:rFonts w:hint="eastAsia"/>
                <w:szCs w:val="21"/>
              </w:rPr>
              <w:t>%</w:t>
            </w:r>
            <w:r w:rsidR="00DB511B" w:rsidRPr="00DF5D47">
              <w:rPr>
                <w:rFonts w:hint="eastAsia"/>
                <w:szCs w:val="21"/>
              </w:rPr>
              <w:t>(2mL</w:t>
            </w:r>
            <w:r w:rsidRPr="00DF5D47">
              <w:rPr>
                <w:rFonts w:hint="eastAsia"/>
                <w:szCs w:val="21"/>
              </w:rPr>
              <w:t>，</w:t>
            </w:r>
            <w:r w:rsidRPr="00DF5D47">
              <w:rPr>
                <w:rFonts w:hint="eastAsia"/>
                <w:szCs w:val="21"/>
              </w:rPr>
              <w:t>2</w:t>
            </w:r>
            <w:r w:rsidRPr="00DF5D47">
              <w:rPr>
                <w:rFonts w:hint="eastAsia"/>
                <w:szCs w:val="21"/>
              </w:rPr>
              <w:t>次</w:t>
            </w:r>
            <w:r w:rsidR="00DB511B" w:rsidRPr="00DF5D47">
              <w:rPr>
                <w:rFonts w:hint="eastAsia"/>
                <w:szCs w:val="21"/>
              </w:rPr>
              <w:t>)</w:t>
            </w:r>
          </w:p>
        </w:tc>
        <w:tc>
          <w:tcPr>
            <w:tcW w:w="1843" w:type="dxa"/>
            <w:vAlign w:val="center"/>
          </w:tcPr>
          <w:p w14:paraId="5B1EAB31" w14:textId="77777777" w:rsidR="00DB511B" w:rsidRPr="00DF5D47" w:rsidRDefault="00DB511B" w:rsidP="00CF2D99">
            <w:pPr>
              <w:jc w:val="center"/>
              <w:rPr>
                <w:szCs w:val="21"/>
              </w:rPr>
            </w:pPr>
            <w:r w:rsidRPr="00DF5D47">
              <w:rPr>
                <w:rFonts w:hint="eastAsia"/>
                <w:szCs w:val="21"/>
              </w:rPr>
              <w:t>0.06%(5mL)</w:t>
            </w:r>
          </w:p>
          <w:p w14:paraId="429A5104" w14:textId="77777777" w:rsidR="00DB511B" w:rsidRPr="00DF5D47" w:rsidRDefault="00163218" w:rsidP="00CF2D99">
            <w:pPr>
              <w:jc w:val="center"/>
              <w:rPr>
                <w:szCs w:val="21"/>
              </w:rPr>
            </w:pPr>
            <w:r w:rsidRPr="00DF5D47">
              <w:rPr>
                <w:rFonts w:hint="eastAsia"/>
                <w:szCs w:val="21"/>
              </w:rPr>
              <w:t>0.14</w:t>
            </w:r>
            <w:r w:rsidR="002C0C96" w:rsidRPr="00DF5D47">
              <w:rPr>
                <w:rFonts w:hint="eastAsia"/>
                <w:szCs w:val="21"/>
              </w:rPr>
              <w:t>%</w:t>
            </w:r>
            <w:r w:rsidR="00DB511B" w:rsidRPr="00DF5D47">
              <w:rPr>
                <w:rFonts w:hint="eastAsia"/>
                <w:szCs w:val="21"/>
              </w:rPr>
              <w:t>(2mL</w:t>
            </w:r>
            <w:r w:rsidR="005F15B1" w:rsidRPr="00DF5D47">
              <w:rPr>
                <w:rFonts w:hint="eastAsia"/>
                <w:szCs w:val="21"/>
              </w:rPr>
              <w:t>，</w:t>
            </w:r>
            <w:r w:rsidR="005F15B1" w:rsidRPr="00DF5D47">
              <w:rPr>
                <w:rFonts w:hint="eastAsia"/>
                <w:szCs w:val="21"/>
              </w:rPr>
              <w:t>2</w:t>
            </w:r>
            <w:r w:rsidR="005F15B1" w:rsidRPr="00DF5D47">
              <w:rPr>
                <w:rFonts w:hint="eastAsia"/>
                <w:szCs w:val="21"/>
              </w:rPr>
              <w:t>次</w:t>
            </w:r>
            <w:r w:rsidR="00DB511B" w:rsidRPr="00DF5D47">
              <w:rPr>
                <w:rFonts w:hint="eastAsia"/>
                <w:szCs w:val="21"/>
              </w:rPr>
              <w:t>)</w:t>
            </w:r>
          </w:p>
        </w:tc>
        <w:tc>
          <w:tcPr>
            <w:tcW w:w="1559" w:type="dxa"/>
            <w:vAlign w:val="center"/>
          </w:tcPr>
          <w:p w14:paraId="3522D49B" w14:textId="77777777" w:rsidR="00DB511B" w:rsidRPr="00DF5D47" w:rsidRDefault="00DB511B" w:rsidP="00DE6161">
            <w:pPr>
              <w:jc w:val="center"/>
              <w:rPr>
                <w:szCs w:val="21"/>
              </w:rPr>
            </w:pPr>
            <w:r w:rsidRPr="00DF5D47">
              <w:rPr>
                <w:rFonts w:hint="eastAsia"/>
                <w:szCs w:val="21"/>
              </w:rPr>
              <w:t>0.06%</w:t>
            </w:r>
            <w:r w:rsidRPr="00DF5D47">
              <w:rPr>
                <w:szCs w:val="21"/>
              </w:rPr>
              <w:t>(</w:t>
            </w:r>
            <w:r w:rsidRPr="00DF5D47">
              <w:rPr>
                <w:rFonts w:hint="eastAsia"/>
                <w:szCs w:val="21"/>
              </w:rPr>
              <w:t>50mL)</w:t>
            </w:r>
          </w:p>
          <w:p w14:paraId="14430319" w14:textId="77777777" w:rsidR="00DB511B" w:rsidRPr="00DF5D47" w:rsidRDefault="00DB511B" w:rsidP="00DE6161">
            <w:pPr>
              <w:jc w:val="center"/>
              <w:rPr>
                <w:szCs w:val="21"/>
              </w:rPr>
            </w:pPr>
            <w:r w:rsidRPr="00DF5D47">
              <w:rPr>
                <w:rFonts w:hint="eastAsia"/>
                <w:szCs w:val="21"/>
              </w:rPr>
              <w:t>0.07%(25mL)</w:t>
            </w:r>
          </w:p>
        </w:tc>
        <w:tc>
          <w:tcPr>
            <w:tcW w:w="1417" w:type="dxa"/>
            <w:vAlign w:val="center"/>
          </w:tcPr>
          <w:p w14:paraId="69DA7FD1" w14:textId="77777777" w:rsidR="00DB511B" w:rsidRPr="00DF5D47" w:rsidRDefault="00DB511B" w:rsidP="00DE6161">
            <w:pPr>
              <w:jc w:val="center"/>
              <w:rPr>
                <w:szCs w:val="21"/>
              </w:rPr>
            </w:pPr>
            <w:r w:rsidRPr="00DF5D47">
              <w:rPr>
                <w:rFonts w:hint="eastAsia"/>
                <w:szCs w:val="21"/>
              </w:rPr>
              <w:t>0.02%</w:t>
            </w:r>
            <w:r w:rsidRPr="00DF5D47">
              <w:rPr>
                <w:szCs w:val="21"/>
              </w:rPr>
              <w:t>(</w:t>
            </w:r>
            <w:r w:rsidRPr="00DF5D47">
              <w:rPr>
                <w:rFonts w:hint="eastAsia"/>
                <w:szCs w:val="21"/>
              </w:rPr>
              <w:t>50mL)</w:t>
            </w:r>
          </w:p>
          <w:p w14:paraId="7E66556E" w14:textId="77777777" w:rsidR="00DB511B" w:rsidRPr="00DF5D47" w:rsidRDefault="00DB511B" w:rsidP="00DE6161">
            <w:pPr>
              <w:jc w:val="center"/>
              <w:rPr>
                <w:szCs w:val="21"/>
              </w:rPr>
            </w:pPr>
            <w:r w:rsidRPr="00DF5D47">
              <w:rPr>
                <w:rFonts w:hint="eastAsia"/>
                <w:szCs w:val="21"/>
              </w:rPr>
              <w:t>0.02%(25mL)</w:t>
            </w:r>
          </w:p>
        </w:tc>
        <w:tc>
          <w:tcPr>
            <w:tcW w:w="851" w:type="dxa"/>
            <w:vAlign w:val="center"/>
          </w:tcPr>
          <w:p w14:paraId="36E85B5E" w14:textId="77777777" w:rsidR="00DF5D47" w:rsidRDefault="00DB511B" w:rsidP="005667A0">
            <w:pPr>
              <w:jc w:val="center"/>
              <w:rPr>
                <w:szCs w:val="21"/>
              </w:rPr>
            </w:pPr>
            <w:r w:rsidRPr="00DF5D47">
              <w:rPr>
                <w:rFonts w:hint="eastAsia"/>
                <w:szCs w:val="21"/>
              </w:rPr>
              <w:t>0.</w:t>
            </w:r>
            <w:r w:rsidR="00FB19D0" w:rsidRPr="00DF5D47">
              <w:rPr>
                <w:rFonts w:hint="eastAsia"/>
                <w:szCs w:val="21"/>
              </w:rPr>
              <w:t>36</w:t>
            </w:r>
            <w:r w:rsidRPr="00DF5D47">
              <w:rPr>
                <w:rFonts w:hint="eastAsia"/>
                <w:szCs w:val="21"/>
              </w:rPr>
              <w:t>%</w:t>
            </w:r>
          </w:p>
          <w:p w14:paraId="0B05E91D" w14:textId="77777777" w:rsidR="00DB511B" w:rsidRPr="00DF5D47" w:rsidRDefault="005667A0" w:rsidP="005667A0">
            <w:pPr>
              <w:jc w:val="center"/>
              <w:rPr>
                <w:szCs w:val="21"/>
              </w:rPr>
            </w:pPr>
            <w:r w:rsidRPr="00DF5D47">
              <w:rPr>
                <w:rFonts w:hint="eastAsia"/>
                <w:szCs w:val="21"/>
              </w:rPr>
              <w:t>(5</w:t>
            </w:r>
            <w:r w:rsidRPr="00DF5D47">
              <w:rPr>
                <w:rFonts w:hint="eastAsia"/>
                <w:szCs w:val="21"/>
              </w:rPr>
              <w:t>次</w:t>
            </w:r>
            <w:r w:rsidRPr="00DF5D47">
              <w:rPr>
                <w:rFonts w:hint="eastAsia"/>
                <w:szCs w:val="21"/>
              </w:rPr>
              <w:t>)</w:t>
            </w:r>
          </w:p>
        </w:tc>
        <w:tc>
          <w:tcPr>
            <w:tcW w:w="992" w:type="dxa"/>
            <w:vAlign w:val="center"/>
          </w:tcPr>
          <w:p w14:paraId="7CCCA757" w14:textId="77777777" w:rsidR="00DB511B" w:rsidRPr="00DF5D47" w:rsidRDefault="005E66D8" w:rsidP="002A291E">
            <w:pPr>
              <w:jc w:val="center"/>
              <w:rPr>
                <w:szCs w:val="21"/>
              </w:rPr>
            </w:pPr>
            <w:r w:rsidRPr="00DF5D47">
              <w:rPr>
                <w:rFonts w:hint="eastAsia"/>
                <w:szCs w:val="21"/>
              </w:rPr>
              <w:t>0.6</w:t>
            </w:r>
            <w:r w:rsidR="00DB511B" w:rsidRPr="00DF5D47">
              <w:rPr>
                <w:rFonts w:hint="eastAsia"/>
                <w:szCs w:val="21"/>
              </w:rPr>
              <w:t>0%</w:t>
            </w:r>
          </w:p>
        </w:tc>
      </w:tr>
    </w:tbl>
    <w:p w14:paraId="7FFC6368" w14:textId="77777777" w:rsidR="00D57637" w:rsidRDefault="00D57637" w:rsidP="00F72CD6">
      <w:pPr>
        <w:spacing w:beforeLines="50" w:before="120" w:line="360" w:lineRule="auto"/>
        <w:rPr>
          <w:rFonts w:ascii="宋体" w:hAnsi="宋体"/>
          <w:position w:val="-12"/>
          <w:sz w:val="24"/>
        </w:rPr>
      </w:pPr>
      <w:r w:rsidRPr="00505E88">
        <w:rPr>
          <w:sz w:val="24"/>
        </w:rPr>
        <w:t>D.4</w:t>
      </w:r>
      <w:r w:rsidRPr="008F756A">
        <w:rPr>
          <w:sz w:val="24"/>
        </w:rPr>
        <w:t>.</w:t>
      </w:r>
      <w:r>
        <w:rPr>
          <w:rFonts w:hint="eastAsia"/>
          <w:sz w:val="24"/>
        </w:rPr>
        <w:t>2.</w:t>
      </w:r>
      <w:r w:rsidR="00230F3B">
        <w:rPr>
          <w:rFonts w:hint="eastAsia"/>
          <w:sz w:val="24"/>
        </w:rPr>
        <w:t>3</w:t>
      </w:r>
      <w:r w:rsidR="00475F3B">
        <w:rPr>
          <w:rFonts w:hint="eastAsia"/>
          <w:sz w:val="24"/>
        </w:rPr>
        <w:t xml:space="preserve">  </w:t>
      </w:r>
      <w:r w:rsidRPr="00FD4F9F">
        <w:rPr>
          <w:rFonts w:ascii="宋体" w:hAnsi="宋体" w:hint="eastAsia"/>
          <w:sz w:val="24"/>
        </w:rPr>
        <w:t>标准溶液引入的</w:t>
      </w:r>
      <w:r>
        <w:rPr>
          <w:rFonts w:ascii="宋体" w:hAnsi="宋体" w:hint="eastAsia"/>
          <w:sz w:val="24"/>
        </w:rPr>
        <w:t>标准</w:t>
      </w:r>
      <w:r w:rsidRPr="00FD4F9F">
        <w:rPr>
          <w:rFonts w:ascii="宋体" w:hAnsi="宋体" w:hint="eastAsia"/>
          <w:sz w:val="24"/>
        </w:rPr>
        <w:t>不确定度</w:t>
      </w:r>
      <w:r w:rsidRPr="00FD4F9F">
        <w:rPr>
          <w:rFonts w:ascii="宋体" w:hAnsi="宋体"/>
          <w:position w:val="-12"/>
          <w:sz w:val="24"/>
        </w:rPr>
        <w:object w:dxaOrig="580" w:dyaOrig="360" w14:anchorId="078FDABC">
          <v:shape id="_x0000_i1082" type="#_x0000_t75" style="width:29.25pt;height:18pt" o:ole="">
            <v:imagedata r:id="rId57" o:title=""/>
          </v:shape>
          <o:OLEObject Type="Embed" ProgID="Equation.KSEE3" ShapeID="_x0000_i1082" DrawAspect="Content" ObjectID="_1736528717" r:id="rId121"/>
        </w:object>
      </w:r>
    </w:p>
    <w:p w14:paraId="107E7E60" w14:textId="77777777" w:rsidR="00380403" w:rsidRDefault="00380403" w:rsidP="00380403">
      <w:pPr>
        <w:spacing w:line="360" w:lineRule="auto"/>
        <w:ind w:firstLineChars="200" w:firstLine="480"/>
        <w:rPr>
          <w:sz w:val="24"/>
        </w:rPr>
      </w:pPr>
      <w:r w:rsidRPr="00FD4F9F">
        <w:rPr>
          <w:rFonts w:ascii="宋体" w:hAnsi="宋体" w:hint="eastAsia"/>
          <w:sz w:val="24"/>
        </w:rPr>
        <w:t>标准溶液引入的</w:t>
      </w:r>
      <w:r>
        <w:rPr>
          <w:rFonts w:ascii="宋体" w:hAnsi="宋体" w:hint="eastAsia"/>
          <w:sz w:val="24"/>
        </w:rPr>
        <w:t>标准</w:t>
      </w:r>
      <w:r w:rsidRPr="00FD4F9F">
        <w:rPr>
          <w:rFonts w:ascii="宋体" w:hAnsi="宋体" w:hint="eastAsia"/>
          <w:sz w:val="24"/>
        </w:rPr>
        <w:t>不确定度</w:t>
      </w:r>
      <w:r>
        <w:rPr>
          <w:rFonts w:ascii="宋体" w:hAnsi="宋体" w:hint="eastAsia"/>
          <w:sz w:val="24"/>
        </w:rPr>
        <w:t>见表</w:t>
      </w:r>
      <w:r w:rsidRPr="00380403">
        <w:rPr>
          <w:sz w:val="24"/>
        </w:rPr>
        <w:t>D.3</w:t>
      </w:r>
      <w:r w:rsidR="00D03261">
        <w:rPr>
          <w:rFonts w:hint="eastAsia"/>
          <w:sz w:val="24"/>
        </w:rPr>
        <w:t>：</w:t>
      </w:r>
    </w:p>
    <w:p w14:paraId="5FC2EA70" w14:textId="77777777" w:rsidR="00D03261" w:rsidRPr="00D03261" w:rsidRDefault="00D03261" w:rsidP="00D03261">
      <w:pPr>
        <w:spacing w:line="360" w:lineRule="auto"/>
        <w:jc w:val="center"/>
        <w:rPr>
          <w:b/>
          <w:szCs w:val="21"/>
        </w:rPr>
      </w:pPr>
      <w:r w:rsidRPr="00D03261">
        <w:rPr>
          <w:rFonts w:ascii="宋体" w:hAnsi="宋体" w:hint="eastAsia"/>
          <w:b/>
          <w:szCs w:val="21"/>
        </w:rPr>
        <w:t>表</w:t>
      </w:r>
      <w:r w:rsidRPr="00D03261">
        <w:rPr>
          <w:b/>
          <w:szCs w:val="21"/>
        </w:rPr>
        <w:t>D.3</w:t>
      </w:r>
      <w:r w:rsidRPr="00D03261">
        <w:rPr>
          <w:rFonts w:hint="eastAsia"/>
          <w:b/>
          <w:szCs w:val="21"/>
        </w:rPr>
        <w:t xml:space="preserve">  </w:t>
      </w:r>
      <w:r w:rsidRPr="00D03261">
        <w:rPr>
          <w:rFonts w:ascii="宋体" w:hAnsi="宋体" w:hint="eastAsia"/>
          <w:b/>
          <w:szCs w:val="21"/>
        </w:rPr>
        <w:t>标准溶液引入的标准不确定度</w:t>
      </w:r>
    </w:p>
    <w:tbl>
      <w:tblPr>
        <w:tblStyle w:val="a8"/>
        <w:tblW w:w="0" w:type="auto"/>
        <w:jc w:val="center"/>
        <w:tblLook w:val="04A0" w:firstRow="1" w:lastRow="0" w:firstColumn="1" w:lastColumn="0" w:noHBand="0" w:noVBand="1"/>
      </w:tblPr>
      <w:tblGrid>
        <w:gridCol w:w="1609"/>
        <w:gridCol w:w="1908"/>
        <w:gridCol w:w="1978"/>
        <w:gridCol w:w="1821"/>
        <w:gridCol w:w="1715"/>
      </w:tblGrid>
      <w:tr w:rsidR="005A2989" w14:paraId="6EE2CA12" w14:textId="77777777" w:rsidTr="005A2989">
        <w:trPr>
          <w:trHeight w:val="680"/>
          <w:jc w:val="center"/>
        </w:trPr>
        <w:tc>
          <w:tcPr>
            <w:tcW w:w="1609" w:type="dxa"/>
            <w:vAlign w:val="center"/>
          </w:tcPr>
          <w:p w14:paraId="53A8A20E" w14:textId="77777777" w:rsidR="005A2989" w:rsidRPr="002A291E" w:rsidRDefault="005A2989" w:rsidP="002A291E">
            <w:pPr>
              <w:snapToGrid w:val="0"/>
              <w:jc w:val="center"/>
              <w:rPr>
                <w:rFonts w:ascii="宋体" w:hAnsi="宋体"/>
                <w:szCs w:val="21"/>
              </w:rPr>
            </w:pPr>
            <w:r w:rsidRPr="002A291E">
              <w:rPr>
                <w:rFonts w:ascii="宋体" w:hAnsi="宋体" w:hint="eastAsia"/>
                <w:szCs w:val="21"/>
              </w:rPr>
              <w:t>标准值</w:t>
            </w:r>
            <w:r>
              <w:rPr>
                <w:rFonts w:hint="eastAsia"/>
                <w:szCs w:val="21"/>
              </w:rPr>
              <w:t>(</w:t>
            </w:r>
            <w:r w:rsidRPr="009109E6">
              <w:rPr>
                <w:sz w:val="24"/>
              </w:rPr>
              <w:t>mg/L</w:t>
            </w:r>
            <w:r>
              <w:rPr>
                <w:rFonts w:hint="eastAsia"/>
                <w:szCs w:val="21"/>
              </w:rPr>
              <w:t>)</w:t>
            </w:r>
          </w:p>
        </w:tc>
        <w:tc>
          <w:tcPr>
            <w:tcW w:w="1908" w:type="dxa"/>
            <w:vAlign w:val="center"/>
          </w:tcPr>
          <w:p w14:paraId="075DC4FD" w14:textId="77777777" w:rsidR="005A2989" w:rsidRPr="002A291E" w:rsidRDefault="005A2989" w:rsidP="002A291E">
            <w:pPr>
              <w:snapToGrid w:val="0"/>
              <w:jc w:val="center"/>
              <w:rPr>
                <w:rFonts w:ascii="宋体" w:hAnsi="宋体"/>
                <w:szCs w:val="21"/>
              </w:rPr>
            </w:pPr>
            <w:r w:rsidRPr="002A291E">
              <w:rPr>
                <w:rFonts w:ascii="宋体" w:hAnsi="宋体" w:hint="eastAsia"/>
                <w:szCs w:val="21"/>
              </w:rPr>
              <w:t>标准物质</w:t>
            </w:r>
            <w:r w:rsidRPr="002A291E">
              <w:rPr>
                <w:rFonts w:ascii="宋体" w:hAnsi="宋体"/>
                <w:position w:val="-12"/>
                <w:szCs w:val="21"/>
              </w:rPr>
              <w:object w:dxaOrig="800" w:dyaOrig="360" w14:anchorId="34C704E3">
                <v:shape id="_x0000_i1083" type="#_x0000_t75" style="width:39.75pt;height:18pt" o:ole="">
                  <v:imagedata r:id="rId122" o:title=""/>
                </v:shape>
                <o:OLEObject Type="Embed" ProgID="Equation.3" ShapeID="_x0000_i1083" DrawAspect="Content" ObjectID="_1736528718" r:id="rId123"/>
              </w:object>
            </w:r>
          </w:p>
        </w:tc>
        <w:tc>
          <w:tcPr>
            <w:tcW w:w="1978" w:type="dxa"/>
            <w:vAlign w:val="center"/>
          </w:tcPr>
          <w:p w14:paraId="335ABF7B" w14:textId="77777777" w:rsidR="005A2989" w:rsidRPr="002A291E" w:rsidRDefault="005A2989" w:rsidP="002A291E">
            <w:pPr>
              <w:snapToGrid w:val="0"/>
              <w:jc w:val="center"/>
              <w:rPr>
                <w:rFonts w:ascii="宋体" w:hAnsi="宋体"/>
                <w:szCs w:val="21"/>
              </w:rPr>
            </w:pPr>
            <w:r w:rsidRPr="002A291E">
              <w:rPr>
                <w:rFonts w:ascii="宋体" w:hAnsi="宋体" w:hint="eastAsia"/>
                <w:szCs w:val="21"/>
              </w:rPr>
              <w:t>稀释过程</w:t>
            </w:r>
            <w:r w:rsidRPr="002A291E">
              <w:rPr>
                <w:rFonts w:ascii="宋体" w:hAnsi="宋体"/>
                <w:position w:val="-12"/>
                <w:szCs w:val="21"/>
              </w:rPr>
              <w:object w:dxaOrig="820" w:dyaOrig="360" w14:anchorId="521340D8">
                <v:shape id="_x0000_i1084" type="#_x0000_t75" style="width:41.25pt;height:18pt" o:ole="">
                  <v:imagedata r:id="rId124" o:title=""/>
                </v:shape>
                <o:OLEObject Type="Embed" ProgID="Equation.3" ShapeID="_x0000_i1084" DrawAspect="Content" ObjectID="_1736528719" r:id="rId125"/>
              </w:object>
            </w:r>
          </w:p>
        </w:tc>
        <w:tc>
          <w:tcPr>
            <w:tcW w:w="1821" w:type="dxa"/>
            <w:vAlign w:val="center"/>
          </w:tcPr>
          <w:p w14:paraId="3B70938C" w14:textId="77777777" w:rsidR="005A2989" w:rsidRPr="002A291E" w:rsidRDefault="005A2989" w:rsidP="005A2989">
            <w:pPr>
              <w:snapToGrid w:val="0"/>
              <w:jc w:val="center"/>
              <w:rPr>
                <w:rFonts w:ascii="宋体" w:hAnsi="宋体"/>
                <w:szCs w:val="21"/>
              </w:rPr>
            </w:pPr>
            <w:r>
              <w:rPr>
                <w:rFonts w:ascii="宋体" w:hAnsi="宋体" w:hint="eastAsia"/>
                <w:szCs w:val="21"/>
              </w:rPr>
              <w:t>相对标准不确定度</w:t>
            </w:r>
            <w:r w:rsidR="00F304EF" w:rsidRPr="005A2989">
              <w:rPr>
                <w:rFonts w:ascii="宋体" w:hAnsi="宋体"/>
                <w:position w:val="-12"/>
                <w:szCs w:val="21"/>
              </w:rPr>
              <w:object w:dxaOrig="760" w:dyaOrig="360" w14:anchorId="47AB8A24">
                <v:shape id="_x0000_i1085" type="#_x0000_t75" style="width:38.25pt;height:18pt" o:ole="">
                  <v:imagedata r:id="rId126" o:title=""/>
                </v:shape>
                <o:OLEObject Type="Embed" ProgID="Equation.3" ShapeID="_x0000_i1085" DrawAspect="Content" ObjectID="_1736528720" r:id="rId127"/>
              </w:object>
            </w:r>
          </w:p>
        </w:tc>
        <w:tc>
          <w:tcPr>
            <w:tcW w:w="1715" w:type="dxa"/>
            <w:vAlign w:val="center"/>
          </w:tcPr>
          <w:p w14:paraId="68D92EBC" w14:textId="77777777" w:rsidR="005A2989" w:rsidRPr="00162F8D" w:rsidRDefault="005A2989" w:rsidP="005A2989">
            <w:pPr>
              <w:snapToGrid w:val="0"/>
              <w:jc w:val="center"/>
              <w:rPr>
                <w:rFonts w:ascii="宋体" w:hAnsi="宋体"/>
                <w:b/>
                <w:szCs w:val="21"/>
              </w:rPr>
            </w:pPr>
            <w:r>
              <w:rPr>
                <w:rFonts w:ascii="宋体" w:hAnsi="宋体" w:hint="eastAsia"/>
                <w:szCs w:val="21"/>
              </w:rPr>
              <w:t>标准不确定度</w:t>
            </w:r>
            <w:r w:rsidRPr="002A291E">
              <w:rPr>
                <w:rFonts w:ascii="宋体" w:hAnsi="宋体"/>
                <w:position w:val="-12"/>
                <w:szCs w:val="21"/>
              </w:rPr>
              <w:object w:dxaOrig="560" w:dyaOrig="360" w14:anchorId="1ADF6198">
                <v:shape id="_x0000_i1086" type="#_x0000_t75" style="width:27.75pt;height:18pt" o:ole="">
                  <v:imagedata r:id="rId128" o:title=""/>
                </v:shape>
                <o:OLEObject Type="Embed" ProgID="Equation.3" ShapeID="_x0000_i1086" DrawAspect="Content" ObjectID="_1736528721" r:id="rId129"/>
              </w:object>
            </w:r>
            <w:r w:rsidR="00162F8D">
              <w:rPr>
                <w:rFonts w:hint="eastAsia"/>
                <w:szCs w:val="21"/>
              </w:rPr>
              <w:t>(</w:t>
            </w:r>
            <w:r w:rsidR="00162F8D" w:rsidRPr="009109E6">
              <w:rPr>
                <w:sz w:val="24"/>
              </w:rPr>
              <w:t>mg/L</w:t>
            </w:r>
            <w:r w:rsidR="00162F8D">
              <w:rPr>
                <w:rFonts w:hint="eastAsia"/>
                <w:szCs w:val="21"/>
              </w:rPr>
              <w:t>)</w:t>
            </w:r>
          </w:p>
        </w:tc>
      </w:tr>
      <w:tr w:rsidR="005A2989" w14:paraId="24A3482D" w14:textId="77777777" w:rsidTr="00433BD8">
        <w:trPr>
          <w:trHeight w:val="454"/>
          <w:jc w:val="center"/>
        </w:trPr>
        <w:tc>
          <w:tcPr>
            <w:tcW w:w="1609" w:type="dxa"/>
            <w:vAlign w:val="center"/>
          </w:tcPr>
          <w:p w14:paraId="0D6F0456" w14:textId="77777777" w:rsidR="005A2989" w:rsidRPr="002A291E" w:rsidRDefault="005A2989" w:rsidP="002A291E">
            <w:pPr>
              <w:jc w:val="center"/>
              <w:rPr>
                <w:szCs w:val="21"/>
              </w:rPr>
            </w:pPr>
            <w:r w:rsidRPr="002A291E">
              <w:rPr>
                <w:rFonts w:hint="eastAsia"/>
                <w:szCs w:val="21"/>
              </w:rPr>
              <w:t>4</w:t>
            </w:r>
          </w:p>
        </w:tc>
        <w:tc>
          <w:tcPr>
            <w:tcW w:w="1908" w:type="dxa"/>
            <w:vAlign w:val="center"/>
          </w:tcPr>
          <w:p w14:paraId="77060B04" w14:textId="77777777" w:rsidR="005A2989" w:rsidRPr="002A291E" w:rsidRDefault="005A2989" w:rsidP="002A291E">
            <w:pPr>
              <w:jc w:val="center"/>
              <w:rPr>
                <w:szCs w:val="21"/>
              </w:rPr>
            </w:pPr>
            <w:r w:rsidRPr="002A291E">
              <w:rPr>
                <w:rFonts w:hint="eastAsia"/>
                <w:szCs w:val="21"/>
              </w:rPr>
              <w:t>1.1%</w:t>
            </w:r>
          </w:p>
        </w:tc>
        <w:tc>
          <w:tcPr>
            <w:tcW w:w="1978" w:type="dxa"/>
            <w:vAlign w:val="center"/>
          </w:tcPr>
          <w:p w14:paraId="3DE18600" w14:textId="77777777" w:rsidR="005A2989" w:rsidRPr="002A291E" w:rsidRDefault="005A2989" w:rsidP="00716C31">
            <w:pPr>
              <w:jc w:val="center"/>
              <w:rPr>
                <w:szCs w:val="21"/>
              </w:rPr>
            </w:pPr>
            <w:r w:rsidRPr="002A291E">
              <w:rPr>
                <w:rFonts w:hint="eastAsia"/>
                <w:szCs w:val="21"/>
              </w:rPr>
              <w:t>0.</w:t>
            </w:r>
            <w:r w:rsidR="00716C31">
              <w:rPr>
                <w:rFonts w:hint="eastAsia"/>
                <w:szCs w:val="21"/>
              </w:rPr>
              <w:t>56</w:t>
            </w:r>
            <w:r w:rsidRPr="002A291E">
              <w:rPr>
                <w:rFonts w:hint="eastAsia"/>
                <w:szCs w:val="21"/>
              </w:rPr>
              <w:t>%</w:t>
            </w:r>
          </w:p>
        </w:tc>
        <w:tc>
          <w:tcPr>
            <w:tcW w:w="1821" w:type="dxa"/>
            <w:vAlign w:val="center"/>
          </w:tcPr>
          <w:p w14:paraId="0FDE770F" w14:textId="77777777" w:rsidR="005A2989" w:rsidRPr="002A291E" w:rsidRDefault="005A2989" w:rsidP="002A291E">
            <w:pPr>
              <w:jc w:val="center"/>
              <w:rPr>
                <w:szCs w:val="21"/>
              </w:rPr>
            </w:pPr>
            <w:r w:rsidRPr="002A291E">
              <w:rPr>
                <w:rFonts w:hint="eastAsia"/>
                <w:szCs w:val="21"/>
              </w:rPr>
              <w:t>1.2%</w:t>
            </w:r>
          </w:p>
        </w:tc>
        <w:tc>
          <w:tcPr>
            <w:tcW w:w="1715" w:type="dxa"/>
            <w:vAlign w:val="center"/>
          </w:tcPr>
          <w:p w14:paraId="648A31BF" w14:textId="77777777" w:rsidR="005A2989" w:rsidRPr="002A291E" w:rsidRDefault="00162F8D" w:rsidP="005A2989">
            <w:pPr>
              <w:jc w:val="center"/>
              <w:rPr>
                <w:szCs w:val="21"/>
              </w:rPr>
            </w:pPr>
            <w:r>
              <w:rPr>
                <w:rFonts w:hint="eastAsia"/>
                <w:szCs w:val="21"/>
              </w:rPr>
              <w:t>0.048</w:t>
            </w:r>
          </w:p>
        </w:tc>
      </w:tr>
      <w:tr w:rsidR="005A2989" w14:paraId="1D1187EE" w14:textId="77777777" w:rsidTr="00433BD8">
        <w:trPr>
          <w:trHeight w:val="454"/>
          <w:jc w:val="center"/>
        </w:trPr>
        <w:tc>
          <w:tcPr>
            <w:tcW w:w="1609" w:type="dxa"/>
            <w:vAlign w:val="center"/>
          </w:tcPr>
          <w:p w14:paraId="2714AD62" w14:textId="77777777" w:rsidR="005A2989" w:rsidRPr="002A291E" w:rsidRDefault="005A2989" w:rsidP="002A291E">
            <w:pPr>
              <w:jc w:val="center"/>
              <w:rPr>
                <w:szCs w:val="21"/>
              </w:rPr>
            </w:pPr>
            <w:r w:rsidRPr="002A291E">
              <w:rPr>
                <w:rFonts w:hint="eastAsia"/>
                <w:szCs w:val="21"/>
              </w:rPr>
              <w:t>8</w:t>
            </w:r>
          </w:p>
        </w:tc>
        <w:tc>
          <w:tcPr>
            <w:tcW w:w="1908" w:type="dxa"/>
            <w:vAlign w:val="center"/>
          </w:tcPr>
          <w:p w14:paraId="5F4C4392" w14:textId="77777777" w:rsidR="005A2989" w:rsidRPr="002A291E" w:rsidRDefault="005A2989" w:rsidP="002A291E">
            <w:pPr>
              <w:jc w:val="center"/>
              <w:rPr>
                <w:szCs w:val="21"/>
              </w:rPr>
            </w:pPr>
            <w:r w:rsidRPr="002A291E">
              <w:rPr>
                <w:rFonts w:hint="eastAsia"/>
                <w:szCs w:val="21"/>
              </w:rPr>
              <w:t>1.1%</w:t>
            </w:r>
          </w:p>
        </w:tc>
        <w:tc>
          <w:tcPr>
            <w:tcW w:w="1978" w:type="dxa"/>
            <w:vAlign w:val="center"/>
          </w:tcPr>
          <w:p w14:paraId="0BC91002" w14:textId="77777777" w:rsidR="005A2989" w:rsidRPr="002A291E" w:rsidRDefault="005A2989" w:rsidP="00716C31">
            <w:pPr>
              <w:jc w:val="center"/>
              <w:rPr>
                <w:szCs w:val="21"/>
              </w:rPr>
            </w:pPr>
            <w:r w:rsidRPr="002A291E">
              <w:rPr>
                <w:rFonts w:hint="eastAsia"/>
                <w:szCs w:val="21"/>
              </w:rPr>
              <w:t>0.</w:t>
            </w:r>
            <w:r w:rsidR="00716C31">
              <w:rPr>
                <w:rFonts w:hint="eastAsia"/>
                <w:szCs w:val="21"/>
              </w:rPr>
              <w:t>49</w:t>
            </w:r>
            <w:r w:rsidRPr="002A291E">
              <w:rPr>
                <w:rFonts w:hint="eastAsia"/>
                <w:szCs w:val="21"/>
              </w:rPr>
              <w:t>%</w:t>
            </w:r>
          </w:p>
        </w:tc>
        <w:tc>
          <w:tcPr>
            <w:tcW w:w="1821" w:type="dxa"/>
            <w:vAlign w:val="center"/>
          </w:tcPr>
          <w:p w14:paraId="3B77D9A5" w14:textId="77777777" w:rsidR="005A2989" w:rsidRPr="002A291E" w:rsidRDefault="005A2989" w:rsidP="002A291E">
            <w:pPr>
              <w:jc w:val="center"/>
              <w:rPr>
                <w:szCs w:val="21"/>
              </w:rPr>
            </w:pPr>
            <w:r w:rsidRPr="002A291E">
              <w:rPr>
                <w:rFonts w:hint="eastAsia"/>
                <w:szCs w:val="21"/>
              </w:rPr>
              <w:t>1.2%</w:t>
            </w:r>
          </w:p>
        </w:tc>
        <w:tc>
          <w:tcPr>
            <w:tcW w:w="1715" w:type="dxa"/>
            <w:vAlign w:val="center"/>
          </w:tcPr>
          <w:p w14:paraId="7FE55C44" w14:textId="77777777" w:rsidR="005A2989" w:rsidRPr="002A291E" w:rsidRDefault="00D95F8C" w:rsidP="005A2989">
            <w:pPr>
              <w:jc w:val="center"/>
              <w:rPr>
                <w:szCs w:val="21"/>
              </w:rPr>
            </w:pPr>
            <w:r>
              <w:rPr>
                <w:rFonts w:hint="eastAsia"/>
                <w:szCs w:val="21"/>
              </w:rPr>
              <w:t>0.096</w:t>
            </w:r>
          </w:p>
        </w:tc>
      </w:tr>
      <w:tr w:rsidR="005A2989" w14:paraId="6043F28F" w14:textId="77777777" w:rsidTr="00433BD8">
        <w:trPr>
          <w:trHeight w:val="454"/>
          <w:jc w:val="center"/>
        </w:trPr>
        <w:tc>
          <w:tcPr>
            <w:tcW w:w="1609" w:type="dxa"/>
            <w:vAlign w:val="center"/>
          </w:tcPr>
          <w:p w14:paraId="4498663D" w14:textId="77777777" w:rsidR="005A2989" w:rsidRPr="002A291E" w:rsidRDefault="005A2989" w:rsidP="002A291E">
            <w:pPr>
              <w:jc w:val="center"/>
              <w:rPr>
                <w:szCs w:val="21"/>
              </w:rPr>
            </w:pPr>
            <w:r w:rsidRPr="002A291E">
              <w:rPr>
                <w:rFonts w:hint="eastAsia"/>
                <w:szCs w:val="21"/>
              </w:rPr>
              <w:t>16</w:t>
            </w:r>
          </w:p>
        </w:tc>
        <w:tc>
          <w:tcPr>
            <w:tcW w:w="1908" w:type="dxa"/>
            <w:vAlign w:val="center"/>
          </w:tcPr>
          <w:p w14:paraId="25971584" w14:textId="77777777" w:rsidR="005A2989" w:rsidRPr="002A291E" w:rsidRDefault="005A2989" w:rsidP="002A291E">
            <w:pPr>
              <w:jc w:val="center"/>
              <w:rPr>
                <w:szCs w:val="21"/>
              </w:rPr>
            </w:pPr>
            <w:r w:rsidRPr="002A291E">
              <w:rPr>
                <w:rFonts w:hint="eastAsia"/>
                <w:szCs w:val="21"/>
              </w:rPr>
              <w:t>1.1%</w:t>
            </w:r>
          </w:p>
        </w:tc>
        <w:tc>
          <w:tcPr>
            <w:tcW w:w="1978" w:type="dxa"/>
            <w:vAlign w:val="center"/>
          </w:tcPr>
          <w:p w14:paraId="30213D40" w14:textId="77777777" w:rsidR="005A2989" w:rsidRPr="002A291E" w:rsidRDefault="005A2989" w:rsidP="00716C31">
            <w:pPr>
              <w:jc w:val="center"/>
              <w:rPr>
                <w:szCs w:val="21"/>
              </w:rPr>
            </w:pPr>
            <w:r w:rsidRPr="002A291E">
              <w:rPr>
                <w:rFonts w:hint="eastAsia"/>
                <w:szCs w:val="21"/>
              </w:rPr>
              <w:t>0.</w:t>
            </w:r>
            <w:r w:rsidR="00716C31">
              <w:rPr>
                <w:rFonts w:hint="eastAsia"/>
                <w:szCs w:val="21"/>
              </w:rPr>
              <w:t>6</w:t>
            </w:r>
            <w:r w:rsidRPr="002A291E">
              <w:rPr>
                <w:rFonts w:hint="eastAsia"/>
                <w:szCs w:val="21"/>
              </w:rPr>
              <w:t>0%</w:t>
            </w:r>
          </w:p>
        </w:tc>
        <w:tc>
          <w:tcPr>
            <w:tcW w:w="1821" w:type="dxa"/>
            <w:vAlign w:val="center"/>
          </w:tcPr>
          <w:p w14:paraId="063780FE" w14:textId="77777777" w:rsidR="005A2989" w:rsidRPr="002A291E" w:rsidRDefault="005A2989" w:rsidP="0043291D">
            <w:pPr>
              <w:jc w:val="center"/>
              <w:rPr>
                <w:szCs w:val="21"/>
              </w:rPr>
            </w:pPr>
            <w:r w:rsidRPr="002A291E">
              <w:rPr>
                <w:rFonts w:hint="eastAsia"/>
                <w:szCs w:val="21"/>
              </w:rPr>
              <w:t>1.</w:t>
            </w:r>
            <w:r w:rsidR="0043291D">
              <w:rPr>
                <w:rFonts w:hint="eastAsia"/>
                <w:szCs w:val="21"/>
              </w:rPr>
              <w:t>3</w:t>
            </w:r>
            <w:r w:rsidRPr="002A291E">
              <w:rPr>
                <w:rFonts w:hint="eastAsia"/>
                <w:szCs w:val="21"/>
              </w:rPr>
              <w:t>%</w:t>
            </w:r>
          </w:p>
        </w:tc>
        <w:tc>
          <w:tcPr>
            <w:tcW w:w="1715" w:type="dxa"/>
            <w:vAlign w:val="center"/>
          </w:tcPr>
          <w:p w14:paraId="1A5C415B" w14:textId="77777777" w:rsidR="005A2989" w:rsidRPr="002A291E" w:rsidRDefault="00D95F8C" w:rsidP="001C62E4">
            <w:pPr>
              <w:jc w:val="center"/>
              <w:rPr>
                <w:szCs w:val="21"/>
              </w:rPr>
            </w:pPr>
            <w:r>
              <w:rPr>
                <w:rFonts w:hint="eastAsia"/>
                <w:szCs w:val="21"/>
              </w:rPr>
              <w:t>0.</w:t>
            </w:r>
            <w:r w:rsidR="001C62E4">
              <w:rPr>
                <w:rFonts w:hint="eastAsia"/>
                <w:szCs w:val="21"/>
              </w:rPr>
              <w:t>208</w:t>
            </w:r>
          </w:p>
        </w:tc>
      </w:tr>
    </w:tbl>
    <w:p w14:paraId="29BD4220" w14:textId="77777777" w:rsidR="00F84264" w:rsidRPr="001971A1" w:rsidRDefault="002C1EF3" w:rsidP="00901D9E">
      <w:pPr>
        <w:spacing w:beforeLines="50" w:before="120" w:line="360" w:lineRule="auto"/>
        <w:jc w:val="left"/>
        <w:rPr>
          <w:sz w:val="24"/>
        </w:rPr>
      </w:pPr>
      <w:r w:rsidRPr="001971A1">
        <w:rPr>
          <w:sz w:val="24"/>
        </w:rPr>
        <w:t>D.5</w:t>
      </w:r>
      <w:r w:rsidR="0077591C" w:rsidRPr="001971A1">
        <w:rPr>
          <w:sz w:val="24"/>
        </w:rPr>
        <w:t xml:space="preserve">  </w:t>
      </w:r>
      <w:r w:rsidR="00F84264" w:rsidRPr="001971A1">
        <w:rPr>
          <w:sz w:val="24"/>
        </w:rPr>
        <w:t>合成标准不确定度</w:t>
      </w:r>
    </w:p>
    <w:p w14:paraId="5C9E87DC" w14:textId="77777777" w:rsidR="007026EF" w:rsidRPr="001971A1" w:rsidRDefault="007026EF" w:rsidP="00505E88">
      <w:pPr>
        <w:spacing w:line="360" w:lineRule="auto"/>
        <w:jc w:val="left"/>
        <w:rPr>
          <w:sz w:val="24"/>
        </w:rPr>
      </w:pPr>
      <w:r w:rsidRPr="001971A1">
        <w:rPr>
          <w:sz w:val="24"/>
        </w:rPr>
        <w:t xml:space="preserve">D.5.1  </w:t>
      </w:r>
      <w:r w:rsidRPr="001971A1">
        <w:rPr>
          <w:sz w:val="24"/>
        </w:rPr>
        <w:t>标准不确定度汇总</w:t>
      </w:r>
    </w:p>
    <w:p w14:paraId="48CEF2A4" w14:textId="77777777" w:rsidR="008C68A4" w:rsidRDefault="008C68A4" w:rsidP="00DD62D9">
      <w:pPr>
        <w:spacing w:line="360" w:lineRule="auto"/>
        <w:rPr>
          <w:sz w:val="24"/>
        </w:rPr>
      </w:pPr>
      <w:r>
        <w:rPr>
          <w:rFonts w:hint="eastAsia"/>
          <w:sz w:val="24"/>
        </w:rPr>
        <w:lastRenderedPageBreak/>
        <w:t xml:space="preserve">    </w:t>
      </w:r>
      <w:r>
        <w:rPr>
          <w:rFonts w:hint="eastAsia"/>
          <w:sz w:val="24"/>
        </w:rPr>
        <w:t>标准不确定度汇总见表</w:t>
      </w:r>
      <w:r w:rsidR="00016B36">
        <w:rPr>
          <w:rFonts w:hint="eastAsia"/>
          <w:sz w:val="24"/>
        </w:rPr>
        <w:t>D.4</w:t>
      </w:r>
    </w:p>
    <w:p w14:paraId="463F50C0" w14:textId="77777777" w:rsidR="00A87356" w:rsidRPr="00016B36" w:rsidRDefault="00A87356" w:rsidP="00A87356">
      <w:pPr>
        <w:spacing w:line="360" w:lineRule="auto"/>
        <w:jc w:val="center"/>
        <w:rPr>
          <w:b/>
          <w:szCs w:val="21"/>
        </w:rPr>
      </w:pPr>
      <w:r w:rsidRPr="00016B36">
        <w:rPr>
          <w:b/>
          <w:szCs w:val="21"/>
        </w:rPr>
        <w:t>表</w:t>
      </w:r>
      <w:r w:rsidR="007026EF" w:rsidRPr="00016B36">
        <w:rPr>
          <w:b/>
          <w:szCs w:val="21"/>
        </w:rPr>
        <w:t>D</w:t>
      </w:r>
      <w:r w:rsidRPr="00016B36">
        <w:rPr>
          <w:b/>
          <w:szCs w:val="21"/>
        </w:rPr>
        <w:t>.</w:t>
      </w:r>
      <w:r w:rsidR="00016B36" w:rsidRPr="00016B36">
        <w:rPr>
          <w:b/>
          <w:szCs w:val="21"/>
        </w:rPr>
        <w:t>4</w:t>
      </w:r>
      <w:r w:rsidRPr="00016B36">
        <w:rPr>
          <w:b/>
          <w:szCs w:val="21"/>
        </w:rPr>
        <w:t xml:space="preserve">  </w:t>
      </w:r>
      <w:r w:rsidR="007026EF" w:rsidRPr="00016B36">
        <w:rPr>
          <w:b/>
          <w:szCs w:val="21"/>
        </w:rPr>
        <w:t>各</w:t>
      </w:r>
      <w:r w:rsidRPr="00016B36">
        <w:rPr>
          <w:b/>
          <w:szCs w:val="21"/>
        </w:rPr>
        <w:t>分量的标准不确定度汇总表</w:t>
      </w:r>
    </w:p>
    <w:tbl>
      <w:tblPr>
        <w:tblW w:w="8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138"/>
        <w:gridCol w:w="1843"/>
        <w:gridCol w:w="1701"/>
        <w:gridCol w:w="1843"/>
      </w:tblGrid>
      <w:tr w:rsidR="00BB1EB5" w:rsidRPr="00C431E5" w14:paraId="545F3464" w14:textId="77777777" w:rsidTr="008A7995">
        <w:trPr>
          <w:trHeight w:hRule="exact" w:val="454"/>
          <w:jc w:val="center"/>
        </w:trPr>
        <w:tc>
          <w:tcPr>
            <w:tcW w:w="2947" w:type="dxa"/>
            <w:gridSpan w:val="2"/>
            <w:vAlign w:val="center"/>
          </w:tcPr>
          <w:p w14:paraId="0609A10F" w14:textId="77777777" w:rsidR="00BB1EB5" w:rsidRPr="0037133D" w:rsidRDefault="00BB1EB5" w:rsidP="00B74FA5">
            <w:pPr>
              <w:snapToGrid w:val="0"/>
              <w:jc w:val="center"/>
              <w:rPr>
                <w:rFonts w:ascii="宋体" w:hAnsi="宋体"/>
                <w:position w:val="-12"/>
                <w:szCs w:val="21"/>
              </w:rPr>
            </w:pPr>
            <w:r w:rsidRPr="0037133D">
              <w:rPr>
                <w:rFonts w:ascii="宋体" w:hAnsi="宋体" w:hint="eastAsia"/>
                <w:szCs w:val="21"/>
              </w:rPr>
              <w:t>不确定度来源</w:t>
            </w:r>
            <w:r w:rsidRPr="0037133D">
              <w:rPr>
                <w:rFonts w:ascii="宋体" w:hAnsi="宋体" w:hint="eastAsia"/>
                <w:position w:val="-12"/>
                <w:szCs w:val="21"/>
              </w:rPr>
              <w:object w:dxaOrig="420" w:dyaOrig="360" w14:anchorId="06AFC7E2">
                <v:shape id="_x0000_i1087" type="#_x0000_t75" style="width:21pt;height:18pt" o:ole="">
                  <v:imagedata r:id="rId130" o:title=""/>
                </v:shape>
                <o:OLEObject Type="Embed" ProgID="Equation.DSMT4" ShapeID="_x0000_i1087" DrawAspect="Content" ObjectID="_1736528722" r:id="rId131"/>
              </w:object>
            </w:r>
            <w:r w:rsidR="00B74FA5">
              <w:rPr>
                <w:rFonts w:hint="eastAsia"/>
                <w:szCs w:val="21"/>
              </w:rPr>
              <w:t>(</w:t>
            </w:r>
            <w:r w:rsidR="00A328ED" w:rsidRPr="0037133D">
              <w:rPr>
                <w:szCs w:val="21"/>
              </w:rPr>
              <w:t>mg/L</w:t>
            </w:r>
            <w:r w:rsidR="00B74FA5">
              <w:rPr>
                <w:rFonts w:hint="eastAsia"/>
                <w:szCs w:val="21"/>
              </w:rPr>
              <w:t>)</w:t>
            </w:r>
          </w:p>
        </w:tc>
        <w:tc>
          <w:tcPr>
            <w:tcW w:w="1843" w:type="dxa"/>
            <w:vAlign w:val="center"/>
          </w:tcPr>
          <w:p w14:paraId="3A745E9E" w14:textId="77777777" w:rsidR="00BB1EB5" w:rsidRPr="0037133D" w:rsidRDefault="00BB1EB5" w:rsidP="002E4DE6">
            <w:pPr>
              <w:snapToGrid w:val="0"/>
              <w:jc w:val="center"/>
              <w:rPr>
                <w:rFonts w:ascii="宋体"/>
                <w:szCs w:val="21"/>
              </w:rPr>
            </w:pPr>
            <w:r w:rsidRPr="0037133D">
              <w:rPr>
                <w:rFonts w:ascii="宋体" w:hAnsi="宋体" w:hint="eastAsia"/>
                <w:position w:val="-12"/>
                <w:szCs w:val="21"/>
              </w:rPr>
              <w:object w:dxaOrig="540" w:dyaOrig="360" w14:anchorId="2093DD67">
                <v:shape id="_x0000_i1088" type="#_x0000_t75" style="width:27pt;height:18pt" o:ole="">
                  <v:imagedata r:id="rId132" o:title=""/>
                </v:shape>
                <o:OLEObject Type="Embed" ProgID="Equation.DSMT4" ShapeID="_x0000_i1088" DrawAspect="Content" ObjectID="_1736528723" r:id="rId133"/>
              </w:object>
            </w:r>
            <w:r w:rsidR="00B74FA5">
              <w:rPr>
                <w:rFonts w:hint="eastAsia"/>
                <w:szCs w:val="21"/>
              </w:rPr>
              <w:t>(</w:t>
            </w:r>
            <w:r w:rsidR="00B74FA5" w:rsidRPr="0037133D">
              <w:rPr>
                <w:szCs w:val="21"/>
              </w:rPr>
              <w:t>mg/L</w:t>
            </w:r>
            <w:r w:rsidR="00B74FA5">
              <w:rPr>
                <w:rFonts w:hint="eastAsia"/>
                <w:szCs w:val="21"/>
              </w:rPr>
              <w:t>)</w:t>
            </w:r>
          </w:p>
        </w:tc>
        <w:tc>
          <w:tcPr>
            <w:tcW w:w="1701" w:type="dxa"/>
            <w:vAlign w:val="center"/>
          </w:tcPr>
          <w:p w14:paraId="1D5EA6A5" w14:textId="77777777" w:rsidR="00BB1EB5" w:rsidRPr="0037133D" w:rsidRDefault="00BB1EB5" w:rsidP="002E4DE6">
            <w:pPr>
              <w:snapToGrid w:val="0"/>
              <w:jc w:val="center"/>
              <w:rPr>
                <w:rFonts w:ascii="宋体"/>
                <w:szCs w:val="21"/>
              </w:rPr>
            </w:pPr>
            <w:r w:rsidRPr="0037133D">
              <w:rPr>
                <w:rFonts w:ascii="宋体" w:hAnsi="宋体" w:hint="eastAsia"/>
                <w:position w:val="-12"/>
                <w:szCs w:val="21"/>
              </w:rPr>
              <w:object w:dxaOrig="220" w:dyaOrig="360" w14:anchorId="63A18A03">
                <v:shape id="_x0000_i1089" type="#_x0000_t75" style="width:11.25pt;height:18pt" o:ole="">
                  <v:imagedata r:id="rId134" o:title=""/>
                </v:shape>
                <o:OLEObject Type="Embed" ProgID="Equation.DSMT4" ShapeID="_x0000_i1089" DrawAspect="Content" ObjectID="_1736528724" r:id="rId135"/>
              </w:object>
            </w:r>
            <w:r w:rsidR="00A328ED" w:rsidRPr="0037133D">
              <w:rPr>
                <w:rFonts w:hint="eastAsia"/>
                <w:szCs w:val="21"/>
              </w:rPr>
              <w:t>(</w:t>
            </w:r>
            <w:r w:rsidR="00A328ED" w:rsidRPr="0037133D">
              <w:rPr>
                <w:szCs w:val="21"/>
              </w:rPr>
              <w:t>mg/L</w:t>
            </w:r>
            <w:r w:rsidR="00A328ED" w:rsidRPr="0037133D">
              <w:rPr>
                <w:rFonts w:hint="eastAsia"/>
                <w:szCs w:val="21"/>
              </w:rPr>
              <w:t>)</w:t>
            </w:r>
            <w:r w:rsidR="00A328ED" w:rsidRPr="0037133D">
              <w:rPr>
                <w:rFonts w:hint="eastAsia"/>
                <w:szCs w:val="21"/>
                <w:vertAlign w:val="superscript"/>
              </w:rPr>
              <w:t>-1</w:t>
            </w:r>
          </w:p>
        </w:tc>
        <w:tc>
          <w:tcPr>
            <w:tcW w:w="1843" w:type="dxa"/>
            <w:vAlign w:val="center"/>
          </w:tcPr>
          <w:p w14:paraId="532BDA36" w14:textId="77777777" w:rsidR="00BB1EB5" w:rsidRPr="0037133D" w:rsidRDefault="00BB1EB5" w:rsidP="002E4DE6">
            <w:pPr>
              <w:snapToGrid w:val="0"/>
              <w:jc w:val="center"/>
              <w:rPr>
                <w:rFonts w:ascii="宋体"/>
                <w:szCs w:val="21"/>
              </w:rPr>
            </w:pPr>
            <w:r w:rsidRPr="0037133D">
              <w:rPr>
                <w:rFonts w:ascii="宋体" w:hAnsi="宋体" w:hint="eastAsia"/>
                <w:position w:val="-12"/>
                <w:szCs w:val="21"/>
              </w:rPr>
              <w:object w:dxaOrig="920" w:dyaOrig="360" w14:anchorId="47388DE0">
                <v:shape id="_x0000_i1090" type="#_x0000_t75" style="width:45.75pt;height:18pt" o:ole="">
                  <v:imagedata r:id="rId136" o:title=""/>
                </v:shape>
                <o:OLEObject Type="Embed" ProgID="Equation.DSMT4" ShapeID="_x0000_i1090" DrawAspect="Content" ObjectID="_1736528725" r:id="rId137"/>
              </w:object>
            </w:r>
          </w:p>
        </w:tc>
      </w:tr>
      <w:tr w:rsidR="00BB1EB5" w:rsidRPr="00C431E5" w14:paraId="060A1174" w14:textId="77777777" w:rsidTr="008A7995">
        <w:trPr>
          <w:trHeight w:hRule="exact" w:val="454"/>
          <w:jc w:val="center"/>
        </w:trPr>
        <w:tc>
          <w:tcPr>
            <w:tcW w:w="1809" w:type="dxa"/>
            <w:vMerge w:val="restart"/>
            <w:vAlign w:val="center"/>
          </w:tcPr>
          <w:p w14:paraId="6369B3F2" w14:textId="77777777" w:rsidR="00BB1EB5" w:rsidRPr="0037133D" w:rsidRDefault="00BB1EB5" w:rsidP="002E4DE6">
            <w:pPr>
              <w:snapToGrid w:val="0"/>
              <w:jc w:val="center"/>
              <w:rPr>
                <w:rFonts w:ascii="宋体"/>
                <w:szCs w:val="21"/>
              </w:rPr>
            </w:pPr>
            <w:r w:rsidRPr="0037133D">
              <w:rPr>
                <w:rFonts w:ascii="宋体" w:hAnsi="宋体" w:hint="eastAsia"/>
                <w:szCs w:val="21"/>
              </w:rPr>
              <w:t>仪器示值重复性</w:t>
            </w:r>
          </w:p>
        </w:tc>
        <w:tc>
          <w:tcPr>
            <w:tcW w:w="1138" w:type="dxa"/>
            <w:vAlign w:val="center"/>
          </w:tcPr>
          <w:p w14:paraId="69294006" w14:textId="77777777" w:rsidR="00BB1EB5" w:rsidRPr="0037133D" w:rsidRDefault="00BB1EB5" w:rsidP="00A328ED">
            <w:pPr>
              <w:snapToGrid w:val="0"/>
              <w:jc w:val="center"/>
              <w:rPr>
                <w:szCs w:val="21"/>
              </w:rPr>
            </w:pPr>
            <w:r>
              <w:rPr>
                <w:rFonts w:hint="eastAsia"/>
                <w:szCs w:val="21"/>
              </w:rPr>
              <w:t>4</w:t>
            </w:r>
            <w:r w:rsidRPr="0037133D">
              <w:rPr>
                <w:szCs w:val="21"/>
              </w:rPr>
              <w:t xml:space="preserve"> </w:t>
            </w:r>
          </w:p>
        </w:tc>
        <w:tc>
          <w:tcPr>
            <w:tcW w:w="1843" w:type="dxa"/>
            <w:vAlign w:val="center"/>
          </w:tcPr>
          <w:p w14:paraId="6E8A22B5" w14:textId="77777777" w:rsidR="00BB1EB5" w:rsidRPr="0037133D" w:rsidRDefault="00F67B95" w:rsidP="00D11A8C">
            <w:pPr>
              <w:snapToGrid w:val="0"/>
              <w:jc w:val="center"/>
              <w:rPr>
                <w:rFonts w:ascii="宋体"/>
                <w:szCs w:val="21"/>
              </w:rPr>
            </w:pPr>
            <w:r w:rsidRPr="00F67B95">
              <w:rPr>
                <w:szCs w:val="21"/>
              </w:rPr>
              <w:t>0.</w:t>
            </w:r>
            <w:r w:rsidR="00F47E69">
              <w:rPr>
                <w:rFonts w:hint="eastAsia"/>
                <w:szCs w:val="21"/>
              </w:rPr>
              <w:t>0</w:t>
            </w:r>
            <w:r w:rsidR="0012333C">
              <w:rPr>
                <w:rFonts w:hint="eastAsia"/>
                <w:szCs w:val="21"/>
              </w:rPr>
              <w:t>49</w:t>
            </w:r>
          </w:p>
        </w:tc>
        <w:tc>
          <w:tcPr>
            <w:tcW w:w="1701" w:type="dxa"/>
            <w:vAlign w:val="center"/>
          </w:tcPr>
          <w:p w14:paraId="4462759C" w14:textId="77777777" w:rsidR="00BB1EB5" w:rsidRPr="0037133D" w:rsidRDefault="000A4960" w:rsidP="00A328ED">
            <w:pPr>
              <w:snapToGrid w:val="0"/>
              <w:jc w:val="center"/>
              <w:rPr>
                <w:szCs w:val="21"/>
              </w:rPr>
            </w:pPr>
            <w:r>
              <w:rPr>
                <w:rFonts w:hint="eastAsia"/>
                <w:szCs w:val="21"/>
              </w:rPr>
              <w:t>0.25</w:t>
            </w:r>
          </w:p>
        </w:tc>
        <w:tc>
          <w:tcPr>
            <w:tcW w:w="1843" w:type="dxa"/>
            <w:vAlign w:val="center"/>
          </w:tcPr>
          <w:p w14:paraId="1046C541" w14:textId="77777777" w:rsidR="00BB1EB5" w:rsidRPr="0037133D" w:rsidRDefault="00BB1EB5" w:rsidP="00D06370">
            <w:pPr>
              <w:snapToGrid w:val="0"/>
              <w:jc w:val="center"/>
              <w:rPr>
                <w:szCs w:val="21"/>
              </w:rPr>
            </w:pPr>
            <w:r w:rsidRPr="0037133D">
              <w:rPr>
                <w:rFonts w:hint="eastAsia"/>
                <w:szCs w:val="21"/>
              </w:rPr>
              <w:t>0.0</w:t>
            </w:r>
            <w:r w:rsidR="00D06370">
              <w:rPr>
                <w:rFonts w:hint="eastAsia"/>
                <w:szCs w:val="21"/>
              </w:rPr>
              <w:t>12</w:t>
            </w:r>
          </w:p>
        </w:tc>
      </w:tr>
      <w:tr w:rsidR="00BB1EB5" w:rsidRPr="00C431E5" w14:paraId="5E10CC27" w14:textId="77777777" w:rsidTr="008A7995">
        <w:trPr>
          <w:trHeight w:hRule="exact" w:val="454"/>
          <w:jc w:val="center"/>
        </w:trPr>
        <w:tc>
          <w:tcPr>
            <w:tcW w:w="1809" w:type="dxa"/>
            <w:vMerge/>
            <w:vAlign w:val="center"/>
          </w:tcPr>
          <w:p w14:paraId="4B4C4384" w14:textId="77777777" w:rsidR="00BB1EB5" w:rsidRPr="0037133D" w:rsidRDefault="00BB1EB5" w:rsidP="002E4DE6">
            <w:pPr>
              <w:snapToGrid w:val="0"/>
              <w:jc w:val="center"/>
              <w:rPr>
                <w:rFonts w:ascii="宋体" w:hAnsi="宋体"/>
                <w:szCs w:val="21"/>
              </w:rPr>
            </w:pPr>
          </w:p>
        </w:tc>
        <w:tc>
          <w:tcPr>
            <w:tcW w:w="1138" w:type="dxa"/>
            <w:vAlign w:val="center"/>
          </w:tcPr>
          <w:p w14:paraId="47C6F785" w14:textId="77777777" w:rsidR="00BB1EB5" w:rsidRPr="0037133D" w:rsidRDefault="00BB1EB5" w:rsidP="00A328ED">
            <w:pPr>
              <w:snapToGrid w:val="0"/>
              <w:jc w:val="center"/>
              <w:rPr>
                <w:szCs w:val="21"/>
              </w:rPr>
            </w:pPr>
            <w:r>
              <w:rPr>
                <w:rFonts w:hint="eastAsia"/>
                <w:szCs w:val="21"/>
              </w:rPr>
              <w:t>8</w:t>
            </w:r>
          </w:p>
        </w:tc>
        <w:tc>
          <w:tcPr>
            <w:tcW w:w="1843" w:type="dxa"/>
            <w:vAlign w:val="center"/>
          </w:tcPr>
          <w:p w14:paraId="3712779E" w14:textId="77777777" w:rsidR="00BB1EB5" w:rsidRPr="0037133D" w:rsidRDefault="00F67B95" w:rsidP="004F6D64">
            <w:pPr>
              <w:snapToGrid w:val="0"/>
              <w:jc w:val="center"/>
              <w:rPr>
                <w:szCs w:val="21"/>
              </w:rPr>
            </w:pPr>
            <w:r w:rsidRPr="0037133D">
              <w:rPr>
                <w:szCs w:val="21"/>
              </w:rPr>
              <w:t>0.</w:t>
            </w:r>
            <w:r w:rsidR="004F6D64">
              <w:rPr>
                <w:rFonts w:hint="eastAsia"/>
                <w:szCs w:val="21"/>
              </w:rPr>
              <w:t>0</w:t>
            </w:r>
            <w:r w:rsidR="0012333C">
              <w:rPr>
                <w:rFonts w:hint="eastAsia"/>
                <w:szCs w:val="21"/>
              </w:rPr>
              <w:t>9</w:t>
            </w:r>
            <w:r w:rsidR="00D86D1D">
              <w:rPr>
                <w:rFonts w:hint="eastAsia"/>
                <w:szCs w:val="21"/>
              </w:rPr>
              <w:t>8</w:t>
            </w:r>
          </w:p>
        </w:tc>
        <w:tc>
          <w:tcPr>
            <w:tcW w:w="1701" w:type="dxa"/>
            <w:vAlign w:val="center"/>
          </w:tcPr>
          <w:p w14:paraId="5A83BB1E" w14:textId="77777777" w:rsidR="00BB1EB5" w:rsidRDefault="000A4960" w:rsidP="00A328ED">
            <w:pPr>
              <w:snapToGrid w:val="0"/>
              <w:jc w:val="center"/>
              <w:rPr>
                <w:szCs w:val="21"/>
              </w:rPr>
            </w:pPr>
            <w:r>
              <w:rPr>
                <w:rFonts w:hint="eastAsia"/>
                <w:szCs w:val="21"/>
              </w:rPr>
              <w:t>0.125</w:t>
            </w:r>
          </w:p>
        </w:tc>
        <w:tc>
          <w:tcPr>
            <w:tcW w:w="1843" w:type="dxa"/>
            <w:vAlign w:val="center"/>
          </w:tcPr>
          <w:p w14:paraId="0AAE5C1F" w14:textId="77777777" w:rsidR="00BB1EB5" w:rsidRPr="0037133D" w:rsidRDefault="00DB6F17" w:rsidP="00D06370">
            <w:pPr>
              <w:snapToGrid w:val="0"/>
              <w:jc w:val="center"/>
              <w:rPr>
                <w:szCs w:val="21"/>
              </w:rPr>
            </w:pPr>
            <w:r>
              <w:rPr>
                <w:rFonts w:hint="eastAsia"/>
                <w:szCs w:val="21"/>
              </w:rPr>
              <w:t>0.0</w:t>
            </w:r>
            <w:r w:rsidR="00D06370">
              <w:rPr>
                <w:rFonts w:hint="eastAsia"/>
                <w:szCs w:val="21"/>
              </w:rPr>
              <w:t>12</w:t>
            </w:r>
          </w:p>
        </w:tc>
      </w:tr>
      <w:tr w:rsidR="00BB1EB5" w:rsidRPr="00C431E5" w14:paraId="66871DFE" w14:textId="77777777" w:rsidTr="008A7995">
        <w:trPr>
          <w:trHeight w:hRule="exact" w:val="454"/>
          <w:jc w:val="center"/>
        </w:trPr>
        <w:tc>
          <w:tcPr>
            <w:tcW w:w="1809" w:type="dxa"/>
            <w:vMerge/>
            <w:vAlign w:val="center"/>
          </w:tcPr>
          <w:p w14:paraId="4574EB87" w14:textId="77777777" w:rsidR="00BB1EB5" w:rsidRPr="0037133D" w:rsidRDefault="00BB1EB5" w:rsidP="002E4DE6">
            <w:pPr>
              <w:snapToGrid w:val="0"/>
              <w:jc w:val="center"/>
              <w:rPr>
                <w:rFonts w:ascii="宋体" w:hAnsi="宋体"/>
                <w:szCs w:val="21"/>
              </w:rPr>
            </w:pPr>
          </w:p>
        </w:tc>
        <w:tc>
          <w:tcPr>
            <w:tcW w:w="1138" w:type="dxa"/>
            <w:vAlign w:val="center"/>
          </w:tcPr>
          <w:p w14:paraId="317C8172" w14:textId="77777777" w:rsidR="00BB1EB5" w:rsidRPr="0037133D" w:rsidRDefault="00BB1EB5" w:rsidP="00A328ED">
            <w:pPr>
              <w:snapToGrid w:val="0"/>
              <w:jc w:val="center"/>
              <w:rPr>
                <w:szCs w:val="21"/>
              </w:rPr>
            </w:pPr>
            <w:r>
              <w:rPr>
                <w:rFonts w:hint="eastAsia"/>
                <w:szCs w:val="21"/>
              </w:rPr>
              <w:t>16</w:t>
            </w:r>
          </w:p>
        </w:tc>
        <w:tc>
          <w:tcPr>
            <w:tcW w:w="1843" w:type="dxa"/>
            <w:vAlign w:val="center"/>
          </w:tcPr>
          <w:p w14:paraId="107EBF5E" w14:textId="77777777" w:rsidR="00BB1EB5" w:rsidRPr="0037133D" w:rsidRDefault="00F67B95" w:rsidP="0012333C">
            <w:pPr>
              <w:snapToGrid w:val="0"/>
              <w:jc w:val="center"/>
              <w:rPr>
                <w:szCs w:val="21"/>
              </w:rPr>
            </w:pPr>
            <w:r w:rsidRPr="0037133D">
              <w:rPr>
                <w:szCs w:val="21"/>
              </w:rPr>
              <w:t>0.</w:t>
            </w:r>
            <w:r w:rsidR="00D47295">
              <w:rPr>
                <w:rFonts w:hint="eastAsia"/>
                <w:szCs w:val="21"/>
              </w:rPr>
              <w:t>1</w:t>
            </w:r>
            <w:r w:rsidR="0012333C">
              <w:rPr>
                <w:rFonts w:hint="eastAsia"/>
                <w:szCs w:val="21"/>
              </w:rPr>
              <w:t>95</w:t>
            </w:r>
          </w:p>
        </w:tc>
        <w:tc>
          <w:tcPr>
            <w:tcW w:w="1701" w:type="dxa"/>
            <w:vAlign w:val="center"/>
          </w:tcPr>
          <w:p w14:paraId="69804187" w14:textId="77777777" w:rsidR="00BB1EB5" w:rsidRDefault="000A4960" w:rsidP="00A328ED">
            <w:pPr>
              <w:snapToGrid w:val="0"/>
              <w:jc w:val="center"/>
              <w:rPr>
                <w:szCs w:val="21"/>
              </w:rPr>
            </w:pPr>
            <w:r>
              <w:rPr>
                <w:rFonts w:hint="eastAsia"/>
                <w:szCs w:val="21"/>
              </w:rPr>
              <w:t>0.0625</w:t>
            </w:r>
          </w:p>
        </w:tc>
        <w:tc>
          <w:tcPr>
            <w:tcW w:w="1843" w:type="dxa"/>
            <w:vAlign w:val="center"/>
          </w:tcPr>
          <w:p w14:paraId="785EC3B6" w14:textId="77777777" w:rsidR="00BB1EB5" w:rsidRPr="0037133D" w:rsidRDefault="00DB6F17" w:rsidP="00D06370">
            <w:pPr>
              <w:snapToGrid w:val="0"/>
              <w:jc w:val="center"/>
              <w:rPr>
                <w:szCs w:val="21"/>
              </w:rPr>
            </w:pPr>
            <w:r>
              <w:rPr>
                <w:rFonts w:hint="eastAsia"/>
                <w:szCs w:val="21"/>
              </w:rPr>
              <w:t>0.0</w:t>
            </w:r>
            <w:r w:rsidR="00D06370">
              <w:rPr>
                <w:rFonts w:hint="eastAsia"/>
                <w:szCs w:val="21"/>
              </w:rPr>
              <w:t>12</w:t>
            </w:r>
          </w:p>
        </w:tc>
      </w:tr>
      <w:tr w:rsidR="004077C8" w:rsidRPr="00C431E5" w14:paraId="4C72B089" w14:textId="77777777" w:rsidTr="008A7995">
        <w:trPr>
          <w:trHeight w:hRule="exact" w:val="454"/>
          <w:jc w:val="center"/>
        </w:trPr>
        <w:tc>
          <w:tcPr>
            <w:tcW w:w="1809" w:type="dxa"/>
            <w:vMerge w:val="restart"/>
            <w:vAlign w:val="center"/>
          </w:tcPr>
          <w:p w14:paraId="6896834B" w14:textId="77777777" w:rsidR="004077C8" w:rsidRPr="0037133D" w:rsidRDefault="004077C8" w:rsidP="002E4DE6">
            <w:pPr>
              <w:snapToGrid w:val="0"/>
              <w:jc w:val="center"/>
              <w:rPr>
                <w:rFonts w:ascii="宋体"/>
                <w:szCs w:val="21"/>
              </w:rPr>
            </w:pPr>
            <w:r w:rsidRPr="0037133D">
              <w:rPr>
                <w:rFonts w:ascii="宋体" w:hAnsi="宋体" w:hint="eastAsia"/>
                <w:szCs w:val="21"/>
              </w:rPr>
              <w:t>标准溶液</w:t>
            </w:r>
          </w:p>
        </w:tc>
        <w:tc>
          <w:tcPr>
            <w:tcW w:w="1138" w:type="dxa"/>
            <w:vAlign w:val="center"/>
          </w:tcPr>
          <w:p w14:paraId="7137D545" w14:textId="77777777" w:rsidR="004077C8" w:rsidRPr="0037133D" w:rsidRDefault="004077C8" w:rsidP="00A328ED">
            <w:pPr>
              <w:snapToGrid w:val="0"/>
              <w:jc w:val="center"/>
              <w:rPr>
                <w:szCs w:val="21"/>
              </w:rPr>
            </w:pPr>
            <w:r>
              <w:rPr>
                <w:rFonts w:hint="eastAsia"/>
                <w:szCs w:val="21"/>
              </w:rPr>
              <w:t>4</w:t>
            </w:r>
          </w:p>
        </w:tc>
        <w:tc>
          <w:tcPr>
            <w:tcW w:w="1843" w:type="dxa"/>
            <w:vAlign w:val="center"/>
          </w:tcPr>
          <w:p w14:paraId="05FDB008" w14:textId="77777777" w:rsidR="004077C8" w:rsidRPr="0037133D" w:rsidRDefault="004077C8" w:rsidP="006F675C">
            <w:pPr>
              <w:snapToGrid w:val="0"/>
              <w:jc w:val="center"/>
              <w:rPr>
                <w:rFonts w:ascii="宋体"/>
                <w:szCs w:val="21"/>
              </w:rPr>
            </w:pPr>
            <w:r>
              <w:rPr>
                <w:rFonts w:hint="eastAsia"/>
                <w:szCs w:val="21"/>
              </w:rPr>
              <w:t>0.0</w:t>
            </w:r>
            <w:r w:rsidR="006F675C">
              <w:rPr>
                <w:rFonts w:hint="eastAsia"/>
                <w:szCs w:val="21"/>
              </w:rPr>
              <w:t>2</w:t>
            </w:r>
            <w:r>
              <w:rPr>
                <w:rFonts w:hint="eastAsia"/>
                <w:szCs w:val="21"/>
              </w:rPr>
              <w:t>8</w:t>
            </w:r>
          </w:p>
        </w:tc>
        <w:tc>
          <w:tcPr>
            <w:tcW w:w="1701" w:type="dxa"/>
            <w:vAlign w:val="center"/>
          </w:tcPr>
          <w:p w14:paraId="7056CF09" w14:textId="77777777" w:rsidR="004077C8" w:rsidRPr="0037133D" w:rsidRDefault="004077C8" w:rsidP="00A328ED">
            <w:pPr>
              <w:snapToGrid w:val="0"/>
              <w:jc w:val="center"/>
              <w:rPr>
                <w:szCs w:val="21"/>
              </w:rPr>
            </w:pPr>
            <w:r>
              <w:rPr>
                <w:rFonts w:hint="eastAsia"/>
                <w:szCs w:val="21"/>
              </w:rPr>
              <w:t>0.2</w:t>
            </w:r>
            <w:r w:rsidR="00B47B0A">
              <w:rPr>
                <w:rFonts w:hint="eastAsia"/>
                <w:szCs w:val="21"/>
              </w:rPr>
              <w:t>6</w:t>
            </w:r>
            <w:r w:rsidR="00C11194">
              <w:rPr>
                <w:rFonts w:hint="eastAsia"/>
                <w:szCs w:val="21"/>
              </w:rPr>
              <w:t>4</w:t>
            </w:r>
          </w:p>
        </w:tc>
        <w:tc>
          <w:tcPr>
            <w:tcW w:w="1843" w:type="dxa"/>
            <w:vAlign w:val="center"/>
          </w:tcPr>
          <w:p w14:paraId="4D518BF2" w14:textId="77777777" w:rsidR="004077C8" w:rsidRPr="0037133D" w:rsidRDefault="004077C8" w:rsidP="00E84332">
            <w:pPr>
              <w:snapToGrid w:val="0"/>
              <w:jc w:val="center"/>
              <w:rPr>
                <w:szCs w:val="21"/>
              </w:rPr>
            </w:pPr>
            <w:r w:rsidRPr="0037133D">
              <w:rPr>
                <w:rFonts w:hint="eastAsia"/>
                <w:szCs w:val="21"/>
              </w:rPr>
              <w:t>0.</w:t>
            </w:r>
            <w:r>
              <w:rPr>
                <w:rFonts w:hint="eastAsia"/>
                <w:szCs w:val="21"/>
              </w:rPr>
              <w:t>0</w:t>
            </w:r>
            <w:r w:rsidR="00E84332">
              <w:rPr>
                <w:rFonts w:hint="eastAsia"/>
                <w:szCs w:val="21"/>
              </w:rPr>
              <w:t>07</w:t>
            </w:r>
          </w:p>
        </w:tc>
      </w:tr>
      <w:tr w:rsidR="004077C8" w:rsidRPr="00C431E5" w14:paraId="6C0C4FDE" w14:textId="77777777" w:rsidTr="008A7995">
        <w:trPr>
          <w:trHeight w:hRule="exact" w:val="454"/>
          <w:jc w:val="center"/>
        </w:trPr>
        <w:tc>
          <w:tcPr>
            <w:tcW w:w="1809" w:type="dxa"/>
            <w:vMerge/>
            <w:vAlign w:val="center"/>
          </w:tcPr>
          <w:p w14:paraId="66EB47A4" w14:textId="77777777" w:rsidR="004077C8" w:rsidRPr="0037133D" w:rsidRDefault="004077C8" w:rsidP="002E4DE6">
            <w:pPr>
              <w:snapToGrid w:val="0"/>
              <w:jc w:val="center"/>
              <w:rPr>
                <w:rFonts w:ascii="宋体" w:hAnsi="宋体"/>
                <w:szCs w:val="21"/>
              </w:rPr>
            </w:pPr>
          </w:p>
        </w:tc>
        <w:tc>
          <w:tcPr>
            <w:tcW w:w="1138" w:type="dxa"/>
            <w:vAlign w:val="center"/>
          </w:tcPr>
          <w:p w14:paraId="6B28508B" w14:textId="77777777" w:rsidR="004077C8" w:rsidRPr="0037133D" w:rsidRDefault="004077C8" w:rsidP="00A328ED">
            <w:pPr>
              <w:snapToGrid w:val="0"/>
              <w:jc w:val="center"/>
              <w:rPr>
                <w:szCs w:val="21"/>
              </w:rPr>
            </w:pPr>
            <w:r>
              <w:rPr>
                <w:rFonts w:hint="eastAsia"/>
                <w:szCs w:val="21"/>
              </w:rPr>
              <w:t>8</w:t>
            </w:r>
          </w:p>
        </w:tc>
        <w:tc>
          <w:tcPr>
            <w:tcW w:w="1843" w:type="dxa"/>
            <w:vAlign w:val="center"/>
          </w:tcPr>
          <w:p w14:paraId="04A6C8E7" w14:textId="77777777" w:rsidR="004077C8" w:rsidRPr="002A291E" w:rsidRDefault="004077C8" w:rsidP="006F675C">
            <w:pPr>
              <w:jc w:val="center"/>
              <w:rPr>
                <w:szCs w:val="21"/>
              </w:rPr>
            </w:pPr>
            <w:r>
              <w:rPr>
                <w:rFonts w:hint="eastAsia"/>
                <w:szCs w:val="21"/>
              </w:rPr>
              <w:t>0.0</w:t>
            </w:r>
            <w:r w:rsidR="006F675C">
              <w:rPr>
                <w:rFonts w:hint="eastAsia"/>
                <w:szCs w:val="21"/>
              </w:rPr>
              <w:t>57</w:t>
            </w:r>
          </w:p>
        </w:tc>
        <w:tc>
          <w:tcPr>
            <w:tcW w:w="1701" w:type="dxa"/>
            <w:vAlign w:val="center"/>
          </w:tcPr>
          <w:p w14:paraId="0D7608AF" w14:textId="77777777" w:rsidR="004077C8" w:rsidRDefault="004077C8" w:rsidP="00A328ED">
            <w:pPr>
              <w:snapToGrid w:val="0"/>
              <w:jc w:val="center"/>
              <w:rPr>
                <w:szCs w:val="21"/>
              </w:rPr>
            </w:pPr>
            <w:r>
              <w:rPr>
                <w:rFonts w:hint="eastAsia"/>
                <w:szCs w:val="21"/>
              </w:rPr>
              <w:t>0.1</w:t>
            </w:r>
            <w:r w:rsidR="00D86D1D">
              <w:rPr>
                <w:rFonts w:hint="eastAsia"/>
                <w:szCs w:val="21"/>
              </w:rPr>
              <w:t>29</w:t>
            </w:r>
          </w:p>
        </w:tc>
        <w:tc>
          <w:tcPr>
            <w:tcW w:w="1843" w:type="dxa"/>
            <w:vAlign w:val="center"/>
          </w:tcPr>
          <w:p w14:paraId="0437CEFC" w14:textId="77777777" w:rsidR="004077C8" w:rsidRPr="0037133D" w:rsidRDefault="00C1713A" w:rsidP="00E84332">
            <w:pPr>
              <w:snapToGrid w:val="0"/>
              <w:jc w:val="center"/>
              <w:rPr>
                <w:szCs w:val="21"/>
              </w:rPr>
            </w:pPr>
            <w:r>
              <w:rPr>
                <w:rFonts w:hint="eastAsia"/>
                <w:szCs w:val="21"/>
              </w:rPr>
              <w:t>0.0</w:t>
            </w:r>
            <w:r w:rsidR="00E84332">
              <w:rPr>
                <w:rFonts w:hint="eastAsia"/>
                <w:szCs w:val="21"/>
              </w:rPr>
              <w:t>07</w:t>
            </w:r>
          </w:p>
        </w:tc>
      </w:tr>
      <w:tr w:rsidR="004077C8" w:rsidRPr="00C431E5" w14:paraId="48CDF3B3" w14:textId="77777777" w:rsidTr="008A7995">
        <w:trPr>
          <w:trHeight w:hRule="exact" w:val="454"/>
          <w:jc w:val="center"/>
        </w:trPr>
        <w:tc>
          <w:tcPr>
            <w:tcW w:w="1809" w:type="dxa"/>
            <w:vMerge/>
            <w:vAlign w:val="center"/>
          </w:tcPr>
          <w:p w14:paraId="2F60EBF0" w14:textId="77777777" w:rsidR="004077C8" w:rsidRPr="0037133D" w:rsidRDefault="004077C8" w:rsidP="002E4DE6">
            <w:pPr>
              <w:snapToGrid w:val="0"/>
              <w:jc w:val="center"/>
              <w:rPr>
                <w:rFonts w:ascii="宋体" w:hAnsi="宋体"/>
                <w:szCs w:val="21"/>
              </w:rPr>
            </w:pPr>
          </w:p>
        </w:tc>
        <w:tc>
          <w:tcPr>
            <w:tcW w:w="1138" w:type="dxa"/>
            <w:vAlign w:val="center"/>
          </w:tcPr>
          <w:p w14:paraId="34482C6E" w14:textId="77777777" w:rsidR="004077C8" w:rsidRPr="0037133D" w:rsidRDefault="004077C8" w:rsidP="00A328ED">
            <w:pPr>
              <w:snapToGrid w:val="0"/>
              <w:jc w:val="center"/>
              <w:rPr>
                <w:szCs w:val="21"/>
              </w:rPr>
            </w:pPr>
            <w:r>
              <w:rPr>
                <w:rFonts w:hint="eastAsia"/>
                <w:szCs w:val="21"/>
              </w:rPr>
              <w:t>16</w:t>
            </w:r>
          </w:p>
        </w:tc>
        <w:tc>
          <w:tcPr>
            <w:tcW w:w="1843" w:type="dxa"/>
            <w:vAlign w:val="center"/>
          </w:tcPr>
          <w:p w14:paraId="4FDD546C" w14:textId="77777777" w:rsidR="004077C8" w:rsidRPr="002A291E" w:rsidRDefault="004077C8" w:rsidP="006F675C">
            <w:pPr>
              <w:jc w:val="center"/>
              <w:rPr>
                <w:szCs w:val="21"/>
              </w:rPr>
            </w:pPr>
            <w:r>
              <w:rPr>
                <w:rFonts w:hint="eastAsia"/>
                <w:szCs w:val="21"/>
              </w:rPr>
              <w:t>0.</w:t>
            </w:r>
            <w:r w:rsidR="006F675C">
              <w:rPr>
                <w:rFonts w:hint="eastAsia"/>
                <w:szCs w:val="21"/>
              </w:rPr>
              <w:t>113</w:t>
            </w:r>
          </w:p>
        </w:tc>
        <w:tc>
          <w:tcPr>
            <w:tcW w:w="1701" w:type="dxa"/>
            <w:vAlign w:val="center"/>
          </w:tcPr>
          <w:p w14:paraId="78FC929D" w14:textId="77777777" w:rsidR="004077C8" w:rsidRDefault="002C6A77" w:rsidP="00B70424">
            <w:pPr>
              <w:snapToGrid w:val="0"/>
              <w:jc w:val="center"/>
              <w:rPr>
                <w:szCs w:val="21"/>
              </w:rPr>
            </w:pPr>
            <w:r>
              <w:rPr>
                <w:rFonts w:hint="eastAsia"/>
                <w:szCs w:val="21"/>
              </w:rPr>
              <w:t>0.06</w:t>
            </w:r>
            <w:r w:rsidR="00B70424">
              <w:rPr>
                <w:rFonts w:hint="eastAsia"/>
                <w:szCs w:val="21"/>
              </w:rPr>
              <w:t>4</w:t>
            </w:r>
            <w:r w:rsidR="00C11194">
              <w:rPr>
                <w:rFonts w:hint="eastAsia"/>
                <w:szCs w:val="21"/>
              </w:rPr>
              <w:t>1</w:t>
            </w:r>
          </w:p>
        </w:tc>
        <w:tc>
          <w:tcPr>
            <w:tcW w:w="1843" w:type="dxa"/>
            <w:vAlign w:val="center"/>
          </w:tcPr>
          <w:p w14:paraId="0C919A02" w14:textId="77777777" w:rsidR="004077C8" w:rsidRPr="0037133D" w:rsidRDefault="00C1713A" w:rsidP="00E84332">
            <w:pPr>
              <w:snapToGrid w:val="0"/>
              <w:jc w:val="center"/>
              <w:rPr>
                <w:szCs w:val="21"/>
              </w:rPr>
            </w:pPr>
            <w:r>
              <w:rPr>
                <w:rFonts w:hint="eastAsia"/>
                <w:szCs w:val="21"/>
              </w:rPr>
              <w:t>0.0</w:t>
            </w:r>
            <w:r w:rsidR="00E84332">
              <w:rPr>
                <w:rFonts w:hint="eastAsia"/>
                <w:szCs w:val="21"/>
              </w:rPr>
              <w:t>07</w:t>
            </w:r>
          </w:p>
        </w:tc>
      </w:tr>
    </w:tbl>
    <w:p w14:paraId="200B03FA" w14:textId="77777777" w:rsidR="00734232" w:rsidRPr="001971A1" w:rsidRDefault="001971A1" w:rsidP="001971A1">
      <w:pPr>
        <w:adjustRightInd w:val="0"/>
        <w:spacing w:beforeLines="50" w:before="120" w:line="360" w:lineRule="auto"/>
        <w:rPr>
          <w:sz w:val="24"/>
        </w:rPr>
      </w:pPr>
      <w:r w:rsidRPr="001971A1">
        <w:rPr>
          <w:sz w:val="24"/>
        </w:rPr>
        <w:t xml:space="preserve">D.5.2  </w:t>
      </w:r>
      <w:r w:rsidR="00734232" w:rsidRPr="001971A1">
        <w:rPr>
          <w:sz w:val="24"/>
        </w:rPr>
        <w:t>合成标准不确定度</w:t>
      </w:r>
      <w:r w:rsidR="008D1001" w:rsidRPr="001971A1">
        <w:rPr>
          <w:sz w:val="24"/>
        </w:rPr>
        <w:t>：</w:t>
      </w:r>
    </w:p>
    <w:p w14:paraId="61A46183" w14:textId="77777777" w:rsidR="001971A1" w:rsidRPr="00E86EE8" w:rsidRDefault="001971A1" w:rsidP="001971A1">
      <w:pPr>
        <w:adjustRightInd w:val="0"/>
        <w:spacing w:beforeLines="50" w:before="120" w:line="360" w:lineRule="auto"/>
        <w:ind w:firstLineChars="200" w:firstLine="480"/>
        <w:rPr>
          <w:rFonts w:ascii="宋体"/>
          <w:sz w:val="24"/>
        </w:rPr>
      </w:pPr>
      <w:r w:rsidRPr="00D95EE4">
        <w:rPr>
          <w:rFonts w:ascii="宋体" w:hAnsi="宋体" w:hint="eastAsia"/>
          <w:sz w:val="24"/>
        </w:rPr>
        <w:t>表</w:t>
      </w:r>
      <w:r w:rsidRPr="00D95EE4">
        <w:rPr>
          <w:sz w:val="24"/>
        </w:rPr>
        <w:t>D.</w:t>
      </w:r>
      <w:r w:rsidR="00013D96">
        <w:rPr>
          <w:rFonts w:hint="eastAsia"/>
          <w:sz w:val="24"/>
        </w:rPr>
        <w:t>4</w:t>
      </w:r>
      <w:r>
        <w:rPr>
          <w:rFonts w:ascii="宋体" w:hAnsi="宋体" w:hint="eastAsia"/>
          <w:sz w:val="24"/>
        </w:rPr>
        <w:t>中</w:t>
      </w:r>
      <w:r w:rsidRPr="00D95EE4">
        <w:rPr>
          <w:rFonts w:ascii="宋体" w:hAnsi="宋体" w:hint="eastAsia"/>
          <w:sz w:val="24"/>
        </w:rPr>
        <w:t>各分量</w:t>
      </w:r>
      <w:r w:rsidRPr="00E86EE8">
        <w:rPr>
          <w:rFonts w:ascii="宋体" w:hAnsi="宋体" w:hint="eastAsia"/>
          <w:sz w:val="24"/>
        </w:rPr>
        <w:t>互不相关，</w:t>
      </w:r>
      <w:r>
        <w:rPr>
          <w:rFonts w:ascii="宋体" w:hAnsi="宋体" w:hint="eastAsia"/>
          <w:sz w:val="24"/>
        </w:rPr>
        <w:t>则</w:t>
      </w:r>
      <w:r w:rsidRPr="00E86EE8">
        <w:rPr>
          <w:rFonts w:ascii="宋体" w:hAnsi="宋体" w:hint="eastAsia"/>
          <w:sz w:val="24"/>
        </w:rPr>
        <w:t>合成标准不确定度</w:t>
      </w:r>
      <w:r>
        <w:rPr>
          <w:rFonts w:ascii="宋体" w:hAnsi="宋体" w:hint="eastAsia"/>
          <w:sz w:val="24"/>
        </w:rPr>
        <w:t>为</w:t>
      </w:r>
    </w:p>
    <w:p w14:paraId="7A3DDAAB" w14:textId="77777777" w:rsidR="00932D44" w:rsidRDefault="00932D44" w:rsidP="00AC3553">
      <w:pPr>
        <w:spacing w:line="360" w:lineRule="auto"/>
        <w:ind w:firstLineChars="200" w:firstLine="480"/>
        <w:rPr>
          <w:sz w:val="24"/>
        </w:rPr>
      </w:pPr>
      <w:r w:rsidRPr="00A01334">
        <w:rPr>
          <w:rFonts w:hint="eastAsia"/>
          <w:sz w:val="24"/>
        </w:rPr>
        <w:t>4mg/L</w:t>
      </w:r>
      <w:r w:rsidRPr="00A01334">
        <w:rPr>
          <w:rFonts w:hint="eastAsia"/>
          <w:sz w:val="24"/>
        </w:rPr>
        <w:t>：</w:t>
      </w:r>
      <w:r w:rsidR="00FA103B" w:rsidRPr="00F45E1E">
        <w:rPr>
          <w:rFonts w:ascii="宋体" w:hAnsi="宋体" w:hint="eastAsia"/>
          <w:position w:val="-14"/>
          <w:sz w:val="24"/>
        </w:rPr>
        <w:object w:dxaOrig="3260" w:dyaOrig="520" w14:anchorId="5FA79CB8">
          <v:shape id="_x0000_i1091" type="#_x0000_t75" style="width:151.5pt;height:26.25pt" o:ole="">
            <v:imagedata r:id="rId138" o:title=""/>
          </v:shape>
          <o:OLEObject Type="Embed" ProgID="Equation.3" ShapeID="_x0000_i1091" DrawAspect="Content" ObjectID="_1736528726" r:id="rId139"/>
        </w:object>
      </w:r>
      <w:r w:rsidR="00532F48">
        <w:rPr>
          <w:rFonts w:hint="eastAsia"/>
          <w:sz w:val="24"/>
        </w:rPr>
        <w:t>1.</w:t>
      </w:r>
      <w:r w:rsidR="00E84332">
        <w:rPr>
          <w:rFonts w:hint="eastAsia"/>
          <w:sz w:val="24"/>
        </w:rPr>
        <w:t>4</w:t>
      </w:r>
      <w:r w:rsidRPr="000D3B8E">
        <w:rPr>
          <w:sz w:val="24"/>
        </w:rPr>
        <w:t>%</w:t>
      </w:r>
    </w:p>
    <w:p w14:paraId="31FACA88" w14:textId="77777777" w:rsidR="00932D44" w:rsidRDefault="00932D44" w:rsidP="00932D44">
      <w:pPr>
        <w:spacing w:line="360" w:lineRule="auto"/>
        <w:ind w:firstLineChars="200" w:firstLine="480"/>
        <w:jc w:val="left"/>
        <w:rPr>
          <w:sz w:val="24"/>
        </w:rPr>
      </w:pPr>
      <w:r>
        <w:rPr>
          <w:rFonts w:hint="eastAsia"/>
          <w:sz w:val="24"/>
        </w:rPr>
        <w:t>8</w:t>
      </w:r>
      <w:r w:rsidRPr="00A01334">
        <w:rPr>
          <w:rFonts w:hint="eastAsia"/>
          <w:sz w:val="24"/>
        </w:rPr>
        <w:t>mg/L</w:t>
      </w:r>
      <w:r w:rsidRPr="00A01334">
        <w:rPr>
          <w:rFonts w:hint="eastAsia"/>
          <w:sz w:val="24"/>
        </w:rPr>
        <w:t>：</w:t>
      </w:r>
      <w:r w:rsidR="00FA103B" w:rsidRPr="00F45E1E">
        <w:rPr>
          <w:rFonts w:ascii="宋体" w:hAnsi="宋体" w:hint="eastAsia"/>
          <w:position w:val="-14"/>
          <w:sz w:val="24"/>
        </w:rPr>
        <w:object w:dxaOrig="3260" w:dyaOrig="520" w14:anchorId="3C343096">
          <v:shape id="_x0000_i1092" type="#_x0000_t75" style="width:151.5pt;height:26.25pt" o:ole="">
            <v:imagedata r:id="rId140" o:title=""/>
          </v:shape>
          <o:OLEObject Type="Embed" ProgID="Equation.3" ShapeID="_x0000_i1092" DrawAspect="Content" ObjectID="_1736528727" r:id="rId141"/>
        </w:object>
      </w:r>
      <w:r w:rsidR="00E61289">
        <w:rPr>
          <w:rFonts w:hint="eastAsia"/>
          <w:sz w:val="24"/>
        </w:rPr>
        <w:t>1.</w:t>
      </w:r>
      <w:r w:rsidR="00E84332">
        <w:rPr>
          <w:rFonts w:hint="eastAsia"/>
          <w:sz w:val="24"/>
        </w:rPr>
        <w:t>4</w:t>
      </w:r>
      <w:r w:rsidRPr="000D3B8E">
        <w:rPr>
          <w:sz w:val="24"/>
        </w:rPr>
        <w:t>%</w:t>
      </w:r>
    </w:p>
    <w:p w14:paraId="7D389958" w14:textId="77777777" w:rsidR="00932D44" w:rsidRPr="00AC3553" w:rsidRDefault="00932D44" w:rsidP="00AC3553">
      <w:pPr>
        <w:spacing w:line="360" w:lineRule="auto"/>
        <w:ind w:firstLineChars="200" w:firstLine="480"/>
        <w:jc w:val="left"/>
        <w:rPr>
          <w:sz w:val="24"/>
        </w:rPr>
      </w:pPr>
      <w:r>
        <w:rPr>
          <w:rFonts w:hint="eastAsia"/>
          <w:sz w:val="24"/>
        </w:rPr>
        <w:t>16</w:t>
      </w:r>
      <w:r w:rsidRPr="00A01334">
        <w:rPr>
          <w:rFonts w:hint="eastAsia"/>
          <w:sz w:val="24"/>
        </w:rPr>
        <w:t>mg/L</w:t>
      </w:r>
      <w:r w:rsidRPr="00A01334">
        <w:rPr>
          <w:rFonts w:hint="eastAsia"/>
          <w:sz w:val="24"/>
        </w:rPr>
        <w:t>：</w:t>
      </w:r>
      <w:r w:rsidR="00FA103B" w:rsidRPr="00F45E1E">
        <w:rPr>
          <w:rFonts w:ascii="宋体" w:hAnsi="宋体" w:hint="eastAsia"/>
          <w:position w:val="-14"/>
          <w:sz w:val="24"/>
        </w:rPr>
        <w:object w:dxaOrig="3260" w:dyaOrig="520" w14:anchorId="3938B9FE">
          <v:shape id="_x0000_i1093" type="#_x0000_t75" style="width:151.5pt;height:26.25pt" o:ole="">
            <v:imagedata r:id="rId142" o:title=""/>
          </v:shape>
          <o:OLEObject Type="Embed" ProgID="Equation.3" ShapeID="_x0000_i1093" DrawAspect="Content" ObjectID="_1736528728" r:id="rId143"/>
        </w:object>
      </w:r>
      <w:r w:rsidR="00382F7C">
        <w:rPr>
          <w:rFonts w:hint="eastAsia"/>
          <w:sz w:val="24"/>
        </w:rPr>
        <w:t>1.</w:t>
      </w:r>
      <w:r w:rsidR="00E84332">
        <w:rPr>
          <w:rFonts w:hint="eastAsia"/>
          <w:sz w:val="24"/>
        </w:rPr>
        <w:t>4</w:t>
      </w:r>
      <w:r w:rsidRPr="000D3B8E">
        <w:rPr>
          <w:sz w:val="24"/>
        </w:rPr>
        <w:t>%</w:t>
      </w:r>
    </w:p>
    <w:p w14:paraId="7F5FD248" w14:textId="77777777" w:rsidR="008D1001" w:rsidRDefault="00072273" w:rsidP="008D1001">
      <w:pPr>
        <w:adjustRightInd w:val="0"/>
        <w:spacing w:beforeLines="50" w:before="120" w:line="360" w:lineRule="auto"/>
        <w:rPr>
          <w:position w:val="-6"/>
          <w:sz w:val="24"/>
        </w:rPr>
      </w:pPr>
      <w:r>
        <w:rPr>
          <w:rFonts w:hint="eastAsia"/>
          <w:position w:val="-6"/>
          <w:sz w:val="24"/>
        </w:rPr>
        <w:t>D</w:t>
      </w:r>
      <w:r>
        <w:rPr>
          <w:position w:val="-6"/>
          <w:sz w:val="24"/>
        </w:rPr>
        <w:t>.</w:t>
      </w:r>
      <w:r>
        <w:rPr>
          <w:rFonts w:hint="eastAsia"/>
          <w:position w:val="-6"/>
          <w:sz w:val="24"/>
        </w:rPr>
        <w:t>6</w:t>
      </w:r>
      <w:r w:rsidR="008D1001">
        <w:rPr>
          <w:rFonts w:hint="eastAsia"/>
          <w:position w:val="-6"/>
          <w:sz w:val="24"/>
        </w:rPr>
        <w:t xml:space="preserve">  </w:t>
      </w:r>
      <w:r>
        <w:rPr>
          <w:rFonts w:hint="eastAsia"/>
          <w:position w:val="-6"/>
          <w:sz w:val="24"/>
        </w:rPr>
        <w:t>扩展不确定度</w:t>
      </w:r>
    </w:p>
    <w:p w14:paraId="1A13042D" w14:textId="77777777" w:rsidR="00106A91" w:rsidRDefault="00106A91" w:rsidP="00106A91">
      <w:pPr>
        <w:spacing w:line="360" w:lineRule="auto"/>
        <w:ind w:firstLineChars="200" w:firstLine="480"/>
        <w:rPr>
          <w:sz w:val="24"/>
        </w:rPr>
      </w:pPr>
      <w:r w:rsidRPr="00106A91">
        <w:rPr>
          <w:sz w:val="24"/>
        </w:rPr>
        <w:t>取包含因子</w:t>
      </w:r>
      <w:r w:rsidRPr="00106A91">
        <w:rPr>
          <w:i/>
          <w:sz w:val="24"/>
        </w:rPr>
        <w:t>k</w:t>
      </w:r>
      <w:r w:rsidRPr="00106A91">
        <w:rPr>
          <w:sz w:val="24"/>
        </w:rPr>
        <w:t>=2</w:t>
      </w:r>
      <w:r w:rsidRPr="00106A91">
        <w:rPr>
          <w:sz w:val="24"/>
        </w:rPr>
        <w:t>，则</w:t>
      </w:r>
      <w:r w:rsidR="00C51A22">
        <w:rPr>
          <w:rFonts w:hint="eastAsia"/>
          <w:sz w:val="24"/>
        </w:rPr>
        <w:t>各</w:t>
      </w:r>
      <w:r w:rsidRPr="00106A91">
        <w:rPr>
          <w:sz w:val="24"/>
        </w:rPr>
        <w:t>点示值校准结果的扩</w:t>
      </w:r>
      <w:r>
        <w:rPr>
          <w:rFonts w:hint="eastAsia"/>
          <w:sz w:val="24"/>
        </w:rPr>
        <w:t>展不确定度为</w:t>
      </w:r>
    </w:p>
    <w:p w14:paraId="6693FB1A" w14:textId="77777777" w:rsidR="00C51A22" w:rsidRDefault="00C51A22" w:rsidP="00C51A22">
      <w:pPr>
        <w:spacing w:line="360" w:lineRule="auto"/>
        <w:ind w:firstLineChars="200" w:firstLine="480"/>
        <w:rPr>
          <w:sz w:val="24"/>
        </w:rPr>
      </w:pPr>
      <w:r w:rsidRPr="00A01334">
        <w:rPr>
          <w:rFonts w:hint="eastAsia"/>
          <w:sz w:val="24"/>
        </w:rPr>
        <w:t>4mg/L</w:t>
      </w:r>
      <w:r w:rsidRPr="00A01334">
        <w:rPr>
          <w:rFonts w:hint="eastAsia"/>
          <w:sz w:val="24"/>
        </w:rPr>
        <w:t>：</w:t>
      </w:r>
      <w:r w:rsidR="00BE3769" w:rsidRPr="00150129">
        <w:rPr>
          <w:rFonts w:asciiTheme="minorEastAsia" w:eastAsiaTheme="minorEastAsia" w:hAnsiTheme="minorEastAsia"/>
          <w:position w:val="-12"/>
          <w:sz w:val="24"/>
        </w:rPr>
        <w:object w:dxaOrig="1740" w:dyaOrig="360" w14:anchorId="50441466">
          <v:shape id="_x0000_i1094" type="#_x0000_t75" style="width:86.25pt;height:18pt" o:ole="">
            <v:imagedata r:id="rId144" o:title=""/>
          </v:shape>
          <o:OLEObject Type="Embed" ProgID="Equation.3" ShapeID="_x0000_i1094" DrawAspect="Content" ObjectID="_1736528729" r:id="rId145"/>
        </w:object>
      </w:r>
      <w:r w:rsidR="00E84332">
        <w:rPr>
          <w:rFonts w:hint="eastAsia"/>
          <w:sz w:val="24"/>
        </w:rPr>
        <w:t>2.8</w:t>
      </w:r>
      <w:r>
        <w:rPr>
          <w:rFonts w:hint="eastAsia"/>
          <w:sz w:val="24"/>
        </w:rPr>
        <w:t>%</w:t>
      </w:r>
    </w:p>
    <w:p w14:paraId="5614FC98" w14:textId="77777777" w:rsidR="00C51A22" w:rsidRDefault="00C51A22" w:rsidP="00C51A22">
      <w:pPr>
        <w:spacing w:line="360" w:lineRule="auto"/>
        <w:ind w:firstLineChars="200" w:firstLine="480"/>
        <w:jc w:val="left"/>
        <w:rPr>
          <w:sz w:val="24"/>
        </w:rPr>
      </w:pPr>
      <w:r>
        <w:rPr>
          <w:rFonts w:hint="eastAsia"/>
          <w:sz w:val="24"/>
        </w:rPr>
        <w:t>8</w:t>
      </w:r>
      <w:r w:rsidRPr="00A01334">
        <w:rPr>
          <w:rFonts w:hint="eastAsia"/>
          <w:sz w:val="24"/>
        </w:rPr>
        <w:t>mg/L</w:t>
      </w:r>
      <w:r w:rsidRPr="00A01334">
        <w:rPr>
          <w:rFonts w:hint="eastAsia"/>
          <w:sz w:val="24"/>
        </w:rPr>
        <w:t>：</w:t>
      </w:r>
      <w:r w:rsidR="00BE3769" w:rsidRPr="0065350F">
        <w:rPr>
          <w:rFonts w:asciiTheme="minorEastAsia" w:eastAsiaTheme="minorEastAsia" w:hAnsiTheme="minorEastAsia"/>
          <w:position w:val="-12"/>
          <w:sz w:val="24"/>
        </w:rPr>
        <w:object w:dxaOrig="1740" w:dyaOrig="360" w14:anchorId="5ECF5FB3">
          <v:shape id="_x0000_i1095" type="#_x0000_t75" style="width:87pt;height:18pt" o:ole="">
            <v:imagedata r:id="rId146" o:title=""/>
          </v:shape>
          <o:OLEObject Type="Embed" ProgID="Equation.3" ShapeID="_x0000_i1095" DrawAspect="Content" ObjectID="_1736528730" r:id="rId147"/>
        </w:object>
      </w:r>
      <w:r w:rsidR="00E84332">
        <w:rPr>
          <w:rFonts w:hint="eastAsia"/>
          <w:sz w:val="24"/>
        </w:rPr>
        <w:t>2.8</w:t>
      </w:r>
      <w:r>
        <w:rPr>
          <w:rFonts w:hint="eastAsia"/>
          <w:sz w:val="24"/>
        </w:rPr>
        <w:t>%</w:t>
      </w:r>
    </w:p>
    <w:p w14:paraId="7E2B3F7D" w14:textId="77777777" w:rsidR="00C51A22" w:rsidRPr="00AC3553" w:rsidRDefault="00C51A22" w:rsidP="00C51A22">
      <w:pPr>
        <w:spacing w:line="360" w:lineRule="auto"/>
        <w:ind w:firstLineChars="200" w:firstLine="480"/>
        <w:jc w:val="left"/>
        <w:rPr>
          <w:sz w:val="24"/>
        </w:rPr>
      </w:pPr>
      <w:r>
        <w:rPr>
          <w:rFonts w:hint="eastAsia"/>
          <w:sz w:val="24"/>
        </w:rPr>
        <w:t>16</w:t>
      </w:r>
      <w:r w:rsidRPr="00A01334">
        <w:rPr>
          <w:rFonts w:hint="eastAsia"/>
          <w:sz w:val="24"/>
        </w:rPr>
        <w:t>mg/L</w:t>
      </w:r>
      <w:r w:rsidRPr="00A01334">
        <w:rPr>
          <w:rFonts w:hint="eastAsia"/>
          <w:sz w:val="24"/>
        </w:rPr>
        <w:t>：</w:t>
      </w:r>
      <w:r w:rsidR="00BE3769" w:rsidRPr="00A13C67">
        <w:rPr>
          <w:rFonts w:asciiTheme="minorEastAsia" w:eastAsiaTheme="minorEastAsia" w:hAnsiTheme="minorEastAsia"/>
          <w:position w:val="-12"/>
          <w:sz w:val="24"/>
        </w:rPr>
        <w:object w:dxaOrig="1719" w:dyaOrig="360" w14:anchorId="54973D47">
          <v:shape id="_x0000_i1096" type="#_x0000_t75" style="width:85.5pt;height:18pt" o:ole="">
            <v:imagedata r:id="rId148" o:title=""/>
          </v:shape>
          <o:OLEObject Type="Embed" ProgID="Equation.3" ShapeID="_x0000_i1096" DrawAspect="Content" ObjectID="_1736528731" r:id="rId149"/>
        </w:object>
      </w:r>
      <w:r w:rsidR="00E84332">
        <w:rPr>
          <w:rFonts w:hint="eastAsia"/>
          <w:sz w:val="24"/>
        </w:rPr>
        <w:t>2.8</w:t>
      </w:r>
      <w:r>
        <w:rPr>
          <w:rFonts w:hint="eastAsia"/>
          <w:sz w:val="24"/>
        </w:rPr>
        <w:t>%</w:t>
      </w:r>
    </w:p>
    <w:p w14:paraId="5C2F8A4E" w14:textId="77777777" w:rsidR="00C51A22" w:rsidRPr="00660DBD" w:rsidRDefault="00C51A22">
      <w:pPr>
        <w:spacing w:line="360" w:lineRule="auto"/>
        <w:jc w:val="center"/>
        <w:rPr>
          <w:sz w:val="24"/>
        </w:rPr>
      </w:pPr>
    </w:p>
    <w:sectPr w:rsidR="00C51A22" w:rsidRPr="00660DBD" w:rsidSect="00771303">
      <w:pgSz w:w="11906" w:h="16838"/>
      <w:pgMar w:top="1440" w:right="1469" w:bottom="1247" w:left="1622" w:header="851" w:footer="992" w:gutter="0"/>
      <w:cols w:space="425"/>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9E837" w14:textId="77777777" w:rsidR="00E41C0D" w:rsidRDefault="00E41C0D">
      <w:r>
        <w:separator/>
      </w:r>
    </w:p>
  </w:endnote>
  <w:endnote w:type="continuationSeparator" w:id="0">
    <w:p w14:paraId="0B8D51AD" w14:textId="77777777" w:rsidR="00E41C0D" w:rsidRDefault="00E4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67D53" w14:textId="77777777" w:rsidR="0084449F" w:rsidRDefault="0084449F" w:rsidP="00D90961">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7D2A2BC" w14:textId="77777777" w:rsidR="0084449F" w:rsidRDefault="0084449F" w:rsidP="00D9096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ADA08" w14:textId="77777777" w:rsidR="0084449F" w:rsidRDefault="0084449F" w:rsidP="00926B8D">
    <w:pPr>
      <w:pStyle w:val="a5"/>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2DC0B" w14:textId="77777777" w:rsidR="0084449F" w:rsidRDefault="0084449F" w:rsidP="00392B88">
    <w:pPr>
      <w:pStyle w:val="a5"/>
      <w:wordWrap w:val="0"/>
      <w:ind w:right="360"/>
      <w:jc w:val="right"/>
    </w:pPr>
    <w:r>
      <w:t xml:space="preserve">   </w:t>
    </w:r>
    <w:r>
      <w:rPr>
        <w:rStyle w:val="a6"/>
      </w:rPr>
      <w:fldChar w:fldCharType="begin"/>
    </w:r>
    <w:r>
      <w:rPr>
        <w:rStyle w:val="a6"/>
      </w:rPr>
      <w:instrText xml:space="preserve"> PAGE </w:instrText>
    </w:r>
    <w:r>
      <w:rPr>
        <w:rStyle w:val="a6"/>
      </w:rPr>
      <w:fldChar w:fldCharType="separate"/>
    </w:r>
    <w:r w:rsidR="00AC543D">
      <w:rPr>
        <w:rStyle w:val="a6"/>
        <w:noProof/>
      </w:rPr>
      <w:t>2</w:t>
    </w:r>
    <w:r>
      <w:rPr>
        <w:rStyle w:val="a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F5CAF" w14:textId="77777777" w:rsidR="0084449F" w:rsidRDefault="0084449F" w:rsidP="00CA0E56">
    <w:pPr>
      <w:pStyle w:val="a5"/>
      <w:ind w:right="360"/>
      <w:jc w:val="right"/>
    </w:pPr>
    <w:r>
      <w:rPr>
        <w:rStyle w:val="a6"/>
      </w:rPr>
      <w:fldChar w:fldCharType="begin"/>
    </w:r>
    <w:r>
      <w:rPr>
        <w:rStyle w:val="a6"/>
      </w:rPr>
      <w:instrText xml:space="preserve"> PAGE </w:instrText>
    </w:r>
    <w:r>
      <w:rPr>
        <w:rStyle w:val="a6"/>
      </w:rPr>
      <w:fldChar w:fldCharType="separate"/>
    </w:r>
    <w:r w:rsidR="00AC543D">
      <w:rPr>
        <w:rStyle w:val="a6"/>
        <w:noProof/>
      </w:rPr>
      <w:t>II</w:t>
    </w:r>
    <w:r>
      <w:rPr>
        <w:rStyle w:val="a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DF041" w14:textId="77777777" w:rsidR="0084449F" w:rsidRDefault="0084449F" w:rsidP="00CA0E56">
    <w:pPr>
      <w:pStyle w:val="a5"/>
      <w:ind w:right="360"/>
      <w:jc w:val="right"/>
    </w:pPr>
    <w:r>
      <w:rPr>
        <w:rStyle w:val="a6"/>
      </w:rPr>
      <w:fldChar w:fldCharType="begin"/>
    </w:r>
    <w:r>
      <w:rPr>
        <w:rStyle w:val="a6"/>
      </w:rPr>
      <w:instrText xml:space="preserve"> PAGE </w:instrText>
    </w:r>
    <w:r>
      <w:rPr>
        <w:rStyle w:val="a6"/>
      </w:rPr>
      <w:fldChar w:fldCharType="separate"/>
    </w:r>
    <w:r w:rsidR="00AC543D">
      <w:rPr>
        <w:rStyle w:val="a6"/>
        <w:noProof/>
      </w:rPr>
      <w:t>1</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9B70F" w14:textId="77777777" w:rsidR="00E41C0D" w:rsidRDefault="00E41C0D">
      <w:r>
        <w:separator/>
      </w:r>
    </w:p>
  </w:footnote>
  <w:footnote w:type="continuationSeparator" w:id="0">
    <w:p w14:paraId="69769F29" w14:textId="77777777" w:rsidR="00E41C0D" w:rsidRDefault="00E41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C612FE" w14:textId="77777777" w:rsidR="0084449F" w:rsidRDefault="0084449F" w:rsidP="00171319">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40189" w14:textId="4055987A" w:rsidR="0084449F" w:rsidRPr="0009188D" w:rsidRDefault="0084449F" w:rsidP="0009188D">
    <w:pPr>
      <w:pStyle w:val="a4"/>
    </w:pPr>
    <w:r>
      <w:rPr>
        <w:rFonts w:ascii="黑体" w:eastAsia="黑体"/>
        <w:b/>
        <w:bCs/>
        <w:sz w:val="21"/>
      </w:rPr>
      <w:t>JJF</w:t>
    </w:r>
    <w:r>
      <w:rPr>
        <w:rFonts w:ascii="黑体" w:eastAsia="黑体" w:hint="eastAsia"/>
        <w:b/>
        <w:bCs/>
        <w:sz w:val="21"/>
      </w:rPr>
      <w:t>（苏）</w:t>
    </w:r>
    <w:r>
      <w:rPr>
        <w:rFonts w:ascii="黑体" w:eastAsia="黑体"/>
        <w:b/>
        <w:bCs/>
        <w:sz w:val="21"/>
      </w:rPr>
      <w:t>XX-</w:t>
    </w:r>
    <w:r w:rsidR="00AC543D">
      <w:rPr>
        <w:rFonts w:ascii="黑体" w:eastAsia="黑体" w:hint="eastAsia"/>
        <w:b/>
        <w:bCs/>
        <w:sz w:val="21"/>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B4777"/>
    <w:multiLevelType w:val="hybridMultilevel"/>
    <w:tmpl w:val="C972CEAA"/>
    <w:lvl w:ilvl="0" w:tplc="59CA33C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4F2DBB"/>
    <w:multiLevelType w:val="hybridMultilevel"/>
    <w:tmpl w:val="00AE554A"/>
    <w:lvl w:ilvl="0" w:tplc="F58E0402">
      <w:start w:val="1"/>
      <w:numFmt w:val="lowerLetter"/>
      <w:lvlText w:val="%1."/>
      <w:lvlJc w:val="left"/>
      <w:pPr>
        <w:tabs>
          <w:tab w:val="num" w:pos="840"/>
        </w:tabs>
        <w:ind w:left="840" w:hanging="360"/>
      </w:pPr>
      <w:rPr>
        <w:rFonts w:cs="Times New Roman" w:hint="eastAsia"/>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174869FE"/>
    <w:multiLevelType w:val="hybridMultilevel"/>
    <w:tmpl w:val="B218DB8C"/>
    <w:lvl w:ilvl="0" w:tplc="0C7088DA">
      <w:start w:val="1"/>
      <w:numFmt w:val="lowerLetter"/>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
    <w:nsid w:val="17B542FA"/>
    <w:multiLevelType w:val="singleLevel"/>
    <w:tmpl w:val="84624D78"/>
    <w:lvl w:ilvl="0">
      <w:start w:val="1"/>
      <w:numFmt w:val="decimal"/>
      <w:lvlText w:val="%1."/>
      <w:lvlJc w:val="left"/>
      <w:pPr>
        <w:tabs>
          <w:tab w:val="num" w:pos="345"/>
        </w:tabs>
        <w:ind w:left="345" w:hanging="345"/>
      </w:pPr>
      <w:rPr>
        <w:rFonts w:cs="Times New Roman" w:hint="eastAsia"/>
      </w:rPr>
    </w:lvl>
  </w:abstractNum>
  <w:abstractNum w:abstractNumId="4">
    <w:nsid w:val="20C14A3C"/>
    <w:multiLevelType w:val="hybridMultilevel"/>
    <w:tmpl w:val="7194BCD8"/>
    <w:lvl w:ilvl="0" w:tplc="6D76A078">
      <w:start w:val="1"/>
      <w:numFmt w:val="decimal"/>
      <w:lvlText w:val="%1、"/>
      <w:lvlJc w:val="left"/>
      <w:pPr>
        <w:tabs>
          <w:tab w:val="num" w:pos="6314"/>
        </w:tabs>
        <w:ind w:left="6314"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0536DF9"/>
    <w:multiLevelType w:val="hybridMultilevel"/>
    <w:tmpl w:val="A5F2E83C"/>
    <w:lvl w:ilvl="0" w:tplc="307EDA8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813745"/>
    <w:multiLevelType w:val="hybridMultilevel"/>
    <w:tmpl w:val="5F080EE2"/>
    <w:lvl w:ilvl="0" w:tplc="FC0E6D9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50407272"/>
    <w:multiLevelType w:val="multilevel"/>
    <w:tmpl w:val="95E04B6A"/>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51917A22"/>
    <w:multiLevelType w:val="hybridMultilevel"/>
    <w:tmpl w:val="00169D0E"/>
    <w:lvl w:ilvl="0" w:tplc="9AE6EB5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74F35F6"/>
    <w:multiLevelType w:val="hybridMultilevel"/>
    <w:tmpl w:val="606461A8"/>
    <w:lvl w:ilvl="0" w:tplc="A1943E24">
      <w:start w:val="1"/>
      <w:numFmt w:val="decimal"/>
      <w:lvlText w:val="%1、"/>
      <w:lvlJc w:val="left"/>
      <w:pPr>
        <w:ind w:left="-5594" w:hanging="360"/>
      </w:pPr>
      <w:rPr>
        <w:rFonts w:hint="default"/>
      </w:rPr>
    </w:lvl>
    <w:lvl w:ilvl="1" w:tplc="04090019" w:tentative="1">
      <w:start w:val="1"/>
      <w:numFmt w:val="lowerLetter"/>
      <w:lvlText w:val="%2)"/>
      <w:lvlJc w:val="left"/>
      <w:pPr>
        <w:ind w:left="-5114" w:hanging="420"/>
      </w:pPr>
    </w:lvl>
    <w:lvl w:ilvl="2" w:tplc="0409001B" w:tentative="1">
      <w:start w:val="1"/>
      <w:numFmt w:val="lowerRoman"/>
      <w:lvlText w:val="%3."/>
      <w:lvlJc w:val="right"/>
      <w:pPr>
        <w:ind w:left="-4694" w:hanging="420"/>
      </w:pPr>
    </w:lvl>
    <w:lvl w:ilvl="3" w:tplc="0409000F" w:tentative="1">
      <w:start w:val="1"/>
      <w:numFmt w:val="decimal"/>
      <w:lvlText w:val="%4."/>
      <w:lvlJc w:val="left"/>
      <w:pPr>
        <w:ind w:left="-4274" w:hanging="420"/>
      </w:pPr>
    </w:lvl>
    <w:lvl w:ilvl="4" w:tplc="04090019" w:tentative="1">
      <w:start w:val="1"/>
      <w:numFmt w:val="lowerLetter"/>
      <w:lvlText w:val="%5)"/>
      <w:lvlJc w:val="left"/>
      <w:pPr>
        <w:ind w:left="-3854" w:hanging="420"/>
      </w:pPr>
    </w:lvl>
    <w:lvl w:ilvl="5" w:tplc="0409001B" w:tentative="1">
      <w:start w:val="1"/>
      <w:numFmt w:val="lowerRoman"/>
      <w:lvlText w:val="%6."/>
      <w:lvlJc w:val="right"/>
      <w:pPr>
        <w:ind w:left="-3434" w:hanging="420"/>
      </w:pPr>
    </w:lvl>
    <w:lvl w:ilvl="6" w:tplc="0409000F" w:tentative="1">
      <w:start w:val="1"/>
      <w:numFmt w:val="decimal"/>
      <w:lvlText w:val="%7."/>
      <w:lvlJc w:val="left"/>
      <w:pPr>
        <w:ind w:left="-3014" w:hanging="420"/>
      </w:pPr>
    </w:lvl>
    <w:lvl w:ilvl="7" w:tplc="04090019" w:tentative="1">
      <w:start w:val="1"/>
      <w:numFmt w:val="lowerLetter"/>
      <w:lvlText w:val="%8)"/>
      <w:lvlJc w:val="left"/>
      <w:pPr>
        <w:ind w:left="-2594" w:hanging="420"/>
      </w:pPr>
    </w:lvl>
    <w:lvl w:ilvl="8" w:tplc="0409001B" w:tentative="1">
      <w:start w:val="1"/>
      <w:numFmt w:val="lowerRoman"/>
      <w:lvlText w:val="%9."/>
      <w:lvlJc w:val="right"/>
      <w:pPr>
        <w:ind w:left="-2174" w:hanging="420"/>
      </w:pPr>
    </w:lvl>
  </w:abstractNum>
  <w:abstractNum w:abstractNumId="10">
    <w:nsid w:val="6DBE51E0"/>
    <w:multiLevelType w:val="hybridMultilevel"/>
    <w:tmpl w:val="3EB62894"/>
    <w:lvl w:ilvl="0" w:tplc="B3D21118">
      <w:start w:val="1"/>
      <w:numFmt w:val="lowerLetter"/>
      <w:lvlText w:val="%1）"/>
      <w:lvlJc w:val="left"/>
      <w:pPr>
        <w:tabs>
          <w:tab w:val="num" w:pos="786"/>
        </w:tabs>
        <w:ind w:left="786" w:hanging="360"/>
      </w:pPr>
      <w:rPr>
        <w:rFonts w:cs="Times New Roman" w:hint="default"/>
      </w:rPr>
    </w:lvl>
    <w:lvl w:ilvl="1" w:tplc="04090019" w:tentative="1">
      <w:start w:val="1"/>
      <w:numFmt w:val="lowerLetter"/>
      <w:lvlText w:val="%2)"/>
      <w:lvlJc w:val="left"/>
      <w:pPr>
        <w:tabs>
          <w:tab w:val="num" w:pos="1833"/>
        </w:tabs>
        <w:ind w:left="1833" w:hanging="420"/>
      </w:pPr>
      <w:rPr>
        <w:rFonts w:cs="Times New Roman"/>
      </w:rPr>
    </w:lvl>
    <w:lvl w:ilvl="2" w:tplc="0409001B" w:tentative="1">
      <w:start w:val="1"/>
      <w:numFmt w:val="lowerRoman"/>
      <w:lvlText w:val="%3."/>
      <w:lvlJc w:val="right"/>
      <w:pPr>
        <w:tabs>
          <w:tab w:val="num" w:pos="2253"/>
        </w:tabs>
        <w:ind w:left="2253" w:hanging="420"/>
      </w:pPr>
      <w:rPr>
        <w:rFonts w:cs="Times New Roman"/>
      </w:rPr>
    </w:lvl>
    <w:lvl w:ilvl="3" w:tplc="0409000F" w:tentative="1">
      <w:start w:val="1"/>
      <w:numFmt w:val="decimal"/>
      <w:lvlText w:val="%4."/>
      <w:lvlJc w:val="left"/>
      <w:pPr>
        <w:tabs>
          <w:tab w:val="num" w:pos="2673"/>
        </w:tabs>
        <w:ind w:left="2673" w:hanging="420"/>
      </w:pPr>
      <w:rPr>
        <w:rFonts w:cs="Times New Roman"/>
      </w:rPr>
    </w:lvl>
    <w:lvl w:ilvl="4" w:tplc="04090019" w:tentative="1">
      <w:start w:val="1"/>
      <w:numFmt w:val="lowerLetter"/>
      <w:lvlText w:val="%5)"/>
      <w:lvlJc w:val="left"/>
      <w:pPr>
        <w:tabs>
          <w:tab w:val="num" w:pos="3093"/>
        </w:tabs>
        <w:ind w:left="3093" w:hanging="420"/>
      </w:pPr>
      <w:rPr>
        <w:rFonts w:cs="Times New Roman"/>
      </w:rPr>
    </w:lvl>
    <w:lvl w:ilvl="5" w:tplc="0409001B" w:tentative="1">
      <w:start w:val="1"/>
      <w:numFmt w:val="lowerRoman"/>
      <w:lvlText w:val="%6."/>
      <w:lvlJc w:val="right"/>
      <w:pPr>
        <w:tabs>
          <w:tab w:val="num" w:pos="3513"/>
        </w:tabs>
        <w:ind w:left="3513" w:hanging="420"/>
      </w:pPr>
      <w:rPr>
        <w:rFonts w:cs="Times New Roman"/>
      </w:rPr>
    </w:lvl>
    <w:lvl w:ilvl="6" w:tplc="0409000F" w:tentative="1">
      <w:start w:val="1"/>
      <w:numFmt w:val="decimal"/>
      <w:lvlText w:val="%7."/>
      <w:lvlJc w:val="left"/>
      <w:pPr>
        <w:tabs>
          <w:tab w:val="num" w:pos="3933"/>
        </w:tabs>
        <w:ind w:left="3933" w:hanging="420"/>
      </w:pPr>
      <w:rPr>
        <w:rFonts w:cs="Times New Roman"/>
      </w:rPr>
    </w:lvl>
    <w:lvl w:ilvl="7" w:tplc="04090019" w:tentative="1">
      <w:start w:val="1"/>
      <w:numFmt w:val="lowerLetter"/>
      <w:lvlText w:val="%8)"/>
      <w:lvlJc w:val="left"/>
      <w:pPr>
        <w:tabs>
          <w:tab w:val="num" w:pos="4353"/>
        </w:tabs>
        <w:ind w:left="4353" w:hanging="420"/>
      </w:pPr>
      <w:rPr>
        <w:rFonts w:cs="Times New Roman"/>
      </w:rPr>
    </w:lvl>
    <w:lvl w:ilvl="8" w:tplc="0409001B" w:tentative="1">
      <w:start w:val="1"/>
      <w:numFmt w:val="lowerRoman"/>
      <w:lvlText w:val="%9."/>
      <w:lvlJc w:val="right"/>
      <w:pPr>
        <w:tabs>
          <w:tab w:val="num" w:pos="4773"/>
        </w:tabs>
        <w:ind w:left="4773" w:hanging="420"/>
      </w:pPr>
      <w:rPr>
        <w:rFonts w:cs="Times New Roman"/>
      </w:rPr>
    </w:lvl>
  </w:abstractNum>
  <w:abstractNum w:abstractNumId="11">
    <w:nsid w:val="6DE414AE"/>
    <w:multiLevelType w:val="multilevel"/>
    <w:tmpl w:val="311AFC40"/>
    <w:lvl w:ilvl="0">
      <w:start w:val="6"/>
      <w:numFmt w:val="decimal"/>
      <w:lvlText w:val="%1"/>
      <w:lvlJc w:val="left"/>
      <w:pPr>
        <w:tabs>
          <w:tab w:val="num" w:pos="360"/>
        </w:tabs>
        <w:ind w:left="360" w:hanging="360"/>
      </w:pPr>
      <w:rPr>
        <w:rFonts w:cs="Times New Roman" w:hint="eastAsia"/>
      </w:rPr>
    </w:lvl>
    <w:lvl w:ilvl="1">
      <w:start w:val="2"/>
      <w:numFmt w:val="decimal"/>
      <w:lvlText w:val="%1.%2"/>
      <w:lvlJc w:val="left"/>
      <w:pPr>
        <w:tabs>
          <w:tab w:val="num" w:pos="360"/>
        </w:tabs>
        <w:ind w:left="360" w:hanging="360"/>
      </w:pPr>
      <w:rPr>
        <w:rFonts w:cs="Times New Roman" w:hint="eastAsia"/>
      </w:rPr>
    </w:lvl>
    <w:lvl w:ilvl="2">
      <w:start w:val="1"/>
      <w:numFmt w:val="decimal"/>
      <w:lvlText w:val="%1.%2.%3"/>
      <w:lvlJc w:val="left"/>
      <w:pPr>
        <w:tabs>
          <w:tab w:val="num" w:pos="720"/>
        </w:tabs>
        <w:ind w:left="720" w:hanging="720"/>
      </w:pPr>
      <w:rPr>
        <w:rFonts w:cs="Times New Roman" w:hint="eastAsia"/>
      </w:rPr>
    </w:lvl>
    <w:lvl w:ilvl="3">
      <w:start w:val="1"/>
      <w:numFmt w:val="decimal"/>
      <w:lvlText w:val="%1.%2.%3.%4"/>
      <w:lvlJc w:val="left"/>
      <w:pPr>
        <w:tabs>
          <w:tab w:val="num" w:pos="720"/>
        </w:tabs>
        <w:ind w:left="720" w:hanging="720"/>
      </w:pPr>
      <w:rPr>
        <w:rFonts w:cs="Times New Roman" w:hint="eastAsia"/>
      </w:rPr>
    </w:lvl>
    <w:lvl w:ilvl="4">
      <w:start w:val="1"/>
      <w:numFmt w:val="decimal"/>
      <w:lvlText w:val="%1.%2.%3.%4.%5"/>
      <w:lvlJc w:val="left"/>
      <w:pPr>
        <w:tabs>
          <w:tab w:val="num" w:pos="1080"/>
        </w:tabs>
        <w:ind w:left="1080" w:hanging="1080"/>
      </w:pPr>
      <w:rPr>
        <w:rFonts w:cs="Times New Roman" w:hint="eastAsia"/>
      </w:rPr>
    </w:lvl>
    <w:lvl w:ilvl="5">
      <w:start w:val="1"/>
      <w:numFmt w:val="decimal"/>
      <w:lvlText w:val="%1.%2.%3.%4.%5.%6"/>
      <w:lvlJc w:val="left"/>
      <w:pPr>
        <w:tabs>
          <w:tab w:val="num" w:pos="1080"/>
        </w:tabs>
        <w:ind w:left="1080" w:hanging="1080"/>
      </w:pPr>
      <w:rPr>
        <w:rFonts w:cs="Times New Roman" w:hint="eastAsia"/>
      </w:rPr>
    </w:lvl>
    <w:lvl w:ilvl="6">
      <w:start w:val="1"/>
      <w:numFmt w:val="decimal"/>
      <w:lvlText w:val="%1.%2.%3.%4.%5.%6.%7"/>
      <w:lvlJc w:val="left"/>
      <w:pPr>
        <w:tabs>
          <w:tab w:val="num" w:pos="1440"/>
        </w:tabs>
        <w:ind w:left="1440" w:hanging="1440"/>
      </w:pPr>
      <w:rPr>
        <w:rFonts w:cs="Times New Roman" w:hint="eastAsia"/>
      </w:rPr>
    </w:lvl>
    <w:lvl w:ilvl="7">
      <w:start w:val="1"/>
      <w:numFmt w:val="decimal"/>
      <w:lvlText w:val="%1.%2.%3.%4.%5.%6.%7.%8"/>
      <w:lvlJc w:val="left"/>
      <w:pPr>
        <w:tabs>
          <w:tab w:val="num" w:pos="1440"/>
        </w:tabs>
        <w:ind w:left="1440" w:hanging="1440"/>
      </w:pPr>
      <w:rPr>
        <w:rFonts w:cs="Times New Roman" w:hint="eastAsia"/>
      </w:rPr>
    </w:lvl>
    <w:lvl w:ilvl="8">
      <w:start w:val="1"/>
      <w:numFmt w:val="decimal"/>
      <w:lvlText w:val="%1.%2.%3.%4.%5.%6.%7.%8.%9"/>
      <w:lvlJc w:val="left"/>
      <w:pPr>
        <w:tabs>
          <w:tab w:val="num" w:pos="1800"/>
        </w:tabs>
        <w:ind w:left="1800" w:hanging="1800"/>
      </w:pPr>
      <w:rPr>
        <w:rFonts w:cs="Times New Roman" w:hint="eastAsia"/>
      </w:rPr>
    </w:lvl>
  </w:abstractNum>
  <w:num w:numId="1">
    <w:abstractNumId w:val="11"/>
  </w:num>
  <w:num w:numId="2">
    <w:abstractNumId w:val="1"/>
  </w:num>
  <w:num w:numId="3">
    <w:abstractNumId w:val="7"/>
  </w:num>
  <w:num w:numId="4">
    <w:abstractNumId w:val="2"/>
  </w:num>
  <w:num w:numId="5">
    <w:abstractNumId w:val="10"/>
  </w:num>
  <w:num w:numId="6">
    <w:abstractNumId w:val="6"/>
  </w:num>
  <w:num w:numId="7">
    <w:abstractNumId w:val="3"/>
  </w:num>
  <w:num w:numId="8">
    <w:abstractNumId w:val="4"/>
  </w:num>
  <w:num w:numId="9">
    <w:abstractNumId w:val="9"/>
  </w:num>
  <w:num w:numId="10">
    <w:abstractNumId w:val="8"/>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3C1"/>
    <w:rsid w:val="000000EF"/>
    <w:rsid w:val="000006A0"/>
    <w:rsid w:val="00001C7A"/>
    <w:rsid w:val="00001E65"/>
    <w:rsid w:val="00002342"/>
    <w:rsid w:val="000024CA"/>
    <w:rsid w:val="00002DF4"/>
    <w:rsid w:val="00004B3E"/>
    <w:rsid w:val="00004F00"/>
    <w:rsid w:val="000051AD"/>
    <w:rsid w:val="00005356"/>
    <w:rsid w:val="000054C1"/>
    <w:rsid w:val="00006002"/>
    <w:rsid w:val="00007155"/>
    <w:rsid w:val="000071A2"/>
    <w:rsid w:val="00007C97"/>
    <w:rsid w:val="00007F2D"/>
    <w:rsid w:val="000104BA"/>
    <w:rsid w:val="00012782"/>
    <w:rsid w:val="00012F4D"/>
    <w:rsid w:val="00013007"/>
    <w:rsid w:val="00013D96"/>
    <w:rsid w:val="0001607D"/>
    <w:rsid w:val="0001691C"/>
    <w:rsid w:val="00016B36"/>
    <w:rsid w:val="000221AF"/>
    <w:rsid w:val="000227E6"/>
    <w:rsid w:val="0002295E"/>
    <w:rsid w:val="00022B8C"/>
    <w:rsid w:val="00023A03"/>
    <w:rsid w:val="00023C5F"/>
    <w:rsid w:val="00024953"/>
    <w:rsid w:val="00026578"/>
    <w:rsid w:val="00026BB2"/>
    <w:rsid w:val="000273F3"/>
    <w:rsid w:val="00031586"/>
    <w:rsid w:val="00031939"/>
    <w:rsid w:val="00031AB7"/>
    <w:rsid w:val="00033520"/>
    <w:rsid w:val="000349B8"/>
    <w:rsid w:val="0003522E"/>
    <w:rsid w:val="00035846"/>
    <w:rsid w:val="00036EC7"/>
    <w:rsid w:val="00037405"/>
    <w:rsid w:val="00040962"/>
    <w:rsid w:val="00041103"/>
    <w:rsid w:val="0004133A"/>
    <w:rsid w:val="00041660"/>
    <w:rsid w:val="00041C3B"/>
    <w:rsid w:val="0004226B"/>
    <w:rsid w:val="00044EE8"/>
    <w:rsid w:val="00046692"/>
    <w:rsid w:val="000468D8"/>
    <w:rsid w:val="00046FB5"/>
    <w:rsid w:val="00047EE0"/>
    <w:rsid w:val="0005055B"/>
    <w:rsid w:val="00050B22"/>
    <w:rsid w:val="00050EA4"/>
    <w:rsid w:val="000529CC"/>
    <w:rsid w:val="000533DC"/>
    <w:rsid w:val="00055F68"/>
    <w:rsid w:val="00056A2A"/>
    <w:rsid w:val="00061C23"/>
    <w:rsid w:val="00062682"/>
    <w:rsid w:val="0006485A"/>
    <w:rsid w:val="00064E39"/>
    <w:rsid w:val="000662B3"/>
    <w:rsid w:val="0006705D"/>
    <w:rsid w:val="00067C90"/>
    <w:rsid w:val="00072273"/>
    <w:rsid w:val="00072465"/>
    <w:rsid w:val="0007280B"/>
    <w:rsid w:val="00073345"/>
    <w:rsid w:val="00073C44"/>
    <w:rsid w:val="00074118"/>
    <w:rsid w:val="00074C9C"/>
    <w:rsid w:val="00075253"/>
    <w:rsid w:val="0007590F"/>
    <w:rsid w:val="000761D7"/>
    <w:rsid w:val="00076340"/>
    <w:rsid w:val="00076F5A"/>
    <w:rsid w:val="0007793B"/>
    <w:rsid w:val="00077C7A"/>
    <w:rsid w:val="00080917"/>
    <w:rsid w:val="000816AA"/>
    <w:rsid w:val="00082A80"/>
    <w:rsid w:val="00083344"/>
    <w:rsid w:val="000838FC"/>
    <w:rsid w:val="00085991"/>
    <w:rsid w:val="00086D15"/>
    <w:rsid w:val="00090E5D"/>
    <w:rsid w:val="0009188D"/>
    <w:rsid w:val="0009404F"/>
    <w:rsid w:val="000944B3"/>
    <w:rsid w:val="0009464A"/>
    <w:rsid w:val="0009495F"/>
    <w:rsid w:val="00094D06"/>
    <w:rsid w:val="00095986"/>
    <w:rsid w:val="000A0801"/>
    <w:rsid w:val="000A0D29"/>
    <w:rsid w:val="000A31FD"/>
    <w:rsid w:val="000A34C6"/>
    <w:rsid w:val="000A46D9"/>
    <w:rsid w:val="000A4960"/>
    <w:rsid w:val="000A50C3"/>
    <w:rsid w:val="000A5260"/>
    <w:rsid w:val="000A5C4D"/>
    <w:rsid w:val="000B0939"/>
    <w:rsid w:val="000B0E5D"/>
    <w:rsid w:val="000B181E"/>
    <w:rsid w:val="000B212D"/>
    <w:rsid w:val="000B28C8"/>
    <w:rsid w:val="000B3772"/>
    <w:rsid w:val="000B496E"/>
    <w:rsid w:val="000B64C8"/>
    <w:rsid w:val="000C2028"/>
    <w:rsid w:val="000C36F2"/>
    <w:rsid w:val="000C5C4C"/>
    <w:rsid w:val="000C5E17"/>
    <w:rsid w:val="000C5E51"/>
    <w:rsid w:val="000D0A14"/>
    <w:rsid w:val="000D0A6F"/>
    <w:rsid w:val="000D17A0"/>
    <w:rsid w:val="000D1F09"/>
    <w:rsid w:val="000D252B"/>
    <w:rsid w:val="000D36DD"/>
    <w:rsid w:val="000D3B8E"/>
    <w:rsid w:val="000D430E"/>
    <w:rsid w:val="000D4CAB"/>
    <w:rsid w:val="000D50E8"/>
    <w:rsid w:val="000D5D4B"/>
    <w:rsid w:val="000E08C8"/>
    <w:rsid w:val="000E0E4B"/>
    <w:rsid w:val="000E19A2"/>
    <w:rsid w:val="000E388D"/>
    <w:rsid w:val="000E4490"/>
    <w:rsid w:val="000E6960"/>
    <w:rsid w:val="000E714F"/>
    <w:rsid w:val="000E715C"/>
    <w:rsid w:val="000E718D"/>
    <w:rsid w:val="000E7F9A"/>
    <w:rsid w:val="000F1E87"/>
    <w:rsid w:val="000F2BCC"/>
    <w:rsid w:val="000F2F2E"/>
    <w:rsid w:val="000F313E"/>
    <w:rsid w:val="000F3344"/>
    <w:rsid w:val="000F47BE"/>
    <w:rsid w:val="000F4D4B"/>
    <w:rsid w:val="000F590C"/>
    <w:rsid w:val="000F6D93"/>
    <w:rsid w:val="000F72D5"/>
    <w:rsid w:val="000F7F49"/>
    <w:rsid w:val="0010181D"/>
    <w:rsid w:val="0010217F"/>
    <w:rsid w:val="0010228E"/>
    <w:rsid w:val="001043E1"/>
    <w:rsid w:val="001048AA"/>
    <w:rsid w:val="00106A91"/>
    <w:rsid w:val="00107451"/>
    <w:rsid w:val="00111827"/>
    <w:rsid w:val="00112058"/>
    <w:rsid w:val="00114C3C"/>
    <w:rsid w:val="0011509F"/>
    <w:rsid w:val="0011560C"/>
    <w:rsid w:val="0011597A"/>
    <w:rsid w:val="00115FF4"/>
    <w:rsid w:val="00116BD9"/>
    <w:rsid w:val="001172E1"/>
    <w:rsid w:val="001204A3"/>
    <w:rsid w:val="00121209"/>
    <w:rsid w:val="00122243"/>
    <w:rsid w:val="00122679"/>
    <w:rsid w:val="00122717"/>
    <w:rsid w:val="001232BE"/>
    <w:rsid w:val="0012333C"/>
    <w:rsid w:val="00123A3D"/>
    <w:rsid w:val="00124DF7"/>
    <w:rsid w:val="001260A6"/>
    <w:rsid w:val="001268BD"/>
    <w:rsid w:val="00127F6D"/>
    <w:rsid w:val="00130002"/>
    <w:rsid w:val="0013062E"/>
    <w:rsid w:val="00130FB3"/>
    <w:rsid w:val="001323BB"/>
    <w:rsid w:val="00132493"/>
    <w:rsid w:val="001325E3"/>
    <w:rsid w:val="001333A6"/>
    <w:rsid w:val="001335F1"/>
    <w:rsid w:val="001339C4"/>
    <w:rsid w:val="00133BB4"/>
    <w:rsid w:val="00133FAA"/>
    <w:rsid w:val="001358AB"/>
    <w:rsid w:val="00135971"/>
    <w:rsid w:val="001363ED"/>
    <w:rsid w:val="00136ADC"/>
    <w:rsid w:val="00141BD2"/>
    <w:rsid w:val="00143DFF"/>
    <w:rsid w:val="00145A78"/>
    <w:rsid w:val="00147059"/>
    <w:rsid w:val="00150129"/>
    <w:rsid w:val="00151979"/>
    <w:rsid w:val="00151E33"/>
    <w:rsid w:val="00152002"/>
    <w:rsid w:val="00152916"/>
    <w:rsid w:val="001532C0"/>
    <w:rsid w:val="00154625"/>
    <w:rsid w:val="0015498E"/>
    <w:rsid w:val="0015524F"/>
    <w:rsid w:val="0015595C"/>
    <w:rsid w:val="00155CE1"/>
    <w:rsid w:val="00156664"/>
    <w:rsid w:val="00156D14"/>
    <w:rsid w:val="0016011A"/>
    <w:rsid w:val="00160BCF"/>
    <w:rsid w:val="001623CC"/>
    <w:rsid w:val="00162F08"/>
    <w:rsid w:val="00162F8D"/>
    <w:rsid w:val="00163218"/>
    <w:rsid w:val="001635A1"/>
    <w:rsid w:val="00163DD8"/>
    <w:rsid w:val="00165ADC"/>
    <w:rsid w:val="001668A3"/>
    <w:rsid w:val="001677BD"/>
    <w:rsid w:val="00167813"/>
    <w:rsid w:val="001704BD"/>
    <w:rsid w:val="00171319"/>
    <w:rsid w:val="00172C2B"/>
    <w:rsid w:val="00173523"/>
    <w:rsid w:val="0017353E"/>
    <w:rsid w:val="001740ED"/>
    <w:rsid w:val="0017698D"/>
    <w:rsid w:val="001779E3"/>
    <w:rsid w:val="00177C99"/>
    <w:rsid w:val="001808EB"/>
    <w:rsid w:val="00183D46"/>
    <w:rsid w:val="00183D54"/>
    <w:rsid w:val="001841D3"/>
    <w:rsid w:val="0018495B"/>
    <w:rsid w:val="0018661D"/>
    <w:rsid w:val="00186768"/>
    <w:rsid w:val="00186FEF"/>
    <w:rsid w:val="00187509"/>
    <w:rsid w:val="00187B50"/>
    <w:rsid w:val="00190356"/>
    <w:rsid w:val="00190728"/>
    <w:rsid w:val="001918C9"/>
    <w:rsid w:val="0019266A"/>
    <w:rsid w:val="00192D29"/>
    <w:rsid w:val="0019325A"/>
    <w:rsid w:val="00193F4B"/>
    <w:rsid w:val="00194829"/>
    <w:rsid w:val="00194C43"/>
    <w:rsid w:val="00195649"/>
    <w:rsid w:val="00195748"/>
    <w:rsid w:val="00195F5F"/>
    <w:rsid w:val="00196FA8"/>
    <w:rsid w:val="001971A1"/>
    <w:rsid w:val="0019791E"/>
    <w:rsid w:val="001A01B0"/>
    <w:rsid w:val="001A02F9"/>
    <w:rsid w:val="001A19C0"/>
    <w:rsid w:val="001A1F66"/>
    <w:rsid w:val="001A3F95"/>
    <w:rsid w:val="001A50CB"/>
    <w:rsid w:val="001A72F0"/>
    <w:rsid w:val="001A738F"/>
    <w:rsid w:val="001A777B"/>
    <w:rsid w:val="001A7D84"/>
    <w:rsid w:val="001B03BD"/>
    <w:rsid w:val="001B09A8"/>
    <w:rsid w:val="001B0FD9"/>
    <w:rsid w:val="001B246D"/>
    <w:rsid w:val="001B5237"/>
    <w:rsid w:val="001B5CAA"/>
    <w:rsid w:val="001C4430"/>
    <w:rsid w:val="001C504F"/>
    <w:rsid w:val="001C55D8"/>
    <w:rsid w:val="001C62E4"/>
    <w:rsid w:val="001C6891"/>
    <w:rsid w:val="001C6913"/>
    <w:rsid w:val="001C6BCE"/>
    <w:rsid w:val="001D13DE"/>
    <w:rsid w:val="001D14BB"/>
    <w:rsid w:val="001D1E98"/>
    <w:rsid w:val="001D70EE"/>
    <w:rsid w:val="001E0866"/>
    <w:rsid w:val="001E0D93"/>
    <w:rsid w:val="001E2381"/>
    <w:rsid w:val="001E2420"/>
    <w:rsid w:val="001E28CD"/>
    <w:rsid w:val="001E3015"/>
    <w:rsid w:val="001E5D7B"/>
    <w:rsid w:val="001E5ED4"/>
    <w:rsid w:val="001E6248"/>
    <w:rsid w:val="001E6ACF"/>
    <w:rsid w:val="001F036D"/>
    <w:rsid w:val="001F1DD3"/>
    <w:rsid w:val="001F22CD"/>
    <w:rsid w:val="001F24B0"/>
    <w:rsid w:val="001F38E1"/>
    <w:rsid w:val="001F392F"/>
    <w:rsid w:val="001F435E"/>
    <w:rsid w:val="001F456C"/>
    <w:rsid w:val="001F5BA6"/>
    <w:rsid w:val="001F5E26"/>
    <w:rsid w:val="001F7EA0"/>
    <w:rsid w:val="00201674"/>
    <w:rsid w:val="00202457"/>
    <w:rsid w:val="00204353"/>
    <w:rsid w:val="00205410"/>
    <w:rsid w:val="002101FD"/>
    <w:rsid w:val="00210291"/>
    <w:rsid w:val="002104EF"/>
    <w:rsid w:val="002105F6"/>
    <w:rsid w:val="00211211"/>
    <w:rsid w:val="00211969"/>
    <w:rsid w:val="00211CBF"/>
    <w:rsid w:val="002125C5"/>
    <w:rsid w:val="00212A00"/>
    <w:rsid w:val="00214CAB"/>
    <w:rsid w:val="00215180"/>
    <w:rsid w:val="0021532C"/>
    <w:rsid w:val="00216599"/>
    <w:rsid w:val="00216E24"/>
    <w:rsid w:val="0021799D"/>
    <w:rsid w:val="00220A75"/>
    <w:rsid w:val="00220ECE"/>
    <w:rsid w:val="00221554"/>
    <w:rsid w:val="00222A5E"/>
    <w:rsid w:val="00222F8D"/>
    <w:rsid w:val="002253A7"/>
    <w:rsid w:val="00225996"/>
    <w:rsid w:val="002259E1"/>
    <w:rsid w:val="00226781"/>
    <w:rsid w:val="0022731F"/>
    <w:rsid w:val="00230AEA"/>
    <w:rsid w:val="00230F3B"/>
    <w:rsid w:val="00231390"/>
    <w:rsid w:val="00231714"/>
    <w:rsid w:val="0023284F"/>
    <w:rsid w:val="0023285F"/>
    <w:rsid w:val="00233C59"/>
    <w:rsid w:val="00234490"/>
    <w:rsid w:val="00234717"/>
    <w:rsid w:val="002358E4"/>
    <w:rsid w:val="00236758"/>
    <w:rsid w:val="00237642"/>
    <w:rsid w:val="00237ACA"/>
    <w:rsid w:val="00237B48"/>
    <w:rsid w:val="00241947"/>
    <w:rsid w:val="002422E9"/>
    <w:rsid w:val="002429C7"/>
    <w:rsid w:val="002441F5"/>
    <w:rsid w:val="002444D3"/>
    <w:rsid w:val="0024473B"/>
    <w:rsid w:val="00244AAD"/>
    <w:rsid w:val="00244DFD"/>
    <w:rsid w:val="00246530"/>
    <w:rsid w:val="00246B5F"/>
    <w:rsid w:val="00246B9E"/>
    <w:rsid w:val="00246C46"/>
    <w:rsid w:val="0024709A"/>
    <w:rsid w:val="0024766D"/>
    <w:rsid w:val="00247E59"/>
    <w:rsid w:val="00250DAB"/>
    <w:rsid w:val="002538DF"/>
    <w:rsid w:val="00254F8D"/>
    <w:rsid w:val="00255356"/>
    <w:rsid w:val="002563BB"/>
    <w:rsid w:val="0025644A"/>
    <w:rsid w:val="0026213E"/>
    <w:rsid w:val="0026238A"/>
    <w:rsid w:val="002624A6"/>
    <w:rsid w:val="00262600"/>
    <w:rsid w:val="0026443E"/>
    <w:rsid w:val="0026499A"/>
    <w:rsid w:val="002651CA"/>
    <w:rsid w:val="00265A91"/>
    <w:rsid w:val="00265D66"/>
    <w:rsid w:val="00265DEA"/>
    <w:rsid w:val="00265EC0"/>
    <w:rsid w:val="002675DF"/>
    <w:rsid w:val="00267F16"/>
    <w:rsid w:val="00270E9F"/>
    <w:rsid w:val="0027118F"/>
    <w:rsid w:val="00272C0E"/>
    <w:rsid w:val="002742F4"/>
    <w:rsid w:val="00275811"/>
    <w:rsid w:val="0028056B"/>
    <w:rsid w:val="00281A71"/>
    <w:rsid w:val="00281C72"/>
    <w:rsid w:val="002847A9"/>
    <w:rsid w:val="00284BF1"/>
    <w:rsid w:val="00284C13"/>
    <w:rsid w:val="00284E9F"/>
    <w:rsid w:val="00286CFB"/>
    <w:rsid w:val="00287326"/>
    <w:rsid w:val="00287616"/>
    <w:rsid w:val="00292415"/>
    <w:rsid w:val="00292DBC"/>
    <w:rsid w:val="00293201"/>
    <w:rsid w:val="00293213"/>
    <w:rsid w:val="00293957"/>
    <w:rsid w:val="002946AE"/>
    <w:rsid w:val="002946DC"/>
    <w:rsid w:val="0029593A"/>
    <w:rsid w:val="00296DF2"/>
    <w:rsid w:val="002A0751"/>
    <w:rsid w:val="002A14BA"/>
    <w:rsid w:val="002A252F"/>
    <w:rsid w:val="002A291E"/>
    <w:rsid w:val="002A41D5"/>
    <w:rsid w:val="002A63C5"/>
    <w:rsid w:val="002A70E2"/>
    <w:rsid w:val="002B2507"/>
    <w:rsid w:val="002B2D73"/>
    <w:rsid w:val="002B356A"/>
    <w:rsid w:val="002B3803"/>
    <w:rsid w:val="002B50E0"/>
    <w:rsid w:val="002B7088"/>
    <w:rsid w:val="002B7EF2"/>
    <w:rsid w:val="002C0C96"/>
    <w:rsid w:val="002C0E62"/>
    <w:rsid w:val="002C18F1"/>
    <w:rsid w:val="002C1EF3"/>
    <w:rsid w:val="002C2AA3"/>
    <w:rsid w:val="002C3AFA"/>
    <w:rsid w:val="002C3F32"/>
    <w:rsid w:val="002C6A77"/>
    <w:rsid w:val="002C6FE0"/>
    <w:rsid w:val="002D0323"/>
    <w:rsid w:val="002D12A6"/>
    <w:rsid w:val="002D13C2"/>
    <w:rsid w:val="002D25B0"/>
    <w:rsid w:val="002D2989"/>
    <w:rsid w:val="002D3BD1"/>
    <w:rsid w:val="002D441A"/>
    <w:rsid w:val="002D5C55"/>
    <w:rsid w:val="002D6001"/>
    <w:rsid w:val="002D6EAC"/>
    <w:rsid w:val="002E02B9"/>
    <w:rsid w:val="002E08DC"/>
    <w:rsid w:val="002E0977"/>
    <w:rsid w:val="002E337D"/>
    <w:rsid w:val="002E36AE"/>
    <w:rsid w:val="002E3702"/>
    <w:rsid w:val="002E4DE6"/>
    <w:rsid w:val="002E640B"/>
    <w:rsid w:val="002E65A9"/>
    <w:rsid w:val="002E78BB"/>
    <w:rsid w:val="002E795E"/>
    <w:rsid w:val="002F0884"/>
    <w:rsid w:val="002F2EE4"/>
    <w:rsid w:val="002F3E13"/>
    <w:rsid w:val="002F692D"/>
    <w:rsid w:val="002F6A27"/>
    <w:rsid w:val="002F6F42"/>
    <w:rsid w:val="002F783B"/>
    <w:rsid w:val="00301455"/>
    <w:rsid w:val="00301D78"/>
    <w:rsid w:val="0030568D"/>
    <w:rsid w:val="00305BC1"/>
    <w:rsid w:val="003061F2"/>
    <w:rsid w:val="00306C38"/>
    <w:rsid w:val="00306E81"/>
    <w:rsid w:val="003120E7"/>
    <w:rsid w:val="00313F9F"/>
    <w:rsid w:val="00314992"/>
    <w:rsid w:val="003162FD"/>
    <w:rsid w:val="00316C13"/>
    <w:rsid w:val="00317084"/>
    <w:rsid w:val="00321DEA"/>
    <w:rsid w:val="0032371A"/>
    <w:rsid w:val="00323EBF"/>
    <w:rsid w:val="00326086"/>
    <w:rsid w:val="00327297"/>
    <w:rsid w:val="003272FE"/>
    <w:rsid w:val="00327682"/>
    <w:rsid w:val="003277E7"/>
    <w:rsid w:val="00330056"/>
    <w:rsid w:val="00331201"/>
    <w:rsid w:val="00333E45"/>
    <w:rsid w:val="003341C2"/>
    <w:rsid w:val="00336119"/>
    <w:rsid w:val="003367F8"/>
    <w:rsid w:val="003376F5"/>
    <w:rsid w:val="00340778"/>
    <w:rsid w:val="00342444"/>
    <w:rsid w:val="00343401"/>
    <w:rsid w:val="0034373D"/>
    <w:rsid w:val="0034542E"/>
    <w:rsid w:val="00346EC2"/>
    <w:rsid w:val="0035040F"/>
    <w:rsid w:val="00350EEC"/>
    <w:rsid w:val="003545E7"/>
    <w:rsid w:val="00355A12"/>
    <w:rsid w:val="00356708"/>
    <w:rsid w:val="003568C4"/>
    <w:rsid w:val="003574AF"/>
    <w:rsid w:val="0036038A"/>
    <w:rsid w:val="003616D4"/>
    <w:rsid w:val="00362252"/>
    <w:rsid w:val="00362F9A"/>
    <w:rsid w:val="003645F2"/>
    <w:rsid w:val="0036535B"/>
    <w:rsid w:val="00366BB4"/>
    <w:rsid w:val="003679A6"/>
    <w:rsid w:val="0037059A"/>
    <w:rsid w:val="0037133D"/>
    <w:rsid w:val="00371C7F"/>
    <w:rsid w:val="0037338B"/>
    <w:rsid w:val="00373A7A"/>
    <w:rsid w:val="0037406F"/>
    <w:rsid w:val="00374089"/>
    <w:rsid w:val="00375424"/>
    <w:rsid w:val="00375520"/>
    <w:rsid w:val="003758C8"/>
    <w:rsid w:val="00376C8E"/>
    <w:rsid w:val="00376DE0"/>
    <w:rsid w:val="00377B64"/>
    <w:rsid w:val="00380403"/>
    <w:rsid w:val="00381E66"/>
    <w:rsid w:val="00382A3B"/>
    <w:rsid w:val="00382F7C"/>
    <w:rsid w:val="00383760"/>
    <w:rsid w:val="0038427B"/>
    <w:rsid w:val="0038491A"/>
    <w:rsid w:val="003853C1"/>
    <w:rsid w:val="0038663C"/>
    <w:rsid w:val="003876D7"/>
    <w:rsid w:val="0038774E"/>
    <w:rsid w:val="003912E3"/>
    <w:rsid w:val="00392B88"/>
    <w:rsid w:val="003930CF"/>
    <w:rsid w:val="00394021"/>
    <w:rsid w:val="003944A0"/>
    <w:rsid w:val="00394802"/>
    <w:rsid w:val="0039518F"/>
    <w:rsid w:val="0039555C"/>
    <w:rsid w:val="00395D51"/>
    <w:rsid w:val="00396A66"/>
    <w:rsid w:val="003979AD"/>
    <w:rsid w:val="003A159A"/>
    <w:rsid w:val="003A1DF2"/>
    <w:rsid w:val="003A25BB"/>
    <w:rsid w:val="003A33BA"/>
    <w:rsid w:val="003A3FC2"/>
    <w:rsid w:val="003A4737"/>
    <w:rsid w:val="003A505D"/>
    <w:rsid w:val="003A6189"/>
    <w:rsid w:val="003A6DC3"/>
    <w:rsid w:val="003A6DC5"/>
    <w:rsid w:val="003A7D2E"/>
    <w:rsid w:val="003B086F"/>
    <w:rsid w:val="003B20FF"/>
    <w:rsid w:val="003B21D6"/>
    <w:rsid w:val="003B2565"/>
    <w:rsid w:val="003B2ABA"/>
    <w:rsid w:val="003B39F0"/>
    <w:rsid w:val="003B41AD"/>
    <w:rsid w:val="003B43FF"/>
    <w:rsid w:val="003B46A6"/>
    <w:rsid w:val="003B5595"/>
    <w:rsid w:val="003B6BAC"/>
    <w:rsid w:val="003B6DDD"/>
    <w:rsid w:val="003B7807"/>
    <w:rsid w:val="003C0AEC"/>
    <w:rsid w:val="003C0BC0"/>
    <w:rsid w:val="003C0EF3"/>
    <w:rsid w:val="003C1074"/>
    <w:rsid w:val="003C1120"/>
    <w:rsid w:val="003C12F1"/>
    <w:rsid w:val="003C39CF"/>
    <w:rsid w:val="003C6ADA"/>
    <w:rsid w:val="003C6F3A"/>
    <w:rsid w:val="003D0182"/>
    <w:rsid w:val="003D0F2F"/>
    <w:rsid w:val="003D1739"/>
    <w:rsid w:val="003D1D11"/>
    <w:rsid w:val="003D364E"/>
    <w:rsid w:val="003D4716"/>
    <w:rsid w:val="003D6052"/>
    <w:rsid w:val="003E0F06"/>
    <w:rsid w:val="003E2AC0"/>
    <w:rsid w:val="003E2D01"/>
    <w:rsid w:val="003E309A"/>
    <w:rsid w:val="003E3309"/>
    <w:rsid w:val="003E3A47"/>
    <w:rsid w:val="003E79CC"/>
    <w:rsid w:val="003F0481"/>
    <w:rsid w:val="003F205B"/>
    <w:rsid w:val="003F3450"/>
    <w:rsid w:val="003F38F4"/>
    <w:rsid w:val="003F3ED0"/>
    <w:rsid w:val="003F49D1"/>
    <w:rsid w:val="003F623B"/>
    <w:rsid w:val="003F6CB4"/>
    <w:rsid w:val="003F71BE"/>
    <w:rsid w:val="00402F1C"/>
    <w:rsid w:val="00404900"/>
    <w:rsid w:val="00405943"/>
    <w:rsid w:val="004077C8"/>
    <w:rsid w:val="00410BA6"/>
    <w:rsid w:val="00412569"/>
    <w:rsid w:val="00413A60"/>
    <w:rsid w:val="00413DA2"/>
    <w:rsid w:val="004150E5"/>
    <w:rsid w:val="00415693"/>
    <w:rsid w:val="00417DE7"/>
    <w:rsid w:val="00417EED"/>
    <w:rsid w:val="0042005C"/>
    <w:rsid w:val="00420B73"/>
    <w:rsid w:val="00421DFD"/>
    <w:rsid w:val="004236CF"/>
    <w:rsid w:val="00424C0E"/>
    <w:rsid w:val="00424FD5"/>
    <w:rsid w:val="004254AE"/>
    <w:rsid w:val="00425BFD"/>
    <w:rsid w:val="004274DE"/>
    <w:rsid w:val="004308F7"/>
    <w:rsid w:val="00431A01"/>
    <w:rsid w:val="0043291D"/>
    <w:rsid w:val="00433BD8"/>
    <w:rsid w:val="00433F2C"/>
    <w:rsid w:val="00434F30"/>
    <w:rsid w:val="00435565"/>
    <w:rsid w:val="00435A1D"/>
    <w:rsid w:val="00435B51"/>
    <w:rsid w:val="00440063"/>
    <w:rsid w:val="00440235"/>
    <w:rsid w:val="00440670"/>
    <w:rsid w:val="00440A52"/>
    <w:rsid w:val="00441061"/>
    <w:rsid w:val="00442CC2"/>
    <w:rsid w:val="00442F07"/>
    <w:rsid w:val="004436BA"/>
    <w:rsid w:val="00443DA5"/>
    <w:rsid w:val="00444143"/>
    <w:rsid w:val="00445A41"/>
    <w:rsid w:val="00446941"/>
    <w:rsid w:val="00446FDF"/>
    <w:rsid w:val="004476A2"/>
    <w:rsid w:val="00451BF9"/>
    <w:rsid w:val="0045453A"/>
    <w:rsid w:val="00455458"/>
    <w:rsid w:val="00455EC5"/>
    <w:rsid w:val="00460661"/>
    <w:rsid w:val="00460E2E"/>
    <w:rsid w:val="00460E85"/>
    <w:rsid w:val="00461631"/>
    <w:rsid w:val="00462283"/>
    <w:rsid w:val="00462CB1"/>
    <w:rsid w:val="00463B92"/>
    <w:rsid w:val="00464320"/>
    <w:rsid w:val="004645C5"/>
    <w:rsid w:val="00464A95"/>
    <w:rsid w:val="00465962"/>
    <w:rsid w:val="00466266"/>
    <w:rsid w:val="00466375"/>
    <w:rsid w:val="00466EB9"/>
    <w:rsid w:val="00467D52"/>
    <w:rsid w:val="00471028"/>
    <w:rsid w:val="00471FB1"/>
    <w:rsid w:val="00472C1D"/>
    <w:rsid w:val="0047473F"/>
    <w:rsid w:val="00475F3B"/>
    <w:rsid w:val="00476814"/>
    <w:rsid w:val="004769A5"/>
    <w:rsid w:val="00476A06"/>
    <w:rsid w:val="00476C53"/>
    <w:rsid w:val="00480461"/>
    <w:rsid w:val="0048166E"/>
    <w:rsid w:val="00482DAA"/>
    <w:rsid w:val="00483357"/>
    <w:rsid w:val="00483D82"/>
    <w:rsid w:val="004841B5"/>
    <w:rsid w:val="004844F7"/>
    <w:rsid w:val="004847B6"/>
    <w:rsid w:val="00485445"/>
    <w:rsid w:val="00485482"/>
    <w:rsid w:val="004854F2"/>
    <w:rsid w:val="00486EEA"/>
    <w:rsid w:val="0049233D"/>
    <w:rsid w:val="00493CBA"/>
    <w:rsid w:val="004945B0"/>
    <w:rsid w:val="00495756"/>
    <w:rsid w:val="00495E83"/>
    <w:rsid w:val="004962C2"/>
    <w:rsid w:val="00496432"/>
    <w:rsid w:val="00496DC3"/>
    <w:rsid w:val="004A126A"/>
    <w:rsid w:val="004A13AF"/>
    <w:rsid w:val="004A511B"/>
    <w:rsid w:val="004A5DAE"/>
    <w:rsid w:val="004A5E28"/>
    <w:rsid w:val="004A7205"/>
    <w:rsid w:val="004B1315"/>
    <w:rsid w:val="004B1D64"/>
    <w:rsid w:val="004B3523"/>
    <w:rsid w:val="004B4685"/>
    <w:rsid w:val="004B46A1"/>
    <w:rsid w:val="004B4718"/>
    <w:rsid w:val="004B5CC9"/>
    <w:rsid w:val="004B6FC0"/>
    <w:rsid w:val="004C10F3"/>
    <w:rsid w:val="004C2EAA"/>
    <w:rsid w:val="004C3BE8"/>
    <w:rsid w:val="004C3D36"/>
    <w:rsid w:val="004C40AF"/>
    <w:rsid w:val="004C4743"/>
    <w:rsid w:val="004C517A"/>
    <w:rsid w:val="004C6CAB"/>
    <w:rsid w:val="004C6EB6"/>
    <w:rsid w:val="004C7E28"/>
    <w:rsid w:val="004C7F3B"/>
    <w:rsid w:val="004D0098"/>
    <w:rsid w:val="004D328A"/>
    <w:rsid w:val="004D4599"/>
    <w:rsid w:val="004D4A18"/>
    <w:rsid w:val="004D55F8"/>
    <w:rsid w:val="004D5C64"/>
    <w:rsid w:val="004D65B6"/>
    <w:rsid w:val="004D668E"/>
    <w:rsid w:val="004D77D0"/>
    <w:rsid w:val="004D7A2B"/>
    <w:rsid w:val="004D7A3D"/>
    <w:rsid w:val="004E0AA5"/>
    <w:rsid w:val="004E15BD"/>
    <w:rsid w:val="004E26EA"/>
    <w:rsid w:val="004E2AA3"/>
    <w:rsid w:val="004E2FD4"/>
    <w:rsid w:val="004E3F7A"/>
    <w:rsid w:val="004E4118"/>
    <w:rsid w:val="004E53F7"/>
    <w:rsid w:val="004E55D1"/>
    <w:rsid w:val="004F006A"/>
    <w:rsid w:val="004F0DAF"/>
    <w:rsid w:val="004F1601"/>
    <w:rsid w:val="004F2E86"/>
    <w:rsid w:val="004F2FC5"/>
    <w:rsid w:val="004F3624"/>
    <w:rsid w:val="004F39E0"/>
    <w:rsid w:val="004F3F56"/>
    <w:rsid w:val="004F4E4E"/>
    <w:rsid w:val="004F5A22"/>
    <w:rsid w:val="004F605D"/>
    <w:rsid w:val="004F6259"/>
    <w:rsid w:val="004F6262"/>
    <w:rsid w:val="004F6A98"/>
    <w:rsid w:val="004F6D64"/>
    <w:rsid w:val="00500EB6"/>
    <w:rsid w:val="00502B2F"/>
    <w:rsid w:val="00502DE1"/>
    <w:rsid w:val="00503FB5"/>
    <w:rsid w:val="00505E88"/>
    <w:rsid w:val="00507395"/>
    <w:rsid w:val="00507A2E"/>
    <w:rsid w:val="005109D3"/>
    <w:rsid w:val="00511196"/>
    <w:rsid w:val="005115D7"/>
    <w:rsid w:val="005130A7"/>
    <w:rsid w:val="0051729A"/>
    <w:rsid w:val="005173E6"/>
    <w:rsid w:val="005200ED"/>
    <w:rsid w:val="0052076F"/>
    <w:rsid w:val="00520B62"/>
    <w:rsid w:val="0052184F"/>
    <w:rsid w:val="00523673"/>
    <w:rsid w:val="00524C5D"/>
    <w:rsid w:val="005250A3"/>
    <w:rsid w:val="00527196"/>
    <w:rsid w:val="0052733A"/>
    <w:rsid w:val="0053021E"/>
    <w:rsid w:val="00530797"/>
    <w:rsid w:val="005307D0"/>
    <w:rsid w:val="00532F48"/>
    <w:rsid w:val="00533E43"/>
    <w:rsid w:val="00534393"/>
    <w:rsid w:val="00536EDE"/>
    <w:rsid w:val="00536F2E"/>
    <w:rsid w:val="00537B6C"/>
    <w:rsid w:val="005409DE"/>
    <w:rsid w:val="005410BF"/>
    <w:rsid w:val="00541AC9"/>
    <w:rsid w:val="00541D1E"/>
    <w:rsid w:val="00541ECB"/>
    <w:rsid w:val="00542F6C"/>
    <w:rsid w:val="005437A0"/>
    <w:rsid w:val="005511D6"/>
    <w:rsid w:val="005542BB"/>
    <w:rsid w:val="005543E1"/>
    <w:rsid w:val="005548D3"/>
    <w:rsid w:val="00556448"/>
    <w:rsid w:val="00561C6C"/>
    <w:rsid w:val="00563353"/>
    <w:rsid w:val="00563674"/>
    <w:rsid w:val="00563CB9"/>
    <w:rsid w:val="005667A0"/>
    <w:rsid w:val="00566FE0"/>
    <w:rsid w:val="00567DAA"/>
    <w:rsid w:val="005705B7"/>
    <w:rsid w:val="00571194"/>
    <w:rsid w:val="00571BD5"/>
    <w:rsid w:val="0057270D"/>
    <w:rsid w:val="0057279A"/>
    <w:rsid w:val="005734EF"/>
    <w:rsid w:val="0057399B"/>
    <w:rsid w:val="00574780"/>
    <w:rsid w:val="005751E6"/>
    <w:rsid w:val="00575A2E"/>
    <w:rsid w:val="005762CD"/>
    <w:rsid w:val="0057674E"/>
    <w:rsid w:val="00576CB2"/>
    <w:rsid w:val="005803C1"/>
    <w:rsid w:val="00582FD2"/>
    <w:rsid w:val="00583265"/>
    <w:rsid w:val="0058369C"/>
    <w:rsid w:val="00584074"/>
    <w:rsid w:val="00585268"/>
    <w:rsid w:val="0058530B"/>
    <w:rsid w:val="005854F8"/>
    <w:rsid w:val="00587E6D"/>
    <w:rsid w:val="00590262"/>
    <w:rsid w:val="00592170"/>
    <w:rsid w:val="005931EE"/>
    <w:rsid w:val="00594E87"/>
    <w:rsid w:val="005969C2"/>
    <w:rsid w:val="00597597"/>
    <w:rsid w:val="0059774E"/>
    <w:rsid w:val="00597A6B"/>
    <w:rsid w:val="00597ABF"/>
    <w:rsid w:val="005A0929"/>
    <w:rsid w:val="005A0DEC"/>
    <w:rsid w:val="005A2391"/>
    <w:rsid w:val="005A2989"/>
    <w:rsid w:val="005A2B01"/>
    <w:rsid w:val="005A354E"/>
    <w:rsid w:val="005A36D4"/>
    <w:rsid w:val="005A431F"/>
    <w:rsid w:val="005A4C4F"/>
    <w:rsid w:val="005A603E"/>
    <w:rsid w:val="005A64D4"/>
    <w:rsid w:val="005B08AC"/>
    <w:rsid w:val="005B08F2"/>
    <w:rsid w:val="005B0E70"/>
    <w:rsid w:val="005B1E0D"/>
    <w:rsid w:val="005B2025"/>
    <w:rsid w:val="005B260B"/>
    <w:rsid w:val="005B3AA8"/>
    <w:rsid w:val="005B3CB7"/>
    <w:rsid w:val="005B4376"/>
    <w:rsid w:val="005B4D4C"/>
    <w:rsid w:val="005B4FBC"/>
    <w:rsid w:val="005B5574"/>
    <w:rsid w:val="005B5D56"/>
    <w:rsid w:val="005B7FA1"/>
    <w:rsid w:val="005C15FA"/>
    <w:rsid w:val="005C1D5E"/>
    <w:rsid w:val="005C3105"/>
    <w:rsid w:val="005C4A40"/>
    <w:rsid w:val="005C4B83"/>
    <w:rsid w:val="005C780E"/>
    <w:rsid w:val="005C7C84"/>
    <w:rsid w:val="005D07E1"/>
    <w:rsid w:val="005D28D1"/>
    <w:rsid w:val="005D34F7"/>
    <w:rsid w:val="005D56BD"/>
    <w:rsid w:val="005D5B60"/>
    <w:rsid w:val="005D691B"/>
    <w:rsid w:val="005D789C"/>
    <w:rsid w:val="005D7B2D"/>
    <w:rsid w:val="005E10B0"/>
    <w:rsid w:val="005E25EB"/>
    <w:rsid w:val="005E395B"/>
    <w:rsid w:val="005E5A4F"/>
    <w:rsid w:val="005E5EE3"/>
    <w:rsid w:val="005E66D8"/>
    <w:rsid w:val="005F10E3"/>
    <w:rsid w:val="005F15B1"/>
    <w:rsid w:val="005F166C"/>
    <w:rsid w:val="005F6FD5"/>
    <w:rsid w:val="005F7C52"/>
    <w:rsid w:val="00602983"/>
    <w:rsid w:val="006030EA"/>
    <w:rsid w:val="00603228"/>
    <w:rsid w:val="006039B3"/>
    <w:rsid w:val="00605245"/>
    <w:rsid w:val="00606CCD"/>
    <w:rsid w:val="00606CD2"/>
    <w:rsid w:val="00607FEF"/>
    <w:rsid w:val="0061164B"/>
    <w:rsid w:val="00611715"/>
    <w:rsid w:val="00611BE2"/>
    <w:rsid w:val="006126D6"/>
    <w:rsid w:val="00612F67"/>
    <w:rsid w:val="00613013"/>
    <w:rsid w:val="006131DE"/>
    <w:rsid w:val="00613543"/>
    <w:rsid w:val="0061583C"/>
    <w:rsid w:val="00615DA8"/>
    <w:rsid w:val="00616108"/>
    <w:rsid w:val="0061642E"/>
    <w:rsid w:val="00617A82"/>
    <w:rsid w:val="006206B3"/>
    <w:rsid w:val="0062084C"/>
    <w:rsid w:val="00621B85"/>
    <w:rsid w:val="00621C21"/>
    <w:rsid w:val="0062218A"/>
    <w:rsid w:val="00622E3B"/>
    <w:rsid w:val="00623EAD"/>
    <w:rsid w:val="006301A7"/>
    <w:rsid w:val="00631072"/>
    <w:rsid w:val="006315C9"/>
    <w:rsid w:val="00631D74"/>
    <w:rsid w:val="00632B27"/>
    <w:rsid w:val="00632DAE"/>
    <w:rsid w:val="00633151"/>
    <w:rsid w:val="00637440"/>
    <w:rsid w:val="00637540"/>
    <w:rsid w:val="0063788D"/>
    <w:rsid w:val="00640591"/>
    <w:rsid w:val="006408C0"/>
    <w:rsid w:val="00640F45"/>
    <w:rsid w:val="0064146D"/>
    <w:rsid w:val="00641E0B"/>
    <w:rsid w:val="00642F4C"/>
    <w:rsid w:val="006438BE"/>
    <w:rsid w:val="00643915"/>
    <w:rsid w:val="00643F99"/>
    <w:rsid w:val="006469F3"/>
    <w:rsid w:val="00646A73"/>
    <w:rsid w:val="00647096"/>
    <w:rsid w:val="00647580"/>
    <w:rsid w:val="00650493"/>
    <w:rsid w:val="0065179E"/>
    <w:rsid w:val="00651A72"/>
    <w:rsid w:val="00651DD9"/>
    <w:rsid w:val="0065350F"/>
    <w:rsid w:val="006539A9"/>
    <w:rsid w:val="00653B49"/>
    <w:rsid w:val="00654307"/>
    <w:rsid w:val="006559E1"/>
    <w:rsid w:val="00655F5B"/>
    <w:rsid w:val="006561BE"/>
    <w:rsid w:val="006563A6"/>
    <w:rsid w:val="0066096C"/>
    <w:rsid w:val="00660DBD"/>
    <w:rsid w:val="0066137D"/>
    <w:rsid w:val="00664260"/>
    <w:rsid w:val="00664E8E"/>
    <w:rsid w:val="0066548C"/>
    <w:rsid w:val="00666864"/>
    <w:rsid w:val="00670065"/>
    <w:rsid w:val="00670A04"/>
    <w:rsid w:val="00671819"/>
    <w:rsid w:val="0067305D"/>
    <w:rsid w:val="00673DFD"/>
    <w:rsid w:val="00674156"/>
    <w:rsid w:val="006748C0"/>
    <w:rsid w:val="006765CF"/>
    <w:rsid w:val="00677710"/>
    <w:rsid w:val="00677A8C"/>
    <w:rsid w:val="0068051C"/>
    <w:rsid w:val="00682EA1"/>
    <w:rsid w:val="00684811"/>
    <w:rsid w:val="00686634"/>
    <w:rsid w:val="006922BF"/>
    <w:rsid w:val="006939AD"/>
    <w:rsid w:val="00693A41"/>
    <w:rsid w:val="006943DC"/>
    <w:rsid w:val="006967E2"/>
    <w:rsid w:val="006976B9"/>
    <w:rsid w:val="006A2770"/>
    <w:rsid w:val="006A2CA3"/>
    <w:rsid w:val="006A3715"/>
    <w:rsid w:val="006A3F1C"/>
    <w:rsid w:val="006A4395"/>
    <w:rsid w:val="006A4985"/>
    <w:rsid w:val="006A5862"/>
    <w:rsid w:val="006A706A"/>
    <w:rsid w:val="006A7D61"/>
    <w:rsid w:val="006B0671"/>
    <w:rsid w:val="006B109B"/>
    <w:rsid w:val="006B177B"/>
    <w:rsid w:val="006B17D5"/>
    <w:rsid w:val="006B4732"/>
    <w:rsid w:val="006B5476"/>
    <w:rsid w:val="006B59DB"/>
    <w:rsid w:val="006B5A7D"/>
    <w:rsid w:val="006B5BFF"/>
    <w:rsid w:val="006B5F04"/>
    <w:rsid w:val="006B67DC"/>
    <w:rsid w:val="006B6B78"/>
    <w:rsid w:val="006B7075"/>
    <w:rsid w:val="006B7BD2"/>
    <w:rsid w:val="006C0733"/>
    <w:rsid w:val="006C13DB"/>
    <w:rsid w:val="006C14AD"/>
    <w:rsid w:val="006C1830"/>
    <w:rsid w:val="006C2F57"/>
    <w:rsid w:val="006C53B2"/>
    <w:rsid w:val="006C54DF"/>
    <w:rsid w:val="006C7E00"/>
    <w:rsid w:val="006D3BFE"/>
    <w:rsid w:val="006D580B"/>
    <w:rsid w:val="006D6914"/>
    <w:rsid w:val="006D6B28"/>
    <w:rsid w:val="006E1887"/>
    <w:rsid w:val="006E1C83"/>
    <w:rsid w:val="006E3240"/>
    <w:rsid w:val="006E3B00"/>
    <w:rsid w:val="006E3C58"/>
    <w:rsid w:val="006E3F5C"/>
    <w:rsid w:val="006E429B"/>
    <w:rsid w:val="006E4957"/>
    <w:rsid w:val="006E507E"/>
    <w:rsid w:val="006F01F1"/>
    <w:rsid w:val="006F036D"/>
    <w:rsid w:val="006F20F6"/>
    <w:rsid w:val="006F3035"/>
    <w:rsid w:val="006F3245"/>
    <w:rsid w:val="006F48A5"/>
    <w:rsid w:val="006F517A"/>
    <w:rsid w:val="006F5B4F"/>
    <w:rsid w:val="006F675C"/>
    <w:rsid w:val="006F779C"/>
    <w:rsid w:val="00700783"/>
    <w:rsid w:val="00700F72"/>
    <w:rsid w:val="00701162"/>
    <w:rsid w:val="00701596"/>
    <w:rsid w:val="00701F4A"/>
    <w:rsid w:val="007026EF"/>
    <w:rsid w:val="007051B4"/>
    <w:rsid w:val="00705326"/>
    <w:rsid w:val="00705490"/>
    <w:rsid w:val="007054A5"/>
    <w:rsid w:val="0070632C"/>
    <w:rsid w:val="007064D6"/>
    <w:rsid w:val="00706F9C"/>
    <w:rsid w:val="0070700D"/>
    <w:rsid w:val="00707B2F"/>
    <w:rsid w:val="00707BD4"/>
    <w:rsid w:val="007104E1"/>
    <w:rsid w:val="00710DC4"/>
    <w:rsid w:val="00710DE0"/>
    <w:rsid w:val="00712183"/>
    <w:rsid w:val="00713259"/>
    <w:rsid w:val="00714B9D"/>
    <w:rsid w:val="007150E6"/>
    <w:rsid w:val="0071625A"/>
    <w:rsid w:val="00716C31"/>
    <w:rsid w:val="00720460"/>
    <w:rsid w:val="00721E7B"/>
    <w:rsid w:val="00723D88"/>
    <w:rsid w:val="00724556"/>
    <w:rsid w:val="00725453"/>
    <w:rsid w:val="00725A37"/>
    <w:rsid w:val="0072729C"/>
    <w:rsid w:val="0073174F"/>
    <w:rsid w:val="00731B10"/>
    <w:rsid w:val="007326F0"/>
    <w:rsid w:val="007339E8"/>
    <w:rsid w:val="00733BFF"/>
    <w:rsid w:val="00734232"/>
    <w:rsid w:val="0073562A"/>
    <w:rsid w:val="00736A48"/>
    <w:rsid w:val="00741565"/>
    <w:rsid w:val="00742960"/>
    <w:rsid w:val="00744437"/>
    <w:rsid w:val="00744EC4"/>
    <w:rsid w:val="007463ED"/>
    <w:rsid w:val="007474FE"/>
    <w:rsid w:val="007514C4"/>
    <w:rsid w:val="00751FCC"/>
    <w:rsid w:val="0075217C"/>
    <w:rsid w:val="00752323"/>
    <w:rsid w:val="00752E16"/>
    <w:rsid w:val="0075557C"/>
    <w:rsid w:val="0075678D"/>
    <w:rsid w:val="00756BF9"/>
    <w:rsid w:val="00756CD2"/>
    <w:rsid w:val="007615C6"/>
    <w:rsid w:val="00762D0F"/>
    <w:rsid w:val="007656AF"/>
    <w:rsid w:val="00766D3B"/>
    <w:rsid w:val="00766FC1"/>
    <w:rsid w:val="00770C66"/>
    <w:rsid w:val="00770C70"/>
    <w:rsid w:val="00770F51"/>
    <w:rsid w:val="007711C8"/>
    <w:rsid w:val="00771303"/>
    <w:rsid w:val="00772DA3"/>
    <w:rsid w:val="00773F91"/>
    <w:rsid w:val="0077591C"/>
    <w:rsid w:val="00775AB8"/>
    <w:rsid w:val="00776314"/>
    <w:rsid w:val="00777E91"/>
    <w:rsid w:val="00780628"/>
    <w:rsid w:val="00780D0C"/>
    <w:rsid w:val="00783416"/>
    <w:rsid w:val="0078491D"/>
    <w:rsid w:val="00784CEC"/>
    <w:rsid w:val="00785D4D"/>
    <w:rsid w:val="00785D88"/>
    <w:rsid w:val="00786CE7"/>
    <w:rsid w:val="00787022"/>
    <w:rsid w:val="00791230"/>
    <w:rsid w:val="0079180F"/>
    <w:rsid w:val="007923CB"/>
    <w:rsid w:val="0079290D"/>
    <w:rsid w:val="0079552C"/>
    <w:rsid w:val="0079582E"/>
    <w:rsid w:val="00795C1D"/>
    <w:rsid w:val="00795F9E"/>
    <w:rsid w:val="00796EF1"/>
    <w:rsid w:val="007A03F4"/>
    <w:rsid w:val="007A13E3"/>
    <w:rsid w:val="007A43B1"/>
    <w:rsid w:val="007A5B0D"/>
    <w:rsid w:val="007A6CA7"/>
    <w:rsid w:val="007A73A4"/>
    <w:rsid w:val="007A7994"/>
    <w:rsid w:val="007A7C36"/>
    <w:rsid w:val="007B01E4"/>
    <w:rsid w:val="007B09B3"/>
    <w:rsid w:val="007B2DF3"/>
    <w:rsid w:val="007B3128"/>
    <w:rsid w:val="007B3B18"/>
    <w:rsid w:val="007B4724"/>
    <w:rsid w:val="007B4805"/>
    <w:rsid w:val="007B52CE"/>
    <w:rsid w:val="007B55E6"/>
    <w:rsid w:val="007B561E"/>
    <w:rsid w:val="007B5AF3"/>
    <w:rsid w:val="007C02A3"/>
    <w:rsid w:val="007C3CB4"/>
    <w:rsid w:val="007C4619"/>
    <w:rsid w:val="007C4EEE"/>
    <w:rsid w:val="007C5AE0"/>
    <w:rsid w:val="007D0C13"/>
    <w:rsid w:val="007D1AA9"/>
    <w:rsid w:val="007D1F56"/>
    <w:rsid w:val="007D22F1"/>
    <w:rsid w:val="007D28FF"/>
    <w:rsid w:val="007D36E5"/>
    <w:rsid w:val="007D39EB"/>
    <w:rsid w:val="007D45AE"/>
    <w:rsid w:val="007E159B"/>
    <w:rsid w:val="007E22CF"/>
    <w:rsid w:val="007E2481"/>
    <w:rsid w:val="007E3192"/>
    <w:rsid w:val="007E332D"/>
    <w:rsid w:val="007E4288"/>
    <w:rsid w:val="007E4355"/>
    <w:rsid w:val="007E4906"/>
    <w:rsid w:val="007E667E"/>
    <w:rsid w:val="007E6BB5"/>
    <w:rsid w:val="007F038C"/>
    <w:rsid w:val="007F13D4"/>
    <w:rsid w:val="007F1957"/>
    <w:rsid w:val="007F3456"/>
    <w:rsid w:val="00801DD4"/>
    <w:rsid w:val="008030FC"/>
    <w:rsid w:val="00803435"/>
    <w:rsid w:val="00803EAB"/>
    <w:rsid w:val="0080638D"/>
    <w:rsid w:val="0081034D"/>
    <w:rsid w:val="0081057C"/>
    <w:rsid w:val="008124B7"/>
    <w:rsid w:val="00812986"/>
    <w:rsid w:val="00813139"/>
    <w:rsid w:val="00813728"/>
    <w:rsid w:val="0081388F"/>
    <w:rsid w:val="008138FF"/>
    <w:rsid w:val="00814A18"/>
    <w:rsid w:val="008205DC"/>
    <w:rsid w:val="00821751"/>
    <w:rsid w:val="00825701"/>
    <w:rsid w:val="008266A1"/>
    <w:rsid w:val="00827EC4"/>
    <w:rsid w:val="00830BEC"/>
    <w:rsid w:val="00830D4A"/>
    <w:rsid w:val="00831A6A"/>
    <w:rsid w:val="008328EA"/>
    <w:rsid w:val="00832FDB"/>
    <w:rsid w:val="00834E5F"/>
    <w:rsid w:val="0083674A"/>
    <w:rsid w:val="0083787B"/>
    <w:rsid w:val="00840473"/>
    <w:rsid w:val="00840712"/>
    <w:rsid w:val="00840C76"/>
    <w:rsid w:val="00841A88"/>
    <w:rsid w:val="008430F3"/>
    <w:rsid w:val="0084332A"/>
    <w:rsid w:val="0084336D"/>
    <w:rsid w:val="00843BA9"/>
    <w:rsid w:val="0084449F"/>
    <w:rsid w:val="00846DFE"/>
    <w:rsid w:val="0084750A"/>
    <w:rsid w:val="00850493"/>
    <w:rsid w:val="0085139A"/>
    <w:rsid w:val="00851D3D"/>
    <w:rsid w:val="0085478A"/>
    <w:rsid w:val="008559CA"/>
    <w:rsid w:val="00861435"/>
    <w:rsid w:val="00862B41"/>
    <w:rsid w:val="00863737"/>
    <w:rsid w:val="008643C1"/>
    <w:rsid w:val="0086534D"/>
    <w:rsid w:val="0086547C"/>
    <w:rsid w:val="00866951"/>
    <w:rsid w:val="00866E95"/>
    <w:rsid w:val="0086798F"/>
    <w:rsid w:val="00870629"/>
    <w:rsid w:val="00871CA8"/>
    <w:rsid w:val="00872285"/>
    <w:rsid w:val="00872375"/>
    <w:rsid w:val="00872379"/>
    <w:rsid w:val="00873A9A"/>
    <w:rsid w:val="00874FE1"/>
    <w:rsid w:val="008752A8"/>
    <w:rsid w:val="0087770F"/>
    <w:rsid w:val="00880AFD"/>
    <w:rsid w:val="00880BDC"/>
    <w:rsid w:val="00881B60"/>
    <w:rsid w:val="0088383C"/>
    <w:rsid w:val="00884728"/>
    <w:rsid w:val="00884B18"/>
    <w:rsid w:val="00884E75"/>
    <w:rsid w:val="00884FBB"/>
    <w:rsid w:val="00885B01"/>
    <w:rsid w:val="00886452"/>
    <w:rsid w:val="008867C2"/>
    <w:rsid w:val="00886D0E"/>
    <w:rsid w:val="00887B47"/>
    <w:rsid w:val="00890AB8"/>
    <w:rsid w:val="00890DDB"/>
    <w:rsid w:val="008915B3"/>
    <w:rsid w:val="00892D5F"/>
    <w:rsid w:val="008936DB"/>
    <w:rsid w:val="0089436E"/>
    <w:rsid w:val="0089463D"/>
    <w:rsid w:val="00894F8B"/>
    <w:rsid w:val="008952C8"/>
    <w:rsid w:val="00895AB7"/>
    <w:rsid w:val="008965C2"/>
    <w:rsid w:val="008971AF"/>
    <w:rsid w:val="00897374"/>
    <w:rsid w:val="008A25FA"/>
    <w:rsid w:val="008A7995"/>
    <w:rsid w:val="008B15C0"/>
    <w:rsid w:val="008B1C64"/>
    <w:rsid w:val="008B5BA8"/>
    <w:rsid w:val="008B7F42"/>
    <w:rsid w:val="008B7F63"/>
    <w:rsid w:val="008C085B"/>
    <w:rsid w:val="008C1560"/>
    <w:rsid w:val="008C267B"/>
    <w:rsid w:val="008C2F1E"/>
    <w:rsid w:val="008C3425"/>
    <w:rsid w:val="008C3AE6"/>
    <w:rsid w:val="008C46F5"/>
    <w:rsid w:val="008C5027"/>
    <w:rsid w:val="008C68A4"/>
    <w:rsid w:val="008D1001"/>
    <w:rsid w:val="008D15FC"/>
    <w:rsid w:val="008D3A8E"/>
    <w:rsid w:val="008D3DDE"/>
    <w:rsid w:val="008D47EF"/>
    <w:rsid w:val="008D52FE"/>
    <w:rsid w:val="008D5C05"/>
    <w:rsid w:val="008D685C"/>
    <w:rsid w:val="008D6E90"/>
    <w:rsid w:val="008D75B9"/>
    <w:rsid w:val="008E0871"/>
    <w:rsid w:val="008E0C21"/>
    <w:rsid w:val="008E3E76"/>
    <w:rsid w:val="008E4588"/>
    <w:rsid w:val="008E7812"/>
    <w:rsid w:val="008E798C"/>
    <w:rsid w:val="008F3A60"/>
    <w:rsid w:val="008F45E6"/>
    <w:rsid w:val="008F480C"/>
    <w:rsid w:val="008F5750"/>
    <w:rsid w:val="008F756A"/>
    <w:rsid w:val="008F7AF4"/>
    <w:rsid w:val="008F7FEA"/>
    <w:rsid w:val="00901D9E"/>
    <w:rsid w:val="00903313"/>
    <w:rsid w:val="00903669"/>
    <w:rsid w:val="00906786"/>
    <w:rsid w:val="00907251"/>
    <w:rsid w:val="00907F22"/>
    <w:rsid w:val="009109E6"/>
    <w:rsid w:val="0091120D"/>
    <w:rsid w:val="00911274"/>
    <w:rsid w:val="00911AF0"/>
    <w:rsid w:val="00912440"/>
    <w:rsid w:val="00912F9C"/>
    <w:rsid w:val="00913799"/>
    <w:rsid w:val="00913EC5"/>
    <w:rsid w:val="00915EBE"/>
    <w:rsid w:val="009169F3"/>
    <w:rsid w:val="00916D2A"/>
    <w:rsid w:val="0091788A"/>
    <w:rsid w:val="00920262"/>
    <w:rsid w:val="009208A3"/>
    <w:rsid w:val="00921D7E"/>
    <w:rsid w:val="009225CF"/>
    <w:rsid w:val="0092273D"/>
    <w:rsid w:val="00923AA5"/>
    <w:rsid w:val="009240F0"/>
    <w:rsid w:val="009256F8"/>
    <w:rsid w:val="00925F22"/>
    <w:rsid w:val="00926692"/>
    <w:rsid w:val="00926A87"/>
    <w:rsid w:val="00926B8D"/>
    <w:rsid w:val="00926FF4"/>
    <w:rsid w:val="00930818"/>
    <w:rsid w:val="00930D9F"/>
    <w:rsid w:val="009314E8"/>
    <w:rsid w:val="00931D75"/>
    <w:rsid w:val="00931F79"/>
    <w:rsid w:val="009324A8"/>
    <w:rsid w:val="00932823"/>
    <w:rsid w:val="00932844"/>
    <w:rsid w:val="00932D44"/>
    <w:rsid w:val="00933900"/>
    <w:rsid w:val="00933935"/>
    <w:rsid w:val="00933B72"/>
    <w:rsid w:val="0093781D"/>
    <w:rsid w:val="009402D1"/>
    <w:rsid w:val="0094077A"/>
    <w:rsid w:val="00940A7A"/>
    <w:rsid w:val="00940F57"/>
    <w:rsid w:val="0094274D"/>
    <w:rsid w:val="0094278A"/>
    <w:rsid w:val="009428D8"/>
    <w:rsid w:val="00942B09"/>
    <w:rsid w:val="00943F9A"/>
    <w:rsid w:val="009440B6"/>
    <w:rsid w:val="00945F2B"/>
    <w:rsid w:val="00946F44"/>
    <w:rsid w:val="00947700"/>
    <w:rsid w:val="0094795E"/>
    <w:rsid w:val="00947FCA"/>
    <w:rsid w:val="00951B3D"/>
    <w:rsid w:val="009526F1"/>
    <w:rsid w:val="00952E6C"/>
    <w:rsid w:val="00953C90"/>
    <w:rsid w:val="00953F72"/>
    <w:rsid w:val="0095563B"/>
    <w:rsid w:val="009562C9"/>
    <w:rsid w:val="00957EB1"/>
    <w:rsid w:val="009607CB"/>
    <w:rsid w:val="00960FF2"/>
    <w:rsid w:val="00961F02"/>
    <w:rsid w:val="00963FA1"/>
    <w:rsid w:val="00966F82"/>
    <w:rsid w:val="00967E3B"/>
    <w:rsid w:val="00971089"/>
    <w:rsid w:val="00971575"/>
    <w:rsid w:val="009720C8"/>
    <w:rsid w:val="00973118"/>
    <w:rsid w:val="009733FE"/>
    <w:rsid w:val="0097355E"/>
    <w:rsid w:val="0097533E"/>
    <w:rsid w:val="00977ADA"/>
    <w:rsid w:val="00977EA4"/>
    <w:rsid w:val="00980363"/>
    <w:rsid w:val="009815F9"/>
    <w:rsid w:val="00982676"/>
    <w:rsid w:val="009831B7"/>
    <w:rsid w:val="00984725"/>
    <w:rsid w:val="009847DB"/>
    <w:rsid w:val="0098503B"/>
    <w:rsid w:val="00985486"/>
    <w:rsid w:val="00985DDA"/>
    <w:rsid w:val="00985F0E"/>
    <w:rsid w:val="00986384"/>
    <w:rsid w:val="0098729B"/>
    <w:rsid w:val="00995796"/>
    <w:rsid w:val="00995921"/>
    <w:rsid w:val="00995F6B"/>
    <w:rsid w:val="00996780"/>
    <w:rsid w:val="00996D89"/>
    <w:rsid w:val="009A2029"/>
    <w:rsid w:val="009A2DE2"/>
    <w:rsid w:val="009A312A"/>
    <w:rsid w:val="009A4A6F"/>
    <w:rsid w:val="009A6052"/>
    <w:rsid w:val="009A655D"/>
    <w:rsid w:val="009A78C8"/>
    <w:rsid w:val="009A7DCA"/>
    <w:rsid w:val="009B1221"/>
    <w:rsid w:val="009B3212"/>
    <w:rsid w:val="009B342F"/>
    <w:rsid w:val="009B3A06"/>
    <w:rsid w:val="009B4219"/>
    <w:rsid w:val="009B48BA"/>
    <w:rsid w:val="009B6F34"/>
    <w:rsid w:val="009B77B5"/>
    <w:rsid w:val="009C24FC"/>
    <w:rsid w:val="009C4ACD"/>
    <w:rsid w:val="009C4EF9"/>
    <w:rsid w:val="009C6BB4"/>
    <w:rsid w:val="009C7E0A"/>
    <w:rsid w:val="009D07DD"/>
    <w:rsid w:val="009D0E1C"/>
    <w:rsid w:val="009D24A6"/>
    <w:rsid w:val="009D2D04"/>
    <w:rsid w:val="009D373D"/>
    <w:rsid w:val="009D421C"/>
    <w:rsid w:val="009D6CE7"/>
    <w:rsid w:val="009E3B1F"/>
    <w:rsid w:val="009E3C39"/>
    <w:rsid w:val="009E49DE"/>
    <w:rsid w:val="009E6116"/>
    <w:rsid w:val="009E63D0"/>
    <w:rsid w:val="009E65D7"/>
    <w:rsid w:val="009F26DF"/>
    <w:rsid w:val="009F2B21"/>
    <w:rsid w:val="009F56A3"/>
    <w:rsid w:val="009F58AF"/>
    <w:rsid w:val="009F73B5"/>
    <w:rsid w:val="009F756F"/>
    <w:rsid w:val="00A001FF"/>
    <w:rsid w:val="00A0066A"/>
    <w:rsid w:val="00A01334"/>
    <w:rsid w:val="00A014FF"/>
    <w:rsid w:val="00A01A16"/>
    <w:rsid w:val="00A023F8"/>
    <w:rsid w:val="00A0432D"/>
    <w:rsid w:val="00A066D5"/>
    <w:rsid w:val="00A105F3"/>
    <w:rsid w:val="00A1236F"/>
    <w:rsid w:val="00A13C67"/>
    <w:rsid w:val="00A13D6D"/>
    <w:rsid w:val="00A144A1"/>
    <w:rsid w:val="00A14B81"/>
    <w:rsid w:val="00A1511C"/>
    <w:rsid w:val="00A15CB9"/>
    <w:rsid w:val="00A16539"/>
    <w:rsid w:val="00A16686"/>
    <w:rsid w:val="00A17C9E"/>
    <w:rsid w:val="00A2152A"/>
    <w:rsid w:val="00A217F0"/>
    <w:rsid w:val="00A21F2C"/>
    <w:rsid w:val="00A226ED"/>
    <w:rsid w:val="00A228A3"/>
    <w:rsid w:val="00A24AE6"/>
    <w:rsid w:val="00A24AFA"/>
    <w:rsid w:val="00A2599E"/>
    <w:rsid w:val="00A262CA"/>
    <w:rsid w:val="00A2641E"/>
    <w:rsid w:val="00A26991"/>
    <w:rsid w:val="00A26FB3"/>
    <w:rsid w:val="00A277CA"/>
    <w:rsid w:val="00A308D0"/>
    <w:rsid w:val="00A31E4A"/>
    <w:rsid w:val="00A32728"/>
    <w:rsid w:val="00A328ED"/>
    <w:rsid w:val="00A3295F"/>
    <w:rsid w:val="00A32AB7"/>
    <w:rsid w:val="00A33261"/>
    <w:rsid w:val="00A33267"/>
    <w:rsid w:val="00A345B4"/>
    <w:rsid w:val="00A34776"/>
    <w:rsid w:val="00A34DD2"/>
    <w:rsid w:val="00A3540E"/>
    <w:rsid w:val="00A35B7A"/>
    <w:rsid w:val="00A3671D"/>
    <w:rsid w:val="00A36D1E"/>
    <w:rsid w:val="00A371D8"/>
    <w:rsid w:val="00A37717"/>
    <w:rsid w:val="00A379A5"/>
    <w:rsid w:val="00A40199"/>
    <w:rsid w:val="00A414D7"/>
    <w:rsid w:val="00A42980"/>
    <w:rsid w:val="00A444DC"/>
    <w:rsid w:val="00A444F3"/>
    <w:rsid w:val="00A45BB6"/>
    <w:rsid w:val="00A45FF2"/>
    <w:rsid w:val="00A46124"/>
    <w:rsid w:val="00A464A3"/>
    <w:rsid w:val="00A46869"/>
    <w:rsid w:val="00A474F5"/>
    <w:rsid w:val="00A53F3D"/>
    <w:rsid w:val="00A53FF5"/>
    <w:rsid w:val="00A544F2"/>
    <w:rsid w:val="00A54EA7"/>
    <w:rsid w:val="00A5524E"/>
    <w:rsid w:val="00A567AE"/>
    <w:rsid w:val="00A5796F"/>
    <w:rsid w:val="00A6007A"/>
    <w:rsid w:val="00A6103E"/>
    <w:rsid w:val="00A62967"/>
    <w:rsid w:val="00A63584"/>
    <w:rsid w:val="00A638E5"/>
    <w:rsid w:val="00A648A7"/>
    <w:rsid w:val="00A65799"/>
    <w:rsid w:val="00A668D0"/>
    <w:rsid w:val="00A66AE4"/>
    <w:rsid w:val="00A67341"/>
    <w:rsid w:val="00A67895"/>
    <w:rsid w:val="00A67D09"/>
    <w:rsid w:val="00A67E88"/>
    <w:rsid w:val="00A67FBE"/>
    <w:rsid w:val="00A71D0B"/>
    <w:rsid w:val="00A7253F"/>
    <w:rsid w:val="00A75D2E"/>
    <w:rsid w:val="00A75D7C"/>
    <w:rsid w:val="00A770C2"/>
    <w:rsid w:val="00A8035C"/>
    <w:rsid w:val="00A80801"/>
    <w:rsid w:val="00A8193E"/>
    <w:rsid w:val="00A8219D"/>
    <w:rsid w:val="00A82C54"/>
    <w:rsid w:val="00A83483"/>
    <w:rsid w:val="00A8509A"/>
    <w:rsid w:val="00A87356"/>
    <w:rsid w:val="00A91B59"/>
    <w:rsid w:val="00A93DB4"/>
    <w:rsid w:val="00A9503B"/>
    <w:rsid w:val="00A95AF7"/>
    <w:rsid w:val="00A96CFE"/>
    <w:rsid w:val="00A96E3D"/>
    <w:rsid w:val="00AA064E"/>
    <w:rsid w:val="00AA0AD7"/>
    <w:rsid w:val="00AA1E83"/>
    <w:rsid w:val="00AA285D"/>
    <w:rsid w:val="00AA46B3"/>
    <w:rsid w:val="00AA5121"/>
    <w:rsid w:val="00AA53FB"/>
    <w:rsid w:val="00AA64FB"/>
    <w:rsid w:val="00AA6A27"/>
    <w:rsid w:val="00AA75E1"/>
    <w:rsid w:val="00AB1706"/>
    <w:rsid w:val="00AB2398"/>
    <w:rsid w:val="00AB2767"/>
    <w:rsid w:val="00AB3E2D"/>
    <w:rsid w:val="00AB65D1"/>
    <w:rsid w:val="00AC0084"/>
    <w:rsid w:val="00AC0621"/>
    <w:rsid w:val="00AC13A7"/>
    <w:rsid w:val="00AC1AF6"/>
    <w:rsid w:val="00AC31FE"/>
    <w:rsid w:val="00AC3553"/>
    <w:rsid w:val="00AC44E4"/>
    <w:rsid w:val="00AC543D"/>
    <w:rsid w:val="00AC591A"/>
    <w:rsid w:val="00AD0BFF"/>
    <w:rsid w:val="00AD1B10"/>
    <w:rsid w:val="00AD2000"/>
    <w:rsid w:val="00AD3FA0"/>
    <w:rsid w:val="00AD4658"/>
    <w:rsid w:val="00AD63D8"/>
    <w:rsid w:val="00AE041E"/>
    <w:rsid w:val="00AE5C6D"/>
    <w:rsid w:val="00AE60AD"/>
    <w:rsid w:val="00AE6A4C"/>
    <w:rsid w:val="00AF2EF3"/>
    <w:rsid w:val="00AF3E38"/>
    <w:rsid w:val="00AF7F37"/>
    <w:rsid w:val="00B000F0"/>
    <w:rsid w:val="00B02951"/>
    <w:rsid w:val="00B0344A"/>
    <w:rsid w:val="00B034DC"/>
    <w:rsid w:val="00B0671F"/>
    <w:rsid w:val="00B0709D"/>
    <w:rsid w:val="00B073C9"/>
    <w:rsid w:val="00B1013E"/>
    <w:rsid w:val="00B105A2"/>
    <w:rsid w:val="00B10939"/>
    <w:rsid w:val="00B12563"/>
    <w:rsid w:val="00B12EC3"/>
    <w:rsid w:val="00B138FB"/>
    <w:rsid w:val="00B13E8A"/>
    <w:rsid w:val="00B143AC"/>
    <w:rsid w:val="00B160C8"/>
    <w:rsid w:val="00B17140"/>
    <w:rsid w:val="00B21037"/>
    <w:rsid w:val="00B22DBA"/>
    <w:rsid w:val="00B24C3E"/>
    <w:rsid w:val="00B25493"/>
    <w:rsid w:val="00B25F67"/>
    <w:rsid w:val="00B264F5"/>
    <w:rsid w:val="00B26622"/>
    <w:rsid w:val="00B27262"/>
    <w:rsid w:val="00B276B9"/>
    <w:rsid w:val="00B301F4"/>
    <w:rsid w:val="00B30227"/>
    <w:rsid w:val="00B30585"/>
    <w:rsid w:val="00B305A5"/>
    <w:rsid w:val="00B31ABF"/>
    <w:rsid w:val="00B31DAF"/>
    <w:rsid w:val="00B3294D"/>
    <w:rsid w:val="00B32FF1"/>
    <w:rsid w:val="00B34520"/>
    <w:rsid w:val="00B35389"/>
    <w:rsid w:val="00B35838"/>
    <w:rsid w:val="00B35C57"/>
    <w:rsid w:val="00B40A7B"/>
    <w:rsid w:val="00B44DA3"/>
    <w:rsid w:val="00B45F13"/>
    <w:rsid w:val="00B46E33"/>
    <w:rsid w:val="00B474B9"/>
    <w:rsid w:val="00B47B0A"/>
    <w:rsid w:val="00B51EED"/>
    <w:rsid w:val="00B53800"/>
    <w:rsid w:val="00B553B5"/>
    <w:rsid w:val="00B55906"/>
    <w:rsid w:val="00B576CF"/>
    <w:rsid w:val="00B57FA5"/>
    <w:rsid w:val="00B625AE"/>
    <w:rsid w:val="00B62869"/>
    <w:rsid w:val="00B635E1"/>
    <w:rsid w:val="00B65A26"/>
    <w:rsid w:val="00B66BDC"/>
    <w:rsid w:val="00B6738C"/>
    <w:rsid w:val="00B70424"/>
    <w:rsid w:val="00B70EC3"/>
    <w:rsid w:val="00B72627"/>
    <w:rsid w:val="00B74FA5"/>
    <w:rsid w:val="00B75D1C"/>
    <w:rsid w:val="00B80CA3"/>
    <w:rsid w:val="00B812E3"/>
    <w:rsid w:val="00B824C3"/>
    <w:rsid w:val="00B82786"/>
    <w:rsid w:val="00B83521"/>
    <w:rsid w:val="00B84F97"/>
    <w:rsid w:val="00B85685"/>
    <w:rsid w:val="00B85690"/>
    <w:rsid w:val="00B85E31"/>
    <w:rsid w:val="00B86659"/>
    <w:rsid w:val="00B90D27"/>
    <w:rsid w:val="00B92E23"/>
    <w:rsid w:val="00B93FF3"/>
    <w:rsid w:val="00B94408"/>
    <w:rsid w:val="00B9565D"/>
    <w:rsid w:val="00B95A7B"/>
    <w:rsid w:val="00B96E6C"/>
    <w:rsid w:val="00B97382"/>
    <w:rsid w:val="00B97670"/>
    <w:rsid w:val="00B97714"/>
    <w:rsid w:val="00BA13D5"/>
    <w:rsid w:val="00BA1762"/>
    <w:rsid w:val="00BA2858"/>
    <w:rsid w:val="00BA3702"/>
    <w:rsid w:val="00BA4D92"/>
    <w:rsid w:val="00BA54ED"/>
    <w:rsid w:val="00BA5A09"/>
    <w:rsid w:val="00BA7681"/>
    <w:rsid w:val="00BA7CF9"/>
    <w:rsid w:val="00BB05DE"/>
    <w:rsid w:val="00BB106A"/>
    <w:rsid w:val="00BB1EB5"/>
    <w:rsid w:val="00BB27D7"/>
    <w:rsid w:val="00BB3898"/>
    <w:rsid w:val="00BB4175"/>
    <w:rsid w:val="00BB6173"/>
    <w:rsid w:val="00BB7842"/>
    <w:rsid w:val="00BC2DAB"/>
    <w:rsid w:val="00BC386F"/>
    <w:rsid w:val="00BC49BD"/>
    <w:rsid w:val="00BC51D6"/>
    <w:rsid w:val="00BD02B0"/>
    <w:rsid w:val="00BD15CB"/>
    <w:rsid w:val="00BD32B0"/>
    <w:rsid w:val="00BD45DC"/>
    <w:rsid w:val="00BD4C4F"/>
    <w:rsid w:val="00BD60F5"/>
    <w:rsid w:val="00BD6DDA"/>
    <w:rsid w:val="00BD6EE5"/>
    <w:rsid w:val="00BE0941"/>
    <w:rsid w:val="00BE2A26"/>
    <w:rsid w:val="00BE2F96"/>
    <w:rsid w:val="00BE3769"/>
    <w:rsid w:val="00BE7C57"/>
    <w:rsid w:val="00BF0131"/>
    <w:rsid w:val="00BF0DA5"/>
    <w:rsid w:val="00BF2539"/>
    <w:rsid w:val="00BF3989"/>
    <w:rsid w:val="00BF449A"/>
    <w:rsid w:val="00BF46E4"/>
    <w:rsid w:val="00C01C62"/>
    <w:rsid w:val="00C02064"/>
    <w:rsid w:val="00C03A43"/>
    <w:rsid w:val="00C0597B"/>
    <w:rsid w:val="00C062D9"/>
    <w:rsid w:val="00C06645"/>
    <w:rsid w:val="00C06C6B"/>
    <w:rsid w:val="00C10056"/>
    <w:rsid w:val="00C11194"/>
    <w:rsid w:val="00C1166E"/>
    <w:rsid w:val="00C11D7E"/>
    <w:rsid w:val="00C1388B"/>
    <w:rsid w:val="00C14072"/>
    <w:rsid w:val="00C14DA4"/>
    <w:rsid w:val="00C15431"/>
    <w:rsid w:val="00C157AA"/>
    <w:rsid w:val="00C16AE8"/>
    <w:rsid w:val="00C16EB7"/>
    <w:rsid w:val="00C1713A"/>
    <w:rsid w:val="00C201AC"/>
    <w:rsid w:val="00C214F6"/>
    <w:rsid w:val="00C22D7F"/>
    <w:rsid w:val="00C24BF9"/>
    <w:rsid w:val="00C2534B"/>
    <w:rsid w:val="00C2574C"/>
    <w:rsid w:val="00C30F5D"/>
    <w:rsid w:val="00C31763"/>
    <w:rsid w:val="00C340EB"/>
    <w:rsid w:val="00C3573E"/>
    <w:rsid w:val="00C3579D"/>
    <w:rsid w:val="00C35888"/>
    <w:rsid w:val="00C36253"/>
    <w:rsid w:val="00C370E1"/>
    <w:rsid w:val="00C41294"/>
    <w:rsid w:val="00C41F8A"/>
    <w:rsid w:val="00C42A2B"/>
    <w:rsid w:val="00C42B36"/>
    <w:rsid w:val="00C431E5"/>
    <w:rsid w:val="00C4411E"/>
    <w:rsid w:val="00C44501"/>
    <w:rsid w:val="00C4482B"/>
    <w:rsid w:val="00C457ED"/>
    <w:rsid w:val="00C4666B"/>
    <w:rsid w:val="00C468B8"/>
    <w:rsid w:val="00C46AB1"/>
    <w:rsid w:val="00C508C7"/>
    <w:rsid w:val="00C51A22"/>
    <w:rsid w:val="00C51D96"/>
    <w:rsid w:val="00C52564"/>
    <w:rsid w:val="00C528B6"/>
    <w:rsid w:val="00C52C56"/>
    <w:rsid w:val="00C54D53"/>
    <w:rsid w:val="00C54F90"/>
    <w:rsid w:val="00C5581A"/>
    <w:rsid w:val="00C55B8E"/>
    <w:rsid w:val="00C60ECA"/>
    <w:rsid w:val="00C611BB"/>
    <w:rsid w:val="00C61F45"/>
    <w:rsid w:val="00C626CC"/>
    <w:rsid w:val="00C63CE0"/>
    <w:rsid w:val="00C715AF"/>
    <w:rsid w:val="00C71C48"/>
    <w:rsid w:val="00C72C08"/>
    <w:rsid w:val="00C73A1F"/>
    <w:rsid w:val="00C73CDD"/>
    <w:rsid w:val="00C74213"/>
    <w:rsid w:val="00C74A83"/>
    <w:rsid w:val="00C76DD5"/>
    <w:rsid w:val="00C7713B"/>
    <w:rsid w:val="00C77B14"/>
    <w:rsid w:val="00C77F18"/>
    <w:rsid w:val="00C809A1"/>
    <w:rsid w:val="00C819EA"/>
    <w:rsid w:val="00C8425B"/>
    <w:rsid w:val="00C852C1"/>
    <w:rsid w:val="00C85332"/>
    <w:rsid w:val="00C853D4"/>
    <w:rsid w:val="00C85A2B"/>
    <w:rsid w:val="00C85FB7"/>
    <w:rsid w:val="00C86016"/>
    <w:rsid w:val="00C86722"/>
    <w:rsid w:val="00C86A9F"/>
    <w:rsid w:val="00C9189D"/>
    <w:rsid w:val="00C924F1"/>
    <w:rsid w:val="00C934C0"/>
    <w:rsid w:val="00C94D01"/>
    <w:rsid w:val="00C94F78"/>
    <w:rsid w:val="00C952B3"/>
    <w:rsid w:val="00C96EA7"/>
    <w:rsid w:val="00C973F0"/>
    <w:rsid w:val="00C97818"/>
    <w:rsid w:val="00C97C02"/>
    <w:rsid w:val="00C97C35"/>
    <w:rsid w:val="00CA0E56"/>
    <w:rsid w:val="00CA228E"/>
    <w:rsid w:val="00CA34C5"/>
    <w:rsid w:val="00CA3B4D"/>
    <w:rsid w:val="00CA4113"/>
    <w:rsid w:val="00CA4D6C"/>
    <w:rsid w:val="00CA646A"/>
    <w:rsid w:val="00CA76BD"/>
    <w:rsid w:val="00CB40A8"/>
    <w:rsid w:val="00CB615A"/>
    <w:rsid w:val="00CB7616"/>
    <w:rsid w:val="00CB7BB8"/>
    <w:rsid w:val="00CC0010"/>
    <w:rsid w:val="00CC09E6"/>
    <w:rsid w:val="00CC17D8"/>
    <w:rsid w:val="00CC23D4"/>
    <w:rsid w:val="00CC24AD"/>
    <w:rsid w:val="00CC2D54"/>
    <w:rsid w:val="00CC469A"/>
    <w:rsid w:val="00CC4FDA"/>
    <w:rsid w:val="00CC5768"/>
    <w:rsid w:val="00CC6358"/>
    <w:rsid w:val="00CC6C7A"/>
    <w:rsid w:val="00CC792F"/>
    <w:rsid w:val="00CC79E7"/>
    <w:rsid w:val="00CD0435"/>
    <w:rsid w:val="00CD1609"/>
    <w:rsid w:val="00CD27E2"/>
    <w:rsid w:val="00CD2B9D"/>
    <w:rsid w:val="00CD398B"/>
    <w:rsid w:val="00CD3A05"/>
    <w:rsid w:val="00CD3D5B"/>
    <w:rsid w:val="00CD48B7"/>
    <w:rsid w:val="00CD4B03"/>
    <w:rsid w:val="00CD5B9F"/>
    <w:rsid w:val="00CD70A4"/>
    <w:rsid w:val="00CE24AA"/>
    <w:rsid w:val="00CE7007"/>
    <w:rsid w:val="00CE72CC"/>
    <w:rsid w:val="00CE75F3"/>
    <w:rsid w:val="00CF0D05"/>
    <w:rsid w:val="00CF159E"/>
    <w:rsid w:val="00CF1B37"/>
    <w:rsid w:val="00CF1D22"/>
    <w:rsid w:val="00CF21CA"/>
    <w:rsid w:val="00CF2B29"/>
    <w:rsid w:val="00CF2D99"/>
    <w:rsid w:val="00CF4529"/>
    <w:rsid w:val="00D00D4C"/>
    <w:rsid w:val="00D02697"/>
    <w:rsid w:val="00D02B61"/>
    <w:rsid w:val="00D02E62"/>
    <w:rsid w:val="00D03261"/>
    <w:rsid w:val="00D04F0A"/>
    <w:rsid w:val="00D052F7"/>
    <w:rsid w:val="00D060DF"/>
    <w:rsid w:val="00D06228"/>
    <w:rsid w:val="00D06370"/>
    <w:rsid w:val="00D06573"/>
    <w:rsid w:val="00D109E9"/>
    <w:rsid w:val="00D113D1"/>
    <w:rsid w:val="00D11A8C"/>
    <w:rsid w:val="00D11D51"/>
    <w:rsid w:val="00D1290B"/>
    <w:rsid w:val="00D12D17"/>
    <w:rsid w:val="00D139FE"/>
    <w:rsid w:val="00D13B7E"/>
    <w:rsid w:val="00D15F01"/>
    <w:rsid w:val="00D20DA2"/>
    <w:rsid w:val="00D21D4F"/>
    <w:rsid w:val="00D2249B"/>
    <w:rsid w:val="00D235B8"/>
    <w:rsid w:val="00D238C6"/>
    <w:rsid w:val="00D239A9"/>
    <w:rsid w:val="00D23FD7"/>
    <w:rsid w:val="00D2485A"/>
    <w:rsid w:val="00D26B62"/>
    <w:rsid w:val="00D26F0E"/>
    <w:rsid w:val="00D27DAE"/>
    <w:rsid w:val="00D33520"/>
    <w:rsid w:val="00D33D31"/>
    <w:rsid w:val="00D34F50"/>
    <w:rsid w:val="00D35D3E"/>
    <w:rsid w:val="00D3677C"/>
    <w:rsid w:val="00D36A1F"/>
    <w:rsid w:val="00D37CBF"/>
    <w:rsid w:val="00D406B7"/>
    <w:rsid w:val="00D41711"/>
    <w:rsid w:val="00D41F0B"/>
    <w:rsid w:val="00D42EBC"/>
    <w:rsid w:val="00D43568"/>
    <w:rsid w:val="00D43C00"/>
    <w:rsid w:val="00D44C5C"/>
    <w:rsid w:val="00D44C6D"/>
    <w:rsid w:val="00D454A1"/>
    <w:rsid w:val="00D46C54"/>
    <w:rsid w:val="00D47295"/>
    <w:rsid w:val="00D50062"/>
    <w:rsid w:val="00D50913"/>
    <w:rsid w:val="00D50AE4"/>
    <w:rsid w:val="00D52048"/>
    <w:rsid w:val="00D5210A"/>
    <w:rsid w:val="00D53D51"/>
    <w:rsid w:val="00D5579D"/>
    <w:rsid w:val="00D562F1"/>
    <w:rsid w:val="00D56DD4"/>
    <w:rsid w:val="00D571A6"/>
    <w:rsid w:val="00D57637"/>
    <w:rsid w:val="00D57CEA"/>
    <w:rsid w:val="00D60961"/>
    <w:rsid w:val="00D61773"/>
    <w:rsid w:val="00D61B88"/>
    <w:rsid w:val="00D628FD"/>
    <w:rsid w:val="00D62F37"/>
    <w:rsid w:val="00D63891"/>
    <w:rsid w:val="00D64451"/>
    <w:rsid w:val="00D64EC1"/>
    <w:rsid w:val="00D65365"/>
    <w:rsid w:val="00D70EA2"/>
    <w:rsid w:val="00D71064"/>
    <w:rsid w:val="00D72821"/>
    <w:rsid w:val="00D72BD2"/>
    <w:rsid w:val="00D731C9"/>
    <w:rsid w:val="00D74149"/>
    <w:rsid w:val="00D74C4C"/>
    <w:rsid w:val="00D74CA0"/>
    <w:rsid w:val="00D75E5C"/>
    <w:rsid w:val="00D806F7"/>
    <w:rsid w:val="00D80721"/>
    <w:rsid w:val="00D81C5F"/>
    <w:rsid w:val="00D81D8A"/>
    <w:rsid w:val="00D83348"/>
    <w:rsid w:val="00D86741"/>
    <w:rsid w:val="00D86B36"/>
    <w:rsid w:val="00D86D1D"/>
    <w:rsid w:val="00D8710F"/>
    <w:rsid w:val="00D87411"/>
    <w:rsid w:val="00D90073"/>
    <w:rsid w:val="00D90961"/>
    <w:rsid w:val="00D917A4"/>
    <w:rsid w:val="00D945C8"/>
    <w:rsid w:val="00D956EB"/>
    <w:rsid w:val="00D95EE4"/>
    <w:rsid w:val="00D95F8C"/>
    <w:rsid w:val="00D967BF"/>
    <w:rsid w:val="00D96E29"/>
    <w:rsid w:val="00D97040"/>
    <w:rsid w:val="00D97226"/>
    <w:rsid w:val="00D9799A"/>
    <w:rsid w:val="00DA0911"/>
    <w:rsid w:val="00DA1569"/>
    <w:rsid w:val="00DA16D3"/>
    <w:rsid w:val="00DA2CAD"/>
    <w:rsid w:val="00DA2CC0"/>
    <w:rsid w:val="00DA41B4"/>
    <w:rsid w:val="00DA4E49"/>
    <w:rsid w:val="00DA5D26"/>
    <w:rsid w:val="00DB07FE"/>
    <w:rsid w:val="00DB1DE7"/>
    <w:rsid w:val="00DB247D"/>
    <w:rsid w:val="00DB33EF"/>
    <w:rsid w:val="00DB3924"/>
    <w:rsid w:val="00DB39A2"/>
    <w:rsid w:val="00DB4531"/>
    <w:rsid w:val="00DB511B"/>
    <w:rsid w:val="00DB5ACD"/>
    <w:rsid w:val="00DB6D3A"/>
    <w:rsid w:val="00DB6E7D"/>
    <w:rsid w:val="00DB6F17"/>
    <w:rsid w:val="00DB7FE1"/>
    <w:rsid w:val="00DC1BD2"/>
    <w:rsid w:val="00DC3A90"/>
    <w:rsid w:val="00DD0707"/>
    <w:rsid w:val="00DD2BA9"/>
    <w:rsid w:val="00DD62D9"/>
    <w:rsid w:val="00DD65FF"/>
    <w:rsid w:val="00DD6730"/>
    <w:rsid w:val="00DD7C5E"/>
    <w:rsid w:val="00DD7E31"/>
    <w:rsid w:val="00DE0DAC"/>
    <w:rsid w:val="00DE2E90"/>
    <w:rsid w:val="00DE3532"/>
    <w:rsid w:val="00DE39F9"/>
    <w:rsid w:val="00DE3C28"/>
    <w:rsid w:val="00DE400B"/>
    <w:rsid w:val="00DE415F"/>
    <w:rsid w:val="00DE450A"/>
    <w:rsid w:val="00DE4E13"/>
    <w:rsid w:val="00DE50A8"/>
    <w:rsid w:val="00DE5381"/>
    <w:rsid w:val="00DE5874"/>
    <w:rsid w:val="00DE5BEE"/>
    <w:rsid w:val="00DE78BD"/>
    <w:rsid w:val="00DE7946"/>
    <w:rsid w:val="00DF25AA"/>
    <w:rsid w:val="00DF2D94"/>
    <w:rsid w:val="00DF2E9D"/>
    <w:rsid w:val="00DF463F"/>
    <w:rsid w:val="00DF53E1"/>
    <w:rsid w:val="00DF5401"/>
    <w:rsid w:val="00DF54B8"/>
    <w:rsid w:val="00DF5D47"/>
    <w:rsid w:val="00DF66CB"/>
    <w:rsid w:val="00DF6D17"/>
    <w:rsid w:val="00E008A9"/>
    <w:rsid w:val="00E01794"/>
    <w:rsid w:val="00E0185F"/>
    <w:rsid w:val="00E01D88"/>
    <w:rsid w:val="00E0230B"/>
    <w:rsid w:val="00E0402D"/>
    <w:rsid w:val="00E05208"/>
    <w:rsid w:val="00E0693E"/>
    <w:rsid w:val="00E06B67"/>
    <w:rsid w:val="00E06B81"/>
    <w:rsid w:val="00E0748B"/>
    <w:rsid w:val="00E122FF"/>
    <w:rsid w:val="00E12AD6"/>
    <w:rsid w:val="00E13521"/>
    <w:rsid w:val="00E1740F"/>
    <w:rsid w:val="00E20FC7"/>
    <w:rsid w:val="00E23D4A"/>
    <w:rsid w:val="00E23DFD"/>
    <w:rsid w:val="00E246A1"/>
    <w:rsid w:val="00E24BD6"/>
    <w:rsid w:val="00E263F2"/>
    <w:rsid w:val="00E27308"/>
    <w:rsid w:val="00E27960"/>
    <w:rsid w:val="00E27EA5"/>
    <w:rsid w:val="00E3596B"/>
    <w:rsid w:val="00E36502"/>
    <w:rsid w:val="00E37A1B"/>
    <w:rsid w:val="00E406E0"/>
    <w:rsid w:val="00E41C0D"/>
    <w:rsid w:val="00E4238F"/>
    <w:rsid w:val="00E43F22"/>
    <w:rsid w:val="00E440EF"/>
    <w:rsid w:val="00E44CC9"/>
    <w:rsid w:val="00E45995"/>
    <w:rsid w:val="00E4654D"/>
    <w:rsid w:val="00E50830"/>
    <w:rsid w:val="00E509D6"/>
    <w:rsid w:val="00E5116D"/>
    <w:rsid w:val="00E526EA"/>
    <w:rsid w:val="00E540E3"/>
    <w:rsid w:val="00E54C1F"/>
    <w:rsid w:val="00E54D4E"/>
    <w:rsid w:val="00E57042"/>
    <w:rsid w:val="00E573EF"/>
    <w:rsid w:val="00E60251"/>
    <w:rsid w:val="00E60DEC"/>
    <w:rsid w:val="00E61289"/>
    <w:rsid w:val="00E61296"/>
    <w:rsid w:val="00E612C9"/>
    <w:rsid w:val="00E620A0"/>
    <w:rsid w:val="00E63DCB"/>
    <w:rsid w:val="00E642D0"/>
    <w:rsid w:val="00E64A44"/>
    <w:rsid w:val="00E65F23"/>
    <w:rsid w:val="00E67CC6"/>
    <w:rsid w:val="00E7032A"/>
    <w:rsid w:val="00E71689"/>
    <w:rsid w:val="00E719FF"/>
    <w:rsid w:val="00E72493"/>
    <w:rsid w:val="00E7313A"/>
    <w:rsid w:val="00E731CB"/>
    <w:rsid w:val="00E733F7"/>
    <w:rsid w:val="00E738CC"/>
    <w:rsid w:val="00E740EC"/>
    <w:rsid w:val="00E74422"/>
    <w:rsid w:val="00E77EAE"/>
    <w:rsid w:val="00E80741"/>
    <w:rsid w:val="00E82A9F"/>
    <w:rsid w:val="00E836A7"/>
    <w:rsid w:val="00E83C93"/>
    <w:rsid w:val="00E84332"/>
    <w:rsid w:val="00E85314"/>
    <w:rsid w:val="00E85EAF"/>
    <w:rsid w:val="00E86EE8"/>
    <w:rsid w:val="00E87AC6"/>
    <w:rsid w:val="00E91442"/>
    <w:rsid w:val="00E91485"/>
    <w:rsid w:val="00E91548"/>
    <w:rsid w:val="00E9192E"/>
    <w:rsid w:val="00E92A02"/>
    <w:rsid w:val="00E92B9C"/>
    <w:rsid w:val="00E92E19"/>
    <w:rsid w:val="00E930FD"/>
    <w:rsid w:val="00E938EB"/>
    <w:rsid w:val="00E944A2"/>
    <w:rsid w:val="00E94A91"/>
    <w:rsid w:val="00E95D54"/>
    <w:rsid w:val="00E95D62"/>
    <w:rsid w:val="00E96194"/>
    <w:rsid w:val="00E96221"/>
    <w:rsid w:val="00E96E4C"/>
    <w:rsid w:val="00EA0CD7"/>
    <w:rsid w:val="00EA1F6B"/>
    <w:rsid w:val="00EA47F1"/>
    <w:rsid w:val="00EA4CE8"/>
    <w:rsid w:val="00EA6956"/>
    <w:rsid w:val="00EA7763"/>
    <w:rsid w:val="00EA7B6F"/>
    <w:rsid w:val="00EB1CD9"/>
    <w:rsid w:val="00EB2134"/>
    <w:rsid w:val="00EB248B"/>
    <w:rsid w:val="00EB500B"/>
    <w:rsid w:val="00EB7C83"/>
    <w:rsid w:val="00EB7ED1"/>
    <w:rsid w:val="00EC157C"/>
    <w:rsid w:val="00EC2371"/>
    <w:rsid w:val="00EC392F"/>
    <w:rsid w:val="00EC3FE0"/>
    <w:rsid w:val="00EC4548"/>
    <w:rsid w:val="00EC4992"/>
    <w:rsid w:val="00EC4C1A"/>
    <w:rsid w:val="00EC5482"/>
    <w:rsid w:val="00EC7664"/>
    <w:rsid w:val="00EC7695"/>
    <w:rsid w:val="00ED09D9"/>
    <w:rsid w:val="00ED1E82"/>
    <w:rsid w:val="00ED287C"/>
    <w:rsid w:val="00ED3D94"/>
    <w:rsid w:val="00ED438E"/>
    <w:rsid w:val="00ED4931"/>
    <w:rsid w:val="00ED646C"/>
    <w:rsid w:val="00ED68E6"/>
    <w:rsid w:val="00ED6E46"/>
    <w:rsid w:val="00ED7BC2"/>
    <w:rsid w:val="00EE1C61"/>
    <w:rsid w:val="00EE213A"/>
    <w:rsid w:val="00EE4954"/>
    <w:rsid w:val="00EE4A1E"/>
    <w:rsid w:val="00EE4DFB"/>
    <w:rsid w:val="00EE51C7"/>
    <w:rsid w:val="00EE5F2A"/>
    <w:rsid w:val="00EE790D"/>
    <w:rsid w:val="00EF3BC5"/>
    <w:rsid w:val="00EF4E33"/>
    <w:rsid w:val="00EF515C"/>
    <w:rsid w:val="00EF5B0E"/>
    <w:rsid w:val="00EF62A3"/>
    <w:rsid w:val="00EF6610"/>
    <w:rsid w:val="00EF6916"/>
    <w:rsid w:val="00F0137C"/>
    <w:rsid w:val="00F02673"/>
    <w:rsid w:val="00F0306C"/>
    <w:rsid w:val="00F03181"/>
    <w:rsid w:val="00F0467C"/>
    <w:rsid w:val="00F04FBE"/>
    <w:rsid w:val="00F05B4E"/>
    <w:rsid w:val="00F05F29"/>
    <w:rsid w:val="00F06930"/>
    <w:rsid w:val="00F073E7"/>
    <w:rsid w:val="00F10EA3"/>
    <w:rsid w:val="00F1202D"/>
    <w:rsid w:val="00F15118"/>
    <w:rsid w:val="00F200AC"/>
    <w:rsid w:val="00F20521"/>
    <w:rsid w:val="00F21356"/>
    <w:rsid w:val="00F21E4B"/>
    <w:rsid w:val="00F22BA5"/>
    <w:rsid w:val="00F2326B"/>
    <w:rsid w:val="00F24B66"/>
    <w:rsid w:val="00F24C42"/>
    <w:rsid w:val="00F25877"/>
    <w:rsid w:val="00F266EA"/>
    <w:rsid w:val="00F27208"/>
    <w:rsid w:val="00F3013B"/>
    <w:rsid w:val="00F304EF"/>
    <w:rsid w:val="00F30DC7"/>
    <w:rsid w:val="00F33280"/>
    <w:rsid w:val="00F33D5B"/>
    <w:rsid w:val="00F34234"/>
    <w:rsid w:val="00F35BCB"/>
    <w:rsid w:val="00F4169A"/>
    <w:rsid w:val="00F4193F"/>
    <w:rsid w:val="00F41A26"/>
    <w:rsid w:val="00F41D8A"/>
    <w:rsid w:val="00F41F39"/>
    <w:rsid w:val="00F43828"/>
    <w:rsid w:val="00F43CCC"/>
    <w:rsid w:val="00F43CE0"/>
    <w:rsid w:val="00F4491A"/>
    <w:rsid w:val="00F45E1E"/>
    <w:rsid w:val="00F46755"/>
    <w:rsid w:val="00F472E9"/>
    <w:rsid w:val="00F4765E"/>
    <w:rsid w:val="00F47889"/>
    <w:rsid w:val="00F47E69"/>
    <w:rsid w:val="00F51022"/>
    <w:rsid w:val="00F522C0"/>
    <w:rsid w:val="00F529E3"/>
    <w:rsid w:val="00F54510"/>
    <w:rsid w:val="00F570D0"/>
    <w:rsid w:val="00F600D7"/>
    <w:rsid w:val="00F60104"/>
    <w:rsid w:val="00F615E7"/>
    <w:rsid w:val="00F61F08"/>
    <w:rsid w:val="00F62461"/>
    <w:rsid w:val="00F62DEF"/>
    <w:rsid w:val="00F64700"/>
    <w:rsid w:val="00F65869"/>
    <w:rsid w:val="00F65B11"/>
    <w:rsid w:val="00F67B95"/>
    <w:rsid w:val="00F705D9"/>
    <w:rsid w:val="00F710A8"/>
    <w:rsid w:val="00F716CF"/>
    <w:rsid w:val="00F729BB"/>
    <w:rsid w:val="00F72CD6"/>
    <w:rsid w:val="00F74803"/>
    <w:rsid w:val="00F74CE0"/>
    <w:rsid w:val="00F753DC"/>
    <w:rsid w:val="00F769BB"/>
    <w:rsid w:val="00F810AA"/>
    <w:rsid w:val="00F827A9"/>
    <w:rsid w:val="00F836F7"/>
    <w:rsid w:val="00F84264"/>
    <w:rsid w:val="00F85589"/>
    <w:rsid w:val="00F86ACC"/>
    <w:rsid w:val="00F90086"/>
    <w:rsid w:val="00F910C0"/>
    <w:rsid w:val="00F91113"/>
    <w:rsid w:val="00F96781"/>
    <w:rsid w:val="00FA006E"/>
    <w:rsid w:val="00FA0A59"/>
    <w:rsid w:val="00FA103B"/>
    <w:rsid w:val="00FA2891"/>
    <w:rsid w:val="00FA3523"/>
    <w:rsid w:val="00FA3881"/>
    <w:rsid w:val="00FA3B69"/>
    <w:rsid w:val="00FA4075"/>
    <w:rsid w:val="00FA55FA"/>
    <w:rsid w:val="00FA63C7"/>
    <w:rsid w:val="00FA65C0"/>
    <w:rsid w:val="00FA6F00"/>
    <w:rsid w:val="00FA7974"/>
    <w:rsid w:val="00FA7D54"/>
    <w:rsid w:val="00FA7E31"/>
    <w:rsid w:val="00FB1759"/>
    <w:rsid w:val="00FB19D0"/>
    <w:rsid w:val="00FB1D8F"/>
    <w:rsid w:val="00FB2B89"/>
    <w:rsid w:val="00FB3CA3"/>
    <w:rsid w:val="00FB3CF0"/>
    <w:rsid w:val="00FB43BD"/>
    <w:rsid w:val="00FB4808"/>
    <w:rsid w:val="00FB5D32"/>
    <w:rsid w:val="00FB5DA7"/>
    <w:rsid w:val="00FB64FE"/>
    <w:rsid w:val="00FB68FA"/>
    <w:rsid w:val="00FC0050"/>
    <w:rsid w:val="00FC0F94"/>
    <w:rsid w:val="00FC0FDA"/>
    <w:rsid w:val="00FC1A89"/>
    <w:rsid w:val="00FC54A0"/>
    <w:rsid w:val="00FC5506"/>
    <w:rsid w:val="00FC609F"/>
    <w:rsid w:val="00FC6FBD"/>
    <w:rsid w:val="00FC7EDC"/>
    <w:rsid w:val="00FD14BF"/>
    <w:rsid w:val="00FD16BE"/>
    <w:rsid w:val="00FD1ABA"/>
    <w:rsid w:val="00FD1ABE"/>
    <w:rsid w:val="00FD2AAF"/>
    <w:rsid w:val="00FD2BED"/>
    <w:rsid w:val="00FD2F1D"/>
    <w:rsid w:val="00FD4F9F"/>
    <w:rsid w:val="00FD56E4"/>
    <w:rsid w:val="00FD7DFB"/>
    <w:rsid w:val="00FE16E4"/>
    <w:rsid w:val="00FE29AE"/>
    <w:rsid w:val="00FE2C0A"/>
    <w:rsid w:val="00FE42E1"/>
    <w:rsid w:val="00FE5FFF"/>
    <w:rsid w:val="00FE61FC"/>
    <w:rsid w:val="00FE63EA"/>
    <w:rsid w:val="00FE641A"/>
    <w:rsid w:val="00FE75D0"/>
    <w:rsid w:val="00FE7ADD"/>
    <w:rsid w:val="00FE7CE4"/>
    <w:rsid w:val="00FF2769"/>
    <w:rsid w:val="00FF6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A4D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end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FDB"/>
    <w:pPr>
      <w:widowControl w:val="0"/>
      <w:jc w:val="both"/>
    </w:pPr>
    <w:rPr>
      <w:kern w:val="2"/>
      <w:sz w:val="21"/>
      <w:szCs w:val="24"/>
    </w:rPr>
  </w:style>
  <w:style w:type="paragraph" w:styleId="1">
    <w:name w:val="heading 1"/>
    <w:basedOn w:val="a"/>
    <w:next w:val="a"/>
    <w:link w:val="1Char"/>
    <w:qFormat/>
    <w:locked/>
    <w:rsid w:val="004E26EA"/>
    <w:pPr>
      <w:snapToGrid w:val="0"/>
      <w:spacing w:beforeLines="25" w:afterLines="25" w:line="360" w:lineRule="auto"/>
      <w:outlineLvl w:val="0"/>
    </w:pPr>
    <w:rPr>
      <w:rFonts w:ascii="黑体" w:eastAsia="黑体"/>
      <w:bCs/>
      <w:kern w:val="44"/>
      <w:sz w:val="24"/>
      <w:szCs w:val="44"/>
    </w:rPr>
  </w:style>
  <w:style w:type="paragraph" w:styleId="2">
    <w:name w:val="heading 2"/>
    <w:basedOn w:val="a"/>
    <w:next w:val="a"/>
    <w:link w:val="2Char"/>
    <w:uiPriority w:val="99"/>
    <w:qFormat/>
    <w:rsid w:val="00A67D09"/>
    <w:pPr>
      <w:snapToGrid w:val="0"/>
      <w:spacing w:line="360" w:lineRule="auto"/>
      <w:outlineLvl w:val="1"/>
    </w:pPr>
    <w:rPr>
      <w:sz w:val="24"/>
    </w:rPr>
  </w:style>
  <w:style w:type="paragraph" w:styleId="3">
    <w:name w:val="heading 3"/>
    <w:basedOn w:val="a"/>
    <w:next w:val="a"/>
    <w:link w:val="3Char"/>
    <w:semiHidden/>
    <w:unhideWhenUsed/>
    <w:qFormat/>
    <w:locked/>
    <w:rsid w:val="00F41A2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locked/>
    <w:rsid w:val="00A67D09"/>
    <w:rPr>
      <w:kern w:val="2"/>
      <w:sz w:val="24"/>
      <w:szCs w:val="24"/>
    </w:rPr>
  </w:style>
  <w:style w:type="paragraph" w:styleId="a3">
    <w:name w:val="Plain Text"/>
    <w:basedOn w:val="a"/>
    <w:link w:val="Char"/>
    <w:uiPriority w:val="99"/>
    <w:rsid w:val="008643C1"/>
    <w:rPr>
      <w:rFonts w:ascii="宋体" w:hAnsi="Courier New"/>
      <w:szCs w:val="20"/>
    </w:rPr>
  </w:style>
  <w:style w:type="character" w:customStyle="1" w:styleId="Char">
    <w:name w:val="纯文本 Char"/>
    <w:basedOn w:val="a0"/>
    <w:link w:val="a3"/>
    <w:uiPriority w:val="99"/>
    <w:locked/>
    <w:rsid w:val="00F4491A"/>
    <w:rPr>
      <w:rFonts w:ascii="宋体" w:hAnsi="Courier New" w:cs="Times New Roman"/>
      <w:kern w:val="2"/>
      <w:sz w:val="21"/>
    </w:rPr>
  </w:style>
  <w:style w:type="paragraph" w:styleId="a4">
    <w:name w:val="header"/>
    <w:basedOn w:val="a"/>
    <w:link w:val="Char0"/>
    <w:uiPriority w:val="99"/>
    <w:rsid w:val="00244DF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58369C"/>
    <w:rPr>
      <w:rFonts w:cs="Times New Roman"/>
      <w:sz w:val="18"/>
      <w:szCs w:val="18"/>
    </w:rPr>
  </w:style>
  <w:style w:type="paragraph" w:styleId="a5">
    <w:name w:val="footer"/>
    <w:basedOn w:val="a"/>
    <w:link w:val="Char1"/>
    <w:uiPriority w:val="99"/>
    <w:rsid w:val="00244DFD"/>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58369C"/>
    <w:rPr>
      <w:rFonts w:cs="Times New Roman"/>
      <w:sz w:val="18"/>
      <w:szCs w:val="18"/>
    </w:rPr>
  </w:style>
  <w:style w:type="character" w:styleId="a6">
    <w:name w:val="page number"/>
    <w:basedOn w:val="a0"/>
    <w:uiPriority w:val="99"/>
    <w:rsid w:val="00D90961"/>
    <w:rPr>
      <w:rFonts w:cs="Times New Roman"/>
    </w:rPr>
  </w:style>
  <w:style w:type="paragraph" w:styleId="a7">
    <w:name w:val="Body Text Indent"/>
    <w:basedOn w:val="a"/>
    <w:link w:val="Char2"/>
    <w:uiPriority w:val="99"/>
    <w:rsid w:val="001677BD"/>
    <w:pPr>
      <w:ind w:firstLineChars="100" w:firstLine="260"/>
    </w:pPr>
    <w:rPr>
      <w:rFonts w:eastAsia="华文楷体"/>
      <w:bCs/>
      <w:spacing w:val="-20"/>
      <w:sz w:val="30"/>
    </w:rPr>
  </w:style>
  <w:style w:type="character" w:customStyle="1" w:styleId="Char2">
    <w:name w:val="正文文本缩进 Char"/>
    <w:basedOn w:val="a0"/>
    <w:link w:val="a7"/>
    <w:uiPriority w:val="99"/>
    <w:semiHidden/>
    <w:locked/>
    <w:rsid w:val="0058369C"/>
    <w:rPr>
      <w:rFonts w:cs="Times New Roman"/>
      <w:sz w:val="24"/>
      <w:szCs w:val="24"/>
    </w:rPr>
  </w:style>
  <w:style w:type="table" w:styleId="a8">
    <w:name w:val="Table Grid"/>
    <w:basedOn w:val="a1"/>
    <w:rsid w:val="00FD7DF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qFormat/>
    <w:rsid w:val="000A34C6"/>
    <w:pPr>
      <w:ind w:leftChars="200" w:left="420"/>
    </w:pPr>
  </w:style>
  <w:style w:type="character" w:styleId="a9">
    <w:name w:val="Hyperlink"/>
    <w:basedOn w:val="a0"/>
    <w:uiPriority w:val="99"/>
    <w:rsid w:val="000A34C6"/>
    <w:rPr>
      <w:rFonts w:cs="Times New Roman"/>
      <w:color w:val="0000FF"/>
      <w:u w:val="single"/>
    </w:rPr>
  </w:style>
  <w:style w:type="paragraph" w:styleId="aa">
    <w:name w:val="Date"/>
    <w:basedOn w:val="a"/>
    <w:next w:val="a"/>
    <w:link w:val="Char3"/>
    <w:uiPriority w:val="99"/>
    <w:rsid w:val="00342444"/>
    <w:pPr>
      <w:ind w:leftChars="2500" w:left="100"/>
    </w:pPr>
  </w:style>
  <w:style w:type="character" w:customStyle="1" w:styleId="Char3">
    <w:name w:val="日期 Char"/>
    <w:basedOn w:val="a0"/>
    <w:link w:val="aa"/>
    <w:uiPriority w:val="99"/>
    <w:locked/>
    <w:rsid w:val="00342444"/>
    <w:rPr>
      <w:rFonts w:cs="Times New Roman"/>
      <w:kern w:val="2"/>
      <w:sz w:val="24"/>
    </w:rPr>
  </w:style>
  <w:style w:type="paragraph" w:styleId="ab">
    <w:name w:val="Balloon Text"/>
    <w:basedOn w:val="a"/>
    <w:link w:val="Char4"/>
    <w:uiPriority w:val="99"/>
    <w:rsid w:val="00B86659"/>
    <w:rPr>
      <w:sz w:val="18"/>
      <w:szCs w:val="18"/>
    </w:rPr>
  </w:style>
  <w:style w:type="character" w:customStyle="1" w:styleId="Char4">
    <w:name w:val="批注框文本 Char"/>
    <w:basedOn w:val="a0"/>
    <w:link w:val="ab"/>
    <w:uiPriority w:val="99"/>
    <w:locked/>
    <w:rsid w:val="00B86659"/>
    <w:rPr>
      <w:rFonts w:cs="Times New Roman"/>
      <w:kern w:val="2"/>
      <w:sz w:val="18"/>
    </w:rPr>
  </w:style>
  <w:style w:type="paragraph" w:styleId="ac">
    <w:name w:val="Body Text"/>
    <w:basedOn w:val="a"/>
    <w:link w:val="Char5"/>
    <w:uiPriority w:val="99"/>
    <w:rsid w:val="00483D82"/>
    <w:pPr>
      <w:spacing w:after="120"/>
    </w:pPr>
  </w:style>
  <w:style w:type="character" w:customStyle="1" w:styleId="Char5">
    <w:name w:val="正文文本 Char"/>
    <w:basedOn w:val="a0"/>
    <w:link w:val="ac"/>
    <w:uiPriority w:val="99"/>
    <w:locked/>
    <w:rsid w:val="00483D82"/>
    <w:rPr>
      <w:rFonts w:cs="Times New Roman"/>
      <w:kern w:val="2"/>
      <w:sz w:val="24"/>
    </w:rPr>
  </w:style>
  <w:style w:type="paragraph" w:styleId="ad">
    <w:name w:val="Body Text First Indent"/>
    <w:basedOn w:val="ac"/>
    <w:link w:val="Char6"/>
    <w:uiPriority w:val="99"/>
    <w:rsid w:val="00483D82"/>
    <w:pPr>
      <w:ind w:firstLineChars="100" w:firstLine="420"/>
    </w:pPr>
  </w:style>
  <w:style w:type="character" w:customStyle="1" w:styleId="Char6">
    <w:name w:val="正文首行缩进 Char"/>
    <w:basedOn w:val="Char5"/>
    <w:link w:val="ad"/>
    <w:uiPriority w:val="99"/>
    <w:locked/>
    <w:rsid w:val="00483D82"/>
    <w:rPr>
      <w:rFonts w:cs="Times New Roman"/>
      <w:kern w:val="2"/>
      <w:sz w:val="24"/>
      <w:szCs w:val="24"/>
    </w:rPr>
  </w:style>
  <w:style w:type="paragraph" w:customStyle="1" w:styleId="CharCharCharCharCharCharCharCharCharCharCharCharChar">
    <w:name w:val="Char Char Char Char Char Char Char Char Char Char Char Char Char"/>
    <w:basedOn w:val="a"/>
    <w:uiPriority w:val="99"/>
    <w:rsid w:val="006131DE"/>
    <w:pPr>
      <w:snapToGrid w:val="0"/>
      <w:spacing w:line="360" w:lineRule="auto"/>
      <w:ind w:firstLineChars="200" w:firstLine="200"/>
    </w:pPr>
    <w:rPr>
      <w:rFonts w:eastAsia="仿宋_GB2312"/>
      <w:sz w:val="24"/>
    </w:rPr>
  </w:style>
  <w:style w:type="paragraph" w:styleId="ae">
    <w:name w:val="List Paragraph"/>
    <w:basedOn w:val="a"/>
    <w:uiPriority w:val="99"/>
    <w:qFormat/>
    <w:rsid w:val="00592170"/>
    <w:pPr>
      <w:ind w:firstLineChars="200" w:firstLine="420"/>
    </w:pPr>
  </w:style>
  <w:style w:type="paragraph" w:customStyle="1" w:styleId="reader-word-layer">
    <w:name w:val="reader-word-layer"/>
    <w:basedOn w:val="a"/>
    <w:uiPriority w:val="99"/>
    <w:rsid w:val="002D3BD1"/>
    <w:pPr>
      <w:widowControl/>
      <w:spacing w:before="100" w:beforeAutospacing="1" w:after="100" w:afterAutospacing="1"/>
      <w:jc w:val="left"/>
    </w:pPr>
    <w:rPr>
      <w:rFonts w:ascii="宋体" w:hAnsi="宋体" w:cs="宋体"/>
      <w:kern w:val="0"/>
      <w:sz w:val="24"/>
    </w:rPr>
  </w:style>
  <w:style w:type="character" w:styleId="af">
    <w:name w:val="Emphasis"/>
    <w:basedOn w:val="a0"/>
    <w:uiPriority w:val="99"/>
    <w:qFormat/>
    <w:rsid w:val="00B70EC3"/>
    <w:rPr>
      <w:rFonts w:cs="Times New Roman"/>
      <w:i/>
      <w:iCs/>
    </w:rPr>
  </w:style>
  <w:style w:type="character" w:customStyle="1" w:styleId="apple-converted-space">
    <w:name w:val="apple-converted-space"/>
    <w:basedOn w:val="a0"/>
    <w:uiPriority w:val="99"/>
    <w:rsid w:val="00B70EC3"/>
    <w:rPr>
      <w:rFonts w:cs="Times New Roman"/>
    </w:rPr>
  </w:style>
  <w:style w:type="character" w:customStyle="1" w:styleId="CharChar5">
    <w:name w:val="Char Char5"/>
    <w:uiPriority w:val="99"/>
    <w:rsid w:val="0073562A"/>
    <w:rPr>
      <w:rFonts w:ascii="宋体" w:hAnsi="Courier New"/>
      <w:kern w:val="2"/>
      <w:sz w:val="21"/>
    </w:rPr>
  </w:style>
  <w:style w:type="paragraph" w:styleId="af0">
    <w:name w:val="Normal Indent"/>
    <w:basedOn w:val="a"/>
    <w:rsid w:val="00B6738C"/>
    <w:pPr>
      <w:ind w:firstLineChars="200" w:firstLine="420"/>
    </w:pPr>
  </w:style>
  <w:style w:type="character" w:styleId="af1">
    <w:name w:val="endnote reference"/>
    <w:basedOn w:val="a0"/>
    <w:rsid w:val="001C504F"/>
    <w:rPr>
      <w:vertAlign w:val="superscript"/>
    </w:rPr>
  </w:style>
  <w:style w:type="character" w:customStyle="1" w:styleId="keyword">
    <w:name w:val="keyword"/>
    <w:basedOn w:val="a0"/>
    <w:rsid w:val="0023284F"/>
  </w:style>
  <w:style w:type="character" w:customStyle="1" w:styleId="3Char">
    <w:name w:val="标题 3 Char"/>
    <w:basedOn w:val="a0"/>
    <w:link w:val="3"/>
    <w:semiHidden/>
    <w:rsid w:val="00F41A26"/>
    <w:rPr>
      <w:b/>
      <w:bCs/>
      <w:kern w:val="2"/>
      <w:sz w:val="32"/>
      <w:szCs w:val="32"/>
    </w:rPr>
  </w:style>
  <w:style w:type="character" w:customStyle="1" w:styleId="1Char">
    <w:name w:val="标题 1 Char"/>
    <w:basedOn w:val="a0"/>
    <w:link w:val="1"/>
    <w:rsid w:val="004E26EA"/>
    <w:rPr>
      <w:rFonts w:ascii="黑体" w:eastAsia="黑体"/>
      <w:bCs/>
      <w:kern w:val="44"/>
      <w:sz w:val="24"/>
      <w:szCs w:val="44"/>
    </w:rPr>
  </w:style>
  <w:style w:type="paragraph" w:styleId="TOC">
    <w:name w:val="TOC Heading"/>
    <w:basedOn w:val="1"/>
    <w:next w:val="a"/>
    <w:uiPriority w:val="39"/>
    <w:unhideWhenUsed/>
    <w:qFormat/>
    <w:rsid w:val="00B35C57"/>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qFormat/>
    <w:locked/>
    <w:rsid w:val="00267F16"/>
    <w:pPr>
      <w:tabs>
        <w:tab w:val="right" w:leader="dot" w:pos="8805"/>
      </w:tabs>
      <w:adjustRightInd w:val="0"/>
      <w:snapToGrid w:val="0"/>
      <w:spacing w:line="360" w:lineRule="auto"/>
    </w:pPr>
    <w:rPr>
      <w:rFonts w:asciiTheme="minorHAnsi" w:eastAsiaTheme="minorEastAsia" w:hAnsiTheme="minorHAnsi" w:cstheme="minorBidi"/>
      <w:noProof/>
      <w:kern w:val="0"/>
      <w:szCs w:val="21"/>
    </w:rPr>
  </w:style>
  <w:style w:type="paragraph" w:styleId="30">
    <w:name w:val="toc 3"/>
    <w:basedOn w:val="a"/>
    <w:next w:val="a"/>
    <w:autoRedefine/>
    <w:uiPriority w:val="39"/>
    <w:unhideWhenUsed/>
    <w:qFormat/>
    <w:locked/>
    <w:rsid w:val="00B35C57"/>
    <w:pPr>
      <w:widowControl/>
      <w:spacing w:after="100" w:line="276" w:lineRule="auto"/>
      <w:ind w:left="440"/>
      <w:jc w:val="left"/>
    </w:pPr>
    <w:rPr>
      <w:rFonts w:asciiTheme="minorHAnsi" w:eastAsiaTheme="minorEastAsia" w:hAnsiTheme="minorHAnsi" w:cstheme="minorBidi"/>
      <w:kern w:val="0"/>
      <w:sz w:val="22"/>
      <w:szCs w:val="22"/>
    </w:rPr>
  </w:style>
  <w:style w:type="paragraph" w:styleId="af2">
    <w:name w:val="Title"/>
    <w:basedOn w:val="a"/>
    <w:next w:val="a"/>
    <w:link w:val="Char7"/>
    <w:qFormat/>
    <w:locked/>
    <w:rsid w:val="00832FDB"/>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2"/>
    <w:rsid w:val="00832FDB"/>
    <w:rPr>
      <w:rFonts w:asciiTheme="majorHAnsi" w:hAnsiTheme="majorHAnsi" w:cstheme="majorBidi"/>
      <w:b/>
      <w:bCs/>
      <w:kern w:val="2"/>
      <w:sz w:val="32"/>
      <w:szCs w:val="32"/>
    </w:rPr>
  </w:style>
  <w:style w:type="character" w:styleId="af3">
    <w:name w:val="line number"/>
    <w:basedOn w:val="a0"/>
    <w:uiPriority w:val="99"/>
    <w:semiHidden/>
    <w:unhideWhenUsed/>
    <w:rsid w:val="001635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end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FDB"/>
    <w:pPr>
      <w:widowControl w:val="0"/>
      <w:jc w:val="both"/>
    </w:pPr>
    <w:rPr>
      <w:kern w:val="2"/>
      <w:sz w:val="21"/>
      <w:szCs w:val="24"/>
    </w:rPr>
  </w:style>
  <w:style w:type="paragraph" w:styleId="1">
    <w:name w:val="heading 1"/>
    <w:basedOn w:val="a"/>
    <w:next w:val="a"/>
    <w:link w:val="1Char"/>
    <w:qFormat/>
    <w:locked/>
    <w:rsid w:val="004E26EA"/>
    <w:pPr>
      <w:snapToGrid w:val="0"/>
      <w:spacing w:beforeLines="25" w:afterLines="25" w:line="360" w:lineRule="auto"/>
      <w:outlineLvl w:val="0"/>
    </w:pPr>
    <w:rPr>
      <w:rFonts w:ascii="黑体" w:eastAsia="黑体"/>
      <w:bCs/>
      <w:kern w:val="44"/>
      <w:sz w:val="24"/>
      <w:szCs w:val="44"/>
    </w:rPr>
  </w:style>
  <w:style w:type="paragraph" w:styleId="2">
    <w:name w:val="heading 2"/>
    <w:basedOn w:val="a"/>
    <w:next w:val="a"/>
    <w:link w:val="2Char"/>
    <w:uiPriority w:val="99"/>
    <w:qFormat/>
    <w:rsid w:val="00A67D09"/>
    <w:pPr>
      <w:snapToGrid w:val="0"/>
      <w:spacing w:line="360" w:lineRule="auto"/>
      <w:outlineLvl w:val="1"/>
    </w:pPr>
    <w:rPr>
      <w:sz w:val="24"/>
    </w:rPr>
  </w:style>
  <w:style w:type="paragraph" w:styleId="3">
    <w:name w:val="heading 3"/>
    <w:basedOn w:val="a"/>
    <w:next w:val="a"/>
    <w:link w:val="3Char"/>
    <w:semiHidden/>
    <w:unhideWhenUsed/>
    <w:qFormat/>
    <w:locked/>
    <w:rsid w:val="00F41A2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locked/>
    <w:rsid w:val="00A67D09"/>
    <w:rPr>
      <w:kern w:val="2"/>
      <w:sz w:val="24"/>
      <w:szCs w:val="24"/>
    </w:rPr>
  </w:style>
  <w:style w:type="paragraph" w:styleId="a3">
    <w:name w:val="Plain Text"/>
    <w:basedOn w:val="a"/>
    <w:link w:val="Char"/>
    <w:uiPriority w:val="99"/>
    <w:rsid w:val="008643C1"/>
    <w:rPr>
      <w:rFonts w:ascii="宋体" w:hAnsi="Courier New"/>
      <w:szCs w:val="20"/>
    </w:rPr>
  </w:style>
  <w:style w:type="character" w:customStyle="1" w:styleId="Char">
    <w:name w:val="纯文本 Char"/>
    <w:basedOn w:val="a0"/>
    <w:link w:val="a3"/>
    <w:uiPriority w:val="99"/>
    <w:locked/>
    <w:rsid w:val="00F4491A"/>
    <w:rPr>
      <w:rFonts w:ascii="宋体" w:hAnsi="Courier New" w:cs="Times New Roman"/>
      <w:kern w:val="2"/>
      <w:sz w:val="21"/>
    </w:rPr>
  </w:style>
  <w:style w:type="paragraph" w:styleId="a4">
    <w:name w:val="header"/>
    <w:basedOn w:val="a"/>
    <w:link w:val="Char0"/>
    <w:uiPriority w:val="99"/>
    <w:rsid w:val="00244DF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58369C"/>
    <w:rPr>
      <w:rFonts w:cs="Times New Roman"/>
      <w:sz w:val="18"/>
      <w:szCs w:val="18"/>
    </w:rPr>
  </w:style>
  <w:style w:type="paragraph" w:styleId="a5">
    <w:name w:val="footer"/>
    <w:basedOn w:val="a"/>
    <w:link w:val="Char1"/>
    <w:uiPriority w:val="99"/>
    <w:rsid w:val="00244DFD"/>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58369C"/>
    <w:rPr>
      <w:rFonts w:cs="Times New Roman"/>
      <w:sz w:val="18"/>
      <w:szCs w:val="18"/>
    </w:rPr>
  </w:style>
  <w:style w:type="character" w:styleId="a6">
    <w:name w:val="page number"/>
    <w:basedOn w:val="a0"/>
    <w:uiPriority w:val="99"/>
    <w:rsid w:val="00D90961"/>
    <w:rPr>
      <w:rFonts w:cs="Times New Roman"/>
    </w:rPr>
  </w:style>
  <w:style w:type="paragraph" w:styleId="a7">
    <w:name w:val="Body Text Indent"/>
    <w:basedOn w:val="a"/>
    <w:link w:val="Char2"/>
    <w:uiPriority w:val="99"/>
    <w:rsid w:val="001677BD"/>
    <w:pPr>
      <w:ind w:firstLineChars="100" w:firstLine="260"/>
    </w:pPr>
    <w:rPr>
      <w:rFonts w:eastAsia="华文楷体"/>
      <w:bCs/>
      <w:spacing w:val="-20"/>
      <w:sz w:val="30"/>
    </w:rPr>
  </w:style>
  <w:style w:type="character" w:customStyle="1" w:styleId="Char2">
    <w:name w:val="正文文本缩进 Char"/>
    <w:basedOn w:val="a0"/>
    <w:link w:val="a7"/>
    <w:uiPriority w:val="99"/>
    <w:semiHidden/>
    <w:locked/>
    <w:rsid w:val="0058369C"/>
    <w:rPr>
      <w:rFonts w:cs="Times New Roman"/>
      <w:sz w:val="24"/>
      <w:szCs w:val="24"/>
    </w:rPr>
  </w:style>
  <w:style w:type="table" w:styleId="a8">
    <w:name w:val="Table Grid"/>
    <w:basedOn w:val="a1"/>
    <w:rsid w:val="00FD7DF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qFormat/>
    <w:rsid w:val="000A34C6"/>
    <w:pPr>
      <w:ind w:leftChars="200" w:left="420"/>
    </w:pPr>
  </w:style>
  <w:style w:type="character" w:styleId="a9">
    <w:name w:val="Hyperlink"/>
    <w:basedOn w:val="a0"/>
    <w:uiPriority w:val="99"/>
    <w:rsid w:val="000A34C6"/>
    <w:rPr>
      <w:rFonts w:cs="Times New Roman"/>
      <w:color w:val="0000FF"/>
      <w:u w:val="single"/>
    </w:rPr>
  </w:style>
  <w:style w:type="paragraph" w:styleId="aa">
    <w:name w:val="Date"/>
    <w:basedOn w:val="a"/>
    <w:next w:val="a"/>
    <w:link w:val="Char3"/>
    <w:uiPriority w:val="99"/>
    <w:rsid w:val="00342444"/>
    <w:pPr>
      <w:ind w:leftChars="2500" w:left="100"/>
    </w:pPr>
  </w:style>
  <w:style w:type="character" w:customStyle="1" w:styleId="Char3">
    <w:name w:val="日期 Char"/>
    <w:basedOn w:val="a0"/>
    <w:link w:val="aa"/>
    <w:uiPriority w:val="99"/>
    <w:locked/>
    <w:rsid w:val="00342444"/>
    <w:rPr>
      <w:rFonts w:cs="Times New Roman"/>
      <w:kern w:val="2"/>
      <w:sz w:val="24"/>
    </w:rPr>
  </w:style>
  <w:style w:type="paragraph" w:styleId="ab">
    <w:name w:val="Balloon Text"/>
    <w:basedOn w:val="a"/>
    <w:link w:val="Char4"/>
    <w:uiPriority w:val="99"/>
    <w:rsid w:val="00B86659"/>
    <w:rPr>
      <w:sz w:val="18"/>
      <w:szCs w:val="18"/>
    </w:rPr>
  </w:style>
  <w:style w:type="character" w:customStyle="1" w:styleId="Char4">
    <w:name w:val="批注框文本 Char"/>
    <w:basedOn w:val="a0"/>
    <w:link w:val="ab"/>
    <w:uiPriority w:val="99"/>
    <w:locked/>
    <w:rsid w:val="00B86659"/>
    <w:rPr>
      <w:rFonts w:cs="Times New Roman"/>
      <w:kern w:val="2"/>
      <w:sz w:val="18"/>
    </w:rPr>
  </w:style>
  <w:style w:type="paragraph" w:styleId="ac">
    <w:name w:val="Body Text"/>
    <w:basedOn w:val="a"/>
    <w:link w:val="Char5"/>
    <w:uiPriority w:val="99"/>
    <w:rsid w:val="00483D82"/>
    <w:pPr>
      <w:spacing w:after="120"/>
    </w:pPr>
  </w:style>
  <w:style w:type="character" w:customStyle="1" w:styleId="Char5">
    <w:name w:val="正文文本 Char"/>
    <w:basedOn w:val="a0"/>
    <w:link w:val="ac"/>
    <w:uiPriority w:val="99"/>
    <w:locked/>
    <w:rsid w:val="00483D82"/>
    <w:rPr>
      <w:rFonts w:cs="Times New Roman"/>
      <w:kern w:val="2"/>
      <w:sz w:val="24"/>
    </w:rPr>
  </w:style>
  <w:style w:type="paragraph" w:styleId="ad">
    <w:name w:val="Body Text First Indent"/>
    <w:basedOn w:val="ac"/>
    <w:link w:val="Char6"/>
    <w:uiPriority w:val="99"/>
    <w:rsid w:val="00483D82"/>
    <w:pPr>
      <w:ind w:firstLineChars="100" w:firstLine="420"/>
    </w:pPr>
  </w:style>
  <w:style w:type="character" w:customStyle="1" w:styleId="Char6">
    <w:name w:val="正文首行缩进 Char"/>
    <w:basedOn w:val="Char5"/>
    <w:link w:val="ad"/>
    <w:uiPriority w:val="99"/>
    <w:locked/>
    <w:rsid w:val="00483D82"/>
    <w:rPr>
      <w:rFonts w:cs="Times New Roman"/>
      <w:kern w:val="2"/>
      <w:sz w:val="24"/>
      <w:szCs w:val="24"/>
    </w:rPr>
  </w:style>
  <w:style w:type="paragraph" w:customStyle="1" w:styleId="CharCharCharCharCharCharCharCharCharCharCharCharChar">
    <w:name w:val="Char Char Char Char Char Char Char Char Char Char Char Char Char"/>
    <w:basedOn w:val="a"/>
    <w:uiPriority w:val="99"/>
    <w:rsid w:val="006131DE"/>
    <w:pPr>
      <w:snapToGrid w:val="0"/>
      <w:spacing w:line="360" w:lineRule="auto"/>
      <w:ind w:firstLineChars="200" w:firstLine="200"/>
    </w:pPr>
    <w:rPr>
      <w:rFonts w:eastAsia="仿宋_GB2312"/>
      <w:sz w:val="24"/>
    </w:rPr>
  </w:style>
  <w:style w:type="paragraph" w:styleId="ae">
    <w:name w:val="List Paragraph"/>
    <w:basedOn w:val="a"/>
    <w:uiPriority w:val="99"/>
    <w:qFormat/>
    <w:rsid w:val="00592170"/>
    <w:pPr>
      <w:ind w:firstLineChars="200" w:firstLine="420"/>
    </w:pPr>
  </w:style>
  <w:style w:type="paragraph" w:customStyle="1" w:styleId="reader-word-layer">
    <w:name w:val="reader-word-layer"/>
    <w:basedOn w:val="a"/>
    <w:uiPriority w:val="99"/>
    <w:rsid w:val="002D3BD1"/>
    <w:pPr>
      <w:widowControl/>
      <w:spacing w:before="100" w:beforeAutospacing="1" w:after="100" w:afterAutospacing="1"/>
      <w:jc w:val="left"/>
    </w:pPr>
    <w:rPr>
      <w:rFonts w:ascii="宋体" w:hAnsi="宋体" w:cs="宋体"/>
      <w:kern w:val="0"/>
      <w:sz w:val="24"/>
    </w:rPr>
  </w:style>
  <w:style w:type="character" w:styleId="af">
    <w:name w:val="Emphasis"/>
    <w:basedOn w:val="a0"/>
    <w:uiPriority w:val="99"/>
    <w:qFormat/>
    <w:rsid w:val="00B70EC3"/>
    <w:rPr>
      <w:rFonts w:cs="Times New Roman"/>
      <w:i/>
      <w:iCs/>
    </w:rPr>
  </w:style>
  <w:style w:type="character" w:customStyle="1" w:styleId="apple-converted-space">
    <w:name w:val="apple-converted-space"/>
    <w:basedOn w:val="a0"/>
    <w:uiPriority w:val="99"/>
    <w:rsid w:val="00B70EC3"/>
    <w:rPr>
      <w:rFonts w:cs="Times New Roman"/>
    </w:rPr>
  </w:style>
  <w:style w:type="character" w:customStyle="1" w:styleId="CharChar5">
    <w:name w:val="Char Char5"/>
    <w:uiPriority w:val="99"/>
    <w:rsid w:val="0073562A"/>
    <w:rPr>
      <w:rFonts w:ascii="宋体" w:hAnsi="Courier New"/>
      <w:kern w:val="2"/>
      <w:sz w:val="21"/>
    </w:rPr>
  </w:style>
  <w:style w:type="paragraph" w:styleId="af0">
    <w:name w:val="Normal Indent"/>
    <w:basedOn w:val="a"/>
    <w:rsid w:val="00B6738C"/>
    <w:pPr>
      <w:ind w:firstLineChars="200" w:firstLine="420"/>
    </w:pPr>
  </w:style>
  <w:style w:type="character" w:styleId="af1">
    <w:name w:val="endnote reference"/>
    <w:basedOn w:val="a0"/>
    <w:rsid w:val="001C504F"/>
    <w:rPr>
      <w:vertAlign w:val="superscript"/>
    </w:rPr>
  </w:style>
  <w:style w:type="character" w:customStyle="1" w:styleId="keyword">
    <w:name w:val="keyword"/>
    <w:basedOn w:val="a0"/>
    <w:rsid w:val="0023284F"/>
  </w:style>
  <w:style w:type="character" w:customStyle="1" w:styleId="3Char">
    <w:name w:val="标题 3 Char"/>
    <w:basedOn w:val="a0"/>
    <w:link w:val="3"/>
    <w:semiHidden/>
    <w:rsid w:val="00F41A26"/>
    <w:rPr>
      <w:b/>
      <w:bCs/>
      <w:kern w:val="2"/>
      <w:sz w:val="32"/>
      <w:szCs w:val="32"/>
    </w:rPr>
  </w:style>
  <w:style w:type="character" w:customStyle="1" w:styleId="1Char">
    <w:name w:val="标题 1 Char"/>
    <w:basedOn w:val="a0"/>
    <w:link w:val="1"/>
    <w:rsid w:val="004E26EA"/>
    <w:rPr>
      <w:rFonts w:ascii="黑体" w:eastAsia="黑体"/>
      <w:bCs/>
      <w:kern w:val="44"/>
      <w:sz w:val="24"/>
      <w:szCs w:val="44"/>
    </w:rPr>
  </w:style>
  <w:style w:type="paragraph" w:styleId="TOC">
    <w:name w:val="TOC Heading"/>
    <w:basedOn w:val="1"/>
    <w:next w:val="a"/>
    <w:uiPriority w:val="39"/>
    <w:unhideWhenUsed/>
    <w:qFormat/>
    <w:rsid w:val="00B35C57"/>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qFormat/>
    <w:locked/>
    <w:rsid w:val="00267F16"/>
    <w:pPr>
      <w:tabs>
        <w:tab w:val="right" w:leader="dot" w:pos="8805"/>
      </w:tabs>
      <w:adjustRightInd w:val="0"/>
      <w:snapToGrid w:val="0"/>
      <w:spacing w:line="360" w:lineRule="auto"/>
    </w:pPr>
    <w:rPr>
      <w:rFonts w:asciiTheme="minorHAnsi" w:eastAsiaTheme="minorEastAsia" w:hAnsiTheme="minorHAnsi" w:cstheme="minorBidi"/>
      <w:noProof/>
      <w:kern w:val="0"/>
      <w:szCs w:val="21"/>
    </w:rPr>
  </w:style>
  <w:style w:type="paragraph" w:styleId="30">
    <w:name w:val="toc 3"/>
    <w:basedOn w:val="a"/>
    <w:next w:val="a"/>
    <w:autoRedefine/>
    <w:uiPriority w:val="39"/>
    <w:unhideWhenUsed/>
    <w:qFormat/>
    <w:locked/>
    <w:rsid w:val="00B35C57"/>
    <w:pPr>
      <w:widowControl/>
      <w:spacing w:after="100" w:line="276" w:lineRule="auto"/>
      <w:ind w:left="440"/>
      <w:jc w:val="left"/>
    </w:pPr>
    <w:rPr>
      <w:rFonts w:asciiTheme="minorHAnsi" w:eastAsiaTheme="minorEastAsia" w:hAnsiTheme="minorHAnsi" w:cstheme="minorBidi"/>
      <w:kern w:val="0"/>
      <w:sz w:val="22"/>
      <w:szCs w:val="22"/>
    </w:rPr>
  </w:style>
  <w:style w:type="paragraph" w:styleId="af2">
    <w:name w:val="Title"/>
    <w:basedOn w:val="a"/>
    <w:next w:val="a"/>
    <w:link w:val="Char7"/>
    <w:qFormat/>
    <w:locked/>
    <w:rsid w:val="00832FDB"/>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2"/>
    <w:rsid w:val="00832FDB"/>
    <w:rPr>
      <w:rFonts w:asciiTheme="majorHAnsi" w:hAnsiTheme="majorHAnsi" w:cstheme="majorBidi"/>
      <w:b/>
      <w:bCs/>
      <w:kern w:val="2"/>
      <w:sz w:val="32"/>
      <w:szCs w:val="32"/>
    </w:rPr>
  </w:style>
  <w:style w:type="character" w:styleId="af3">
    <w:name w:val="line number"/>
    <w:basedOn w:val="a0"/>
    <w:uiPriority w:val="99"/>
    <w:semiHidden/>
    <w:unhideWhenUsed/>
    <w:rsid w:val="00163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75636">
      <w:marLeft w:val="0"/>
      <w:marRight w:val="0"/>
      <w:marTop w:val="0"/>
      <w:marBottom w:val="0"/>
      <w:divBdr>
        <w:top w:val="none" w:sz="0" w:space="0" w:color="auto"/>
        <w:left w:val="none" w:sz="0" w:space="0" w:color="auto"/>
        <w:bottom w:val="none" w:sz="0" w:space="0" w:color="auto"/>
        <w:right w:val="none" w:sz="0" w:space="0" w:color="auto"/>
      </w:divBdr>
    </w:div>
    <w:div w:id="127675637">
      <w:marLeft w:val="0"/>
      <w:marRight w:val="0"/>
      <w:marTop w:val="0"/>
      <w:marBottom w:val="0"/>
      <w:divBdr>
        <w:top w:val="none" w:sz="0" w:space="0" w:color="auto"/>
        <w:left w:val="none" w:sz="0" w:space="0" w:color="auto"/>
        <w:bottom w:val="none" w:sz="0" w:space="0" w:color="auto"/>
        <w:right w:val="none" w:sz="0" w:space="0" w:color="auto"/>
      </w:divBdr>
    </w:div>
    <w:div w:id="29093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image" Target="media/image4.wmf"/><Relationship Id="rId42" Type="http://schemas.openxmlformats.org/officeDocument/2006/relationships/footer" Target="footer5.xml"/><Relationship Id="rId63" Type="http://schemas.openxmlformats.org/officeDocument/2006/relationships/oleObject" Target="embeddings/oleObject27.bin"/><Relationship Id="rId84" Type="http://schemas.openxmlformats.org/officeDocument/2006/relationships/oleObject" Target="embeddings/oleObject38.bin"/><Relationship Id="rId138" Type="http://schemas.openxmlformats.org/officeDocument/2006/relationships/image" Target="media/image57.wmf"/><Relationship Id="rId107" Type="http://schemas.openxmlformats.org/officeDocument/2006/relationships/image" Target="media/image43.wmf"/><Relationship Id="rId11" Type="http://schemas.openxmlformats.org/officeDocument/2006/relationships/header" Target="header1.xml"/><Relationship Id="rId32" Type="http://schemas.openxmlformats.org/officeDocument/2006/relationships/oleObject" Target="embeddings/oleObject9.bin"/><Relationship Id="rId53" Type="http://schemas.openxmlformats.org/officeDocument/2006/relationships/image" Target="media/image17.wmf"/><Relationship Id="rId74" Type="http://schemas.openxmlformats.org/officeDocument/2006/relationships/oleObject" Target="embeddings/oleObject33.bin"/><Relationship Id="rId128" Type="http://schemas.openxmlformats.org/officeDocument/2006/relationships/image" Target="media/image52.wmf"/><Relationship Id="rId149" Type="http://schemas.openxmlformats.org/officeDocument/2006/relationships/oleObject" Target="embeddings/oleObject72.bin"/><Relationship Id="rId5" Type="http://schemas.openxmlformats.org/officeDocument/2006/relationships/settings" Target="settings.xml"/><Relationship Id="rId95" Type="http://schemas.openxmlformats.org/officeDocument/2006/relationships/image" Target="media/image37.wmf"/><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2.wmf"/><Relationship Id="rId48" Type="http://schemas.openxmlformats.org/officeDocument/2006/relationships/oleObject" Target="embeddings/oleObject19.bin"/><Relationship Id="rId64" Type="http://schemas.openxmlformats.org/officeDocument/2006/relationships/image" Target="media/image22.wmf"/><Relationship Id="rId69" Type="http://schemas.openxmlformats.org/officeDocument/2006/relationships/image" Target="media/image24.wmf"/><Relationship Id="rId113" Type="http://schemas.openxmlformats.org/officeDocument/2006/relationships/image" Target="media/image46.wmf"/><Relationship Id="rId118" Type="http://schemas.openxmlformats.org/officeDocument/2006/relationships/oleObject" Target="embeddings/oleObject55.bin"/><Relationship Id="rId134" Type="http://schemas.openxmlformats.org/officeDocument/2006/relationships/image" Target="media/image55.wmf"/><Relationship Id="rId139" Type="http://schemas.openxmlformats.org/officeDocument/2006/relationships/oleObject" Target="embeddings/oleObject67.bin"/><Relationship Id="rId80" Type="http://schemas.openxmlformats.org/officeDocument/2006/relationships/oleObject" Target="embeddings/oleObject36.bin"/><Relationship Id="rId85" Type="http://schemas.openxmlformats.org/officeDocument/2006/relationships/image" Target="media/image32.wmf"/><Relationship Id="rId150" Type="http://schemas.openxmlformats.org/officeDocument/2006/relationships/fontTable" Target="fontTable.xml"/><Relationship Id="rId12" Type="http://schemas.openxmlformats.org/officeDocument/2006/relationships/header" Target="header2.xml"/><Relationship Id="rId17" Type="http://schemas.openxmlformats.org/officeDocument/2006/relationships/image" Target="media/image2.wmf"/><Relationship Id="rId33" Type="http://schemas.openxmlformats.org/officeDocument/2006/relationships/oleObject" Target="embeddings/oleObject10.bin"/><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image" Target="media/image41.wmf"/><Relationship Id="rId108" Type="http://schemas.openxmlformats.org/officeDocument/2006/relationships/oleObject" Target="embeddings/oleObject50.bin"/><Relationship Id="rId124" Type="http://schemas.openxmlformats.org/officeDocument/2006/relationships/image" Target="media/image50.wmf"/><Relationship Id="rId129" Type="http://schemas.openxmlformats.org/officeDocument/2006/relationships/oleObject" Target="embeddings/oleObject62.bin"/><Relationship Id="rId54" Type="http://schemas.openxmlformats.org/officeDocument/2006/relationships/oleObject" Target="embeddings/oleObject22.bin"/><Relationship Id="rId70" Type="http://schemas.openxmlformats.org/officeDocument/2006/relationships/oleObject" Target="embeddings/oleObject31.bin"/><Relationship Id="rId75" Type="http://schemas.openxmlformats.org/officeDocument/2006/relationships/image" Target="media/image27.wmf"/><Relationship Id="rId91" Type="http://schemas.openxmlformats.org/officeDocument/2006/relationships/image" Target="media/image35.wmf"/><Relationship Id="rId96" Type="http://schemas.openxmlformats.org/officeDocument/2006/relationships/oleObject" Target="embeddings/oleObject44.bin"/><Relationship Id="rId140" Type="http://schemas.openxmlformats.org/officeDocument/2006/relationships/image" Target="media/image58.wmf"/><Relationship Id="rId145" Type="http://schemas.openxmlformats.org/officeDocument/2006/relationships/oleObject" Target="embeddings/oleObject70.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oleObject" Target="embeddings/oleObject7.bin"/><Relationship Id="rId49" Type="http://schemas.openxmlformats.org/officeDocument/2006/relationships/image" Target="media/image15.wmf"/><Relationship Id="rId114" Type="http://schemas.openxmlformats.org/officeDocument/2006/relationships/oleObject" Target="embeddings/oleObject53.bin"/><Relationship Id="rId119" Type="http://schemas.openxmlformats.org/officeDocument/2006/relationships/oleObject" Target="embeddings/oleObject56.bin"/><Relationship Id="rId44" Type="http://schemas.openxmlformats.org/officeDocument/2006/relationships/oleObject" Target="embeddings/oleObject17.bin"/><Relationship Id="rId60" Type="http://schemas.openxmlformats.org/officeDocument/2006/relationships/image" Target="media/image20.wmf"/><Relationship Id="rId65" Type="http://schemas.openxmlformats.org/officeDocument/2006/relationships/oleObject" Target="embeddings/oleObject28.bin"/><Relationship Id="rId81" Type="http://schemas.openxmlformats.org/officeDocument/2006/relationships/image" Target="media/image30.wmf"/><Relationship Id="rId86" Type="http://schemas.openxmlformats.org/officeDocument/2006/relationships/oleObject" Target="embeddings/oleObject39.bin"/><Relationship Id="rId130" Type="http://schemas.openxmlformats.org/officeDocument/2006/relationships/image" Target="media/image53.wmf"/><Relationship Id="rId135" Type="http://schemas.openxmlformats.org/officeDocument/2006/relationships/oleObject" Target="embeddings/oleObject65.bin"/><Relationship Id="rId151" Type="http://schemas.openxmlformats.org/officeDocument/2006/relationships/theme" Target="theme/theme1.xml"/><Relationship Id="rId13" Type="http://schemas.openxmlformats.org/officeDocument/2006/relationships/footer" Target="footer3.xml"/><Relationship Id="rId18" Type="http://schemas.openxmlformats.org/officeDocument/2006/relationships/oleObject" Target="embeddings/oleObject2.bin"/><Relationship Id="rId39" Type="http://schemas.openxmlformats.org/officeDocument/2006/relationships/oleObject" Target="embeddings/oleObject14.bin"/><Relationship Id="rId109" Type="http://schemas.openxmlformats.org/officeDocument/2006/relationships/image" Target="media/image44.wmf"/><Relationship Id="rId34" Type="http://schemas.openxmlformats.org/officeDocument/2006/relationships/image" Target="media/image10.wmf"/><Relationship Id="rId50" Type="http://schemas.openxmlformats.org/officeDocument/2006/relationships/oleObject" Target="embeddings/oleObject20.bin"/><Relationship Id="rId55" Type="http://schemas.openxmlformats.org/officeDocument/2006/relationships/image" Target="media/image18.wmf"/><Relationship Id="rId76" Type="http://schemas.openxmlformats.org/officeDocument/2006/relationships/oleObject" Target="embeddings/oleObject34.bin"/><Relationship Id="rId97" Type="http://schemas.openxmlformats.org/officeDocument/2006/relationships/image" Target="media/image38.wmf"/><Relationship Id="rId104" Type="http://schemas.openxmlformats.org/officeDocument/2006/relationships/oleObject" Target="embeddings/oleObject48.bin"/><Relationship Id="rId120" Type="http://schemas.openxmlformats.org/officeDocument/2006/relationships/oleObject" Target="embeddings/oleObject57.bin"/><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61.wmf"/><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5.bin"/><Relationship Id="rId40" Type="http://schemas.openxmlformats.org/officeDocument/2006/relationships/oleObject" Target="embeddings/oleObject15.bin"/><Relationship Id="rId45" Type="http://schemas.openxmlformats.org/officeDocument/2006/relationships/image" Target="media/image13.wmf"/><Relationship Id="rId66" Type="http://schemas.openxmlformats.org/officeDocument/2006/relationships/oleObject" Target="embeddings/oleObject29.bin"/><Relationship Id="rId87" Type="http://schemas.openxmlformats.org/officeDocument/2006/relationships/image" Target="media/image33.wmf"/><Relationship Id="rId110" Type="http://schemas.openxmlformats.org/officeDocument/2006/relationships/oleObject" Target="embeddings/oleObject51.bin"/><Relationship Id="rId115" Type="http://schemas.openxmlformats.org/officeDocument/2006/relationships/image" Target="media/image47.wmf"/><Relationship Id="rId131" Type="http://schemas.openxmlformats.org/officeDocument/2006/relationships/oleObject" Target="embeddings/oleObject63.bin"/><Relationship Id="rId136" Type="http://schemas.openxmlformats.org/officeDocument/2006/relationships/image" Target="media/image56.wmf"/><Relationship Id="rId61" Type="http://schemas.openxmlformats.org/officeDocument/2006/relationships/oleObject" Target="embeddings/oleObject26.bin"/><Relationship Id="rId82" Type="http://schemas.openxmlformats.org/officeDocument/2006/relationships/oleObject" Target="embeddings/oleObject37.bin"/><Relationship Id="rId19" Type="http://schemas.openxmlformats.org/officeDocument/2006/relationships/image" Target="media/image3.wmf"/><Relationship Id="rId14" Type="http://schemas.openxmlformats.org/officeDocument/2006/relationships/footer" Target="footer4.xml"/><Relationship Id="rId30" Type="http://schemas.openxmlformats.org/officeDocument/2006/relationships/oleObject" Target="embeddings/oleObject8.bin"/><Relationship Id="rId35" Type="http://schemas.openxmlformats.org/officeDocument/2006/relationships/oleObject" Target="embeddings/oleObject11.bin"/><Relationship Id="rId56" Type="http://schemas.openxmlformats.org/officeDocument/2006/relationships/oleObject" Target="embeddings/oleObject23.bin"/><Relationship Id="rId77" Type="http://schemas.openxmlformats.org/officeDocument/2006/relationships/image" Target="media/image28.wmf"/><Relationship Id="rId100" Type="http://schemas.openxmlformats.org/officeDocument/2006/relationships/oleObject" Target="embeddings/oleObject46.bin"/><Relationship Id="rId105" Type="http://schemas.openxmlformats.org/officeDocument/2006/relationships/image" Target="media/image42.wmf"/><Relationship Id="rId126" Type="http://schemas.openxmlformats.org/officeDocument/2006/relationships/image" Target="media/image51.wmf"/><Relationship Id="rId147" Type="http://schemas.openxmlformats.org/officeDocument/2006/relationships/oleObject" Target="embeddings/oleObject71.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2.bin"/><Relationship Id="rId93" Type="http://schemas.openxmlformats.org/officeDocument/2006/relationships/image" Target="media/image36.wmf"/><Relationship Id="rId98" Type="http://schemas.openxmlformats.org/officeDocument/2006/relationships/oleObject" Target="embeddings/oleObject45.bin"/><Relationship Id="rId121" Type="http://schemas.openxmlformats.org/officeDocument/2006/relationships/oleObject" Target="embeddings/oleObject58.bin"/><Relationship Id="rId142" Type="http://schemas.openxmlformats.org/officeDocument/2006/relationships/image" Target="media/image59.wmf"/><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oleObject" Target="embeddings/oleObject18.bin"/><Relationship Id="rId67" Type="http://schemas.openxmlformats.org/officeDocument/2006/relationships/image" Target="media/image23.wmf"/><Relationship Id="rId116" Type="http://schemas.openxmlformats.org/officeDocument/2006/relationships/oleObject" Target="embeddings/oleObject54.bin"/><Relationship Id="rId137" Type="http://schemas.openxmlformats.org/officeDocument/2006/relationships/oleObject" Target="embeddings/oleObject66.bin"/><Relationship Id="rId20" Type="http://schemas.openxmlformats.org/officeDocument/2006/relationships/oleObject" Target="embeddings/oleObject3.bin"/><Relationship Id="rId41" Type="http://schemas.openxmlformats.org/officeDocument/2006/relationships/oleObject" Target="embeddings/oleObject16.bin"/><Relationship Id="rId62" Type="http://schemas.openxmlformats.org/officeDocument/2006/relationships/image" Target="media/image21.wmf"/><Relationship Id="rId83" Type="http://schemas.openxmlformats.org/officeDocument/2006/relationships/image" Target="media/image31.wmf"/><Relationship Id="rId88" Type="http://schemas.openxmlformats.org/officeDocument/2006/relationships/oleObject" Target="embeddings/oleObject40.bin"/><Relationship Id="rId111" Type="http://schemas.openxmlformats.org/officeDocument/2006/relationships/image" Target="media/image45.wmf"/><Relationship Id="rId132" Type="http://schemas.openxmlformats.org/officeDocument/2006/relationships/image" Target="media/image54.wmf"/><Relationship Id="rId15" Type="http://schemas.openxmlformats.org/officeDocument/2006/relationships/image" Target="media/image1.wmf"/><Relationship Id="rId36" Type="http://schemas.openxmlformats.org/officeDocument/2006/relationships/image" Target="media/image11.wmf"/><Relationship Id="rId57" Type="http://schemas.openxmlformats.org/officeDocument/2006/relationships/image" Target="media/image19.wmf"/><Relationship Id="rId106" Type="http://schemas.openxmlformats.org/officeDocument/2006/relationships/oleObject" Target="embeddings/oleObject49.bin"/><Relationship Id="rId127" Type="http://schemas.openxmlformats.org/officeDocument/2006/relationships/oleObject" Target="embeddings/oleObject61.bin"/><Relationship Id="rId10" Type="http://schemas.openxmlformats.org/officeDocument/2006/relationships/footer" Target="footer2.xml"/><Relationship Id="rId31" Type="http://schemas.openxmlformats.org/officeDocument/2006/relationships/image" Target="media/image9.wmf"/><Relationship Id="rId52" Type="http://schemas.openxmlformats.org/officeDocument/2006/relationships/oleObject" Target="embeddings/oleObject21.bin"/><Relationship Id="rId73" Type="http://schemas.openxmlformats.org/officeDocument/2006/relationships/image" Target="media/image26.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9.wmf"/><Relationship Id="rId143" Type="http://schemas.openxmlformats.org/officeDocument/2006/relationships/oleObject" Target="embeddings/oleObject69.bin"/><Relationship Id="rId148" Type="http://schemas.openxmlformats.org/officeDocument/2006/relationships/image" Target="media/image62.wmf"/><Relationship Id="rId4" Type="http://schemas.microsoft.com/office/2007/relationships/stylesWithEffects" Target="stylesWithEffects.xml"/><Relationship Id="rId9" Type="http://schemas.openxmlformats.org/officeDocument/2006/relationships/footer" Target="footer1.xml"/><Relationship Id="rId26" Type="http://schemas.openxmlformats.org/officeDocument/2006/relationships/oleObject" Target="embeddings/oleObject6.bin"/><Relationship Id="rId47" Type="http://schemas.openxmlformats.org/officeDocument/2006/relationships/image" Target="media/image14.wmf"/><Relationship Id="rId68" Type="http://schemas.openxmlformats.org/officeDocument/2006/relationships/oleObject" Target="embeddings/oleObject30.bin"/><Relationship Id="rId89" Type="http://schemas.openxmlformats.org/officeDocument/2006/relationships/image" Target="media/image34.wmf"/><Relationship Id="rId112" Type="http://schemas.openxmlformats.org/officeDocument/2006/relationships/oleObject" Target="embeddings/oleObject52.bin"/><Relationship Id="rId133" Type="http://schemas.openxmlformats.org/officeDocument/2006/relationships/oleObject" Target="embeddings/oleObject64.bin"/><Relationship Id="rId16" Type="http://schemas.openxmlformats.org/officeDocument/2006/relationships/oleObject" Target="embeddings/oleObject1.bin"/><Relationship Id="rId37" Type="http://schemas.openxmlformats.org/officeDocument/2006/relationships/oleObject" Target="embeddings/oleObject12.bin"/><Relationship Id="rId58" Type="http://schemas.openxmlformats.org/officeDocument/2006/relationships/oleObject" Target="embeddings/oleObject24.bin"/><Relationship Id="rId79" Type="http://schemas.openxmlformats.org/officeDocument/2006/relationships/image" Target="media/image29.wmf"/><Relationship Id="rId102" Type="http://schemas.openxmlformats.org/officeDocument/2006/relationships/oleObject" Target="embeddings/oleObject47.bin"/><Relationship Id="rId123" Type="http://schemas.openxmlformats.org/officeDocument/2006/relationships/oleObject" Target="embeddings/oleObject59.bin"/><Relationship Id="rId144" Type="http://schemas.openxmlformats.org/officeDocument/2006/relationships/image" Target="media/image60.wmf"/><Relationship Id="rId90" Type="http://schemas.openxmlformats.org/officeDocument/2006/relationships/oleObject" Target="embeddings/oleObject4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FCC17-1309-43C3-BE8C-0612FDDA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1451</Words>
  <Characters>8276</Characters>
  <Application>Microsoft Office Word</Application>
  <DocSecurity>0</DocSecurity>
  <Lines>68</Lines>
  <Paragraphs>19</Paragraphs>
  <ScaleCrop>false</ScaleCrop>
  <Company>番茄花园</Company>
  <LinksUpToDate>false</LinksUpToDate>
  <CharactersWithSpaces>9708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医用数字摄影（CR、DR）</dc:title>
  <dc:creator>季红梅</dc:creator>
  <cp:lastModifiedBy>黄朝晖</cp:lastModifiedBy>
  <cp:revision>2</cp:revision>
  <cp:lastPrinted>2022-10-11T02:33:00Z</cp:lastPrinted>
  <dcterms:created xsi:type="dcterms:W3CDTF">2023-01-29T12:17:00Z</dcterms:created>
  <dcterms:modified xsi:type="dcterms:W3CDTF">2023-01-29T12:17:00Z</dcterms:modified>
</cp:coreProperties>
</file>