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jc w:val="left"/>
        <w:textAlignment w:val="auto"/>
        <w:rPr>
          <w:rFonts w:hint="eastAsia" w:ascii="方正仿宋_GBK" w:eastAsia="方正仿宋_GBK"/>
          <w:b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方正仿宋_GBK" w:eastAsia="方正仿宋_GBK"/>
          <w:b/>
          <w:color w:val="auto"/>
          <w:sz w:val="32"/>
          <w:szCs w:val="32"/>
        </w:rPr>
        <w:t>附件</w:t>
      </w:r>
      <w:r>
        <w:rPr>
          <w:rFonts w:hint="eastAsia" w:ascii="方正仿宋_GBK" w:eastAsia="方正仿宋_GBK"/>
          <w:b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部分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不合格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项目的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小知识</w:t>
      </w:r>
    </w:p>
    <w:p>
      <w:pPr>
        <w:keepNext w:val="0"/>
        <w:keepLines w:val="0"/>
        <w:pageBreakBefore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spacing w:line="640" w:lineRule="exact"/>
        <w:ind w:firstLine="592" w:firstLineChars="200"/>
        <w:rPr>
          <w:rFonts w:ascii="Times New Roman" w:hAnsi="Times New Roman" w:eastAsia="黑体" w:cs="Times New Roman"/>
          <w:color w:val="auto"/>
          <w:spacing w:val="-12"/>
          <w:sz w:val="32"/>
          <w:szCs w:val="32"/>
        </w:rPr>
      </w:pPr>
      <w:r>
        <w:rPr>
          <w:rFonts w:hint="eastAsia" w:eastAsia="黑体"/>
          <w:color w:val="auto"/>
          <w:spacing w:val="-12"/>
          <w:sz w:val="32"/>
          <w:szCs w:val="32"/>
          <w:lang w:val="en-US" w:eastAsia="zh-CN"/>
        </w:rPr>
        <w:t>一、</w:t>
      </w:r>
      <w:r>
        <w:rPr>
          <w:rFonts w:ascii="Times New Roman" w:hAnsi="Times New Roman" w:eastAsia="黑体" w:cs="Times New Roman"/>
          <w:color w:val="auto"/>
          <w:spacing w:val="-12"/>
          <w:sz w:val="32"/>
          <w:szCs w:val="32"/>
        </w:rPr>
        <w:t>恩诺沙星</w:t>
      </w:r>
    </w:p>
    <w:p>
      <w:pPr>
        <w:spacing w:line="594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恩诺沙星属于氟喹诺酮类药物，是一类人工合成的广谱抗菌药，用于治疗动物的皮肤感染、呼吸道感染等，是动物专属用药。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鱼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中恩诺沙星超标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的原因，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可能是养殖户在养殖过程中违规使用相关兽药。摄入恩诺沙星超标的食品，可能引起头晕、头痛、睡眠不良、胃肠道不适等症状，甚至还可能引起肝损害。</w:t>
      </w:r>
    </w:p>
    <w:p>
      <w:pPr>
        <w:spacing w:line="594" w:lineRule="exact"/>
        <w:ind w:firstLine="592" w:firstLineChars="200"/>
        <w:textAlignment w:val="baseline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黑体"/>
          <w:color w:val="auto"/>
          <w:spacing w:val="-12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菌落总数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ˎ̥" w:eastAsia="仿宋_GB2312" w:cs="Arial"/>
          <w:color w:val="auto"/>
          <w:sz w:val="32"/>
          <w:szCs w:val="32"/>
        </w:rPr>
        <w:t>菌落总数是指示性微生物指标，并非致病菌指标，主要用来评价食品清洁度，反映食品在生产过程中是否符合卫生要求。菌落总数超标可能是个别企业所使用的原辅料初始菌数较高，又未按要求严格控制生产加工过程的卫生条件，或者包装容器清洗消毒不到位，还有可能与产品包装密封不严、储运条件控制不当等有关</w:t>
      </w:r>
      <w:r>
        <w:rPr>
          <w:rFonts w:hint="eastAsia" w:ascii="仿宋_GB2312" w:hAnsi="ˎ̥" w:eastAsia="仿宋_GB2312" w:cs="Arial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40" w:lineRule="exact"/>
        <w:ind w:firstLine="640" w:firstLineChars="200"/>
        <w:outlineLvl w:val="9"/>
        <w:rPr>
          <w:rFonts w:hint="eastAsia" w:ascii="Times New Roman" w:hAnsi="Times New Roman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黑体"/>
          <w:color w:val="auto"/>
          <w:kern w:val="0"/>
          <w:sz w:val="32"/>
          <w:szCs w:val="32"/>
          <w:lang w:eastAsia="zh-CN"/>
        </w:rPr>
        <w:t>酒精度</w:t>
      </w:r>
    </w:p>
    <w:p>
      <w:pPr>
        <w:spacing w:line="594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酒精度又叫酒度，是指在20℃时，100毫升酒中含有乙醇（酒精）的毫升数，即体积（容量）的百分数。酒精度是白酒的质量指标，《酱香型白酒》（GB/T 26760—2011）、《清香型白酒》GB/T 10781.2—2006）中规定，酒精度实测值与产品标签明示要求允许差为±1.0%vol，其含量应符合相关要求。酒精度未达到产品标签明示要求的原因，可能是包装不严密造成酒精挥发；还可能是企业用低度酒冒充高度酒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eastAsia="黑体"/>
          <w:color w:val="auto"/>
          <w:spacing w:val="-1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eastAsia="黑体"/>
          <w:color w:val="auto"/>
          <w:spacing w:val="-12"/>
          <w:sz w:val="32"/>
          <w:szCs w:val="32"/>
          <w:lang w:val="en-US" w:eastAsia="zh-CN"/>
        </w:rPr>
        <w:t>苯甲酸及其钠盐(以苯甲酸计)</w:t>
      </w:r>
    </w:p>
    <w:p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苯甲酸及其钠盐是食品工业中常见的一种防腐保鲜剂，对霉菌、酵母和细菌有较好的抑制作用</w:t>
      </w:r>
      <w:r>
        <w:rPr>
          <w:rFonts w:hint="eastAsia" w:ascii="仿宋_GB2312" w:hAnsi="宋体" w:eastAsia="仿宋_GB2312"/>
          <w:color w:val="auto"/>
          <w:spacing w:val="-20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苯甲酸及其钠盐的安全性较高，少量苯甲酸对人体无毒害，可随尿液排出体外，在人体内不会蓄积。若长期过量食入苯甲酸超标的食品可能会对肝脏功能产生一定影响。</w:t>
      </w:r>
    </w:p>
    <w:p>
      <w:pPr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</w:rPr>
        <w:t>过氧化值</w:t>
      </w:r>
    </w:p>
    <w:p>
      <w:pPr>
        <w:spacing w:line="60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hAnsi="宋体" w:eastAsia="仿宋_GB2312"/>
          <w:color w:val="auto"/>
          <w:kern w:val="0"/>
          <w:sz w:val="32"/>
          <w:szCs w:val="32"/>
        </w:rPr>
        <w:t>过氧化值主要反映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食品中</w:t>
      </w:r>
      <w:r>
        <w:rPr>
          <w:rFonts w:ascii="仿宋_GB2312" w:hAnsi="宋体" w:eastAsia="仿宋_GB2312"/>
          <w:color w:val="auto"/>
          <w:kern w:val="0"/>
          <w:sz w:val="32"/>
          <w:szCs w:val="32"/>
        </w:rPr>
        <w:t>油脂是否氧化变质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，</w:t>
      </w:r>
      <w:r>
        <w:rPr>
          <w:rFonts w:ascii="仿宋_GB2312" w:hAnsi="宋体" w:eastAsia="仿宋_GB2312"/>
          <w:color w:val="auto"/>
          <w:kern w:val="0"/>
          <w:sz w:val="32"/>
          <w:szCs w:val="32"/>
        </w:rPr>
        <w:t>随着油脂氧化，过氧化值会逐步升高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。</w:t>
      </w:r>
      <w:r>
        <w:rPr>
          <w:rFonts w:ascii="仿宋_GB2312" w:eastAsia="仿宋_GB2312"/>
          <w:color w:val="auto"/>
          <w:sz w:val="32"/>
          <w:szCs w:val="32"/>
        </w:rPr>
        <w:t>过氧化值超标的原因可能是产品用油已经变质，或者产品在储存过程中环境条件控制不当，导致油脂酸败；也可能是原料中的脂肪已经氧化，原料储存不当，未采取有效的抗氧化措施，使得终产品油脂氧化。</w:t>
      </w:r>
      <w:r>
        <w:rPr>
          <w:rFonts w:ascii="仿宋_GB2312" w:hAnsi="宋体" w:eastAsia="仿宋_GB2312"/>
          <w:color w:val="auto"/>
          <w:kern w:val="0"/>
          <w:sz w:val="32"/>
          <w:szCs w:val="32"/>
        </w:rPr>
        <w:t>过氧化值一般不会对人体的健康产生损害，但严重时会导致肠胃不适、腹泻等症状。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ind w:firstLine="592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eastAsia="黑体"/>
          <w:color w:val="auto"/>
          <w:spacing w:val="-12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霉菌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霉菌是自然界中常见的真菌，食品中霉菌超标原因可能是加工用原料受霉菌污染，或者是产品存储、运输条件控制不当导致流通环节抽取的样品被霉菌污染。霉菌污染可使食品腐败变质，破坏食品的色、香、味，降低食品的食用价值。</w:t>
      </w:r>
    </w:p>
    <w:p>
      <w:pPr>
        <w:spacing w:line="60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</w:rPr>
        <w:t>铅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</w:rPr>
        <w:t>铅为有害金属元素，主要通过环境污染带入保健食品原料，某些原料对铅的富集能力较强。铅超标的原因，可能是生产企业对原料质量把关不严，使用了铅含量超标的原料，或生产加工环境不符合要求，由生产设备迁移入产品等导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八、酸价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黑体"/>
          <w:color w:val="auto"/>
          <w:kern w:val="0"/>
          <w:sz w:val="32"/>
          <w:szCs w:val="32"/>
          <w:lang w:val="en-US" w:eastAsia="zh-CN" w:bidi="ar-SA"/>
        </w:rPr>
        <w:t>酸价主要反映食品中的油脂酸败程度。造成酸价不合格的主要原因可能是企业原料采购把关不严、生产工艺不达标、产品储藏条件不当，特别是存贮温度较高时易导致食品中的脂肪氧化酸败。油脂酸败产生的醛酮类化合物长期摄入会对健康有一定影响</w:t>
      </w:r>
      <w:r>
        <w:rPr>
          <w:rFonts w:ascii="Times New Roman" w:hAnsi="Times New Roman" w:eastAsia="仿宋_GB2312"/>
          <w:color w:val="auto"/>
          <w:sz w:val="32"/>
          <w:szCs w:val="32"/>
        </w:rPr>
        <w:t>。</w:t>
      </w:r>
    </w:p>
    <w:p>
      <w:pPr>
        <w:spacing w:line="600" w:lineRule="exact"/>
        <w:ind w:firstLine="592" w:firstLineChars="200"/>
        <w:rPr>
          <w:rFonts w:hint="eastAsia" w:ascii="黑体" w:hAnsi="黑体" w:eastAsia="黑体"/>
          <w:color w:val="auto"/>
          <w:spacing w:val="-12"/>
          <w:sz w:val="32"/>
          <w:szCs w:val="32"/>
        </w:rPr>
      </w:pPr>
      <w:r>
        <w:rPr>
          <w:rFonts w:hint="eastAsia" w:ascii="黑体" w:hAnsi="黑体" w:eastAsia="黑体"/>
          <w:color w:val="auto"/>
          <w:spacing w:val="-12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color w:val="auto"/>
          <w:spacing w:val="-12"/>
          <w:sz w:val="32"/>
          <w:szCs w:val="32"/>
        </w:rPr>
        <w:t>、氟苯尼考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氟苯尼考又称氟甲砜霉素，是农业部批准使用的动物专用抗菌药，主要用于敏感细菌所致的猪、鸡、鱼的细菌性疾病。正常情况下消费者不必对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鸡蛋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中检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bidi="ar"/>
        </w:rPr>
        <w:t>出氟苯尼考过分担心，但长期食用氟苯尼考残留超标的食品，对人体健康有一定影响。</w:t>
      </w:r>
    </w:p>
    <w:p>
      <w:pPr>
        <w:spacing w:line="600" w:lineRule="exact"/>
        <w:ind w:firstLine="640" w:firstLineChars="200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十、防腐剂各自用量占其最大使用量比例之和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auto"/>
          <w:spacing w:val="23"/>
          <w:sz w:val="21"/>
          <w:szCs w:val="21"/>
        </w:rPr>
      </w:pPr>
      <w:r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auto"/>
          <w:spacing w:val="23"/>
          <w:sz w:val="21"/>
          <w:szCs w:val="21"/>
          <w:shd w:val="clear" w:fill="FEFEFE"/>
        </w:rPr>
        <w:t xml:space="preserve">  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  防腐剂是指天然或合成的化学成分，用于加入食品以延迟微生物生长或化学变化引起的腐败。糕点中防腐剂各自用量占其最大使用量比例之和超标的原因，可能是企业在生产加工过程中未严格控制各防腐剂的用量造成的。防腐剂使用不当会有一定副效应，长期过量摄入可能会对消费者的身体健康造成一定损害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color w:val="auto"/>
          <w:kern w:val="0"/>
          <w:sz w:val="32"/>
          <w:szCs w:val="32"/>
        </w:rPr>
      </w:pPr>
    </w:p>
    <w:p>
      <w:pPr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955"/>
    <w:rsid w:val="00004AF7"/>
    <w:rsid w:val="0001200F"/>
    <w:rsid w:val="00093CF5"/>
    <w:rsid w:val="000A6B95"/>
    <w:rsid w:val="000F3898"/>
    <w:rsid w:val="00115004"/>
    <w:rsid w:val="0012314B"/>
    <w:rsid w:val="00123E64"/>
    <w:rsid w:val="00127EED"/>
    <w:rsid w:val="0016663F"/>
    <w:rsid w:val="001902B4"/>
    <w:rsid w:val="003315E0"/>
    <w:rsid w:val="00337EED"/>
    <w:rsid w:val="00345260"/>
    <w:rsid w:val="00352572"/>
    <w:rsid w:val="003D2E81"/>
    <w:rsid w:val="003F677D"/>
    <w:rsid w:val="0043621E"/>
    <w:rsid w:val="004864C3"/>
    <w:rsid w:val="00490214"/>
    <w:rsid w:val="004A3448"/>
    <w:rsid w:val="00507955"/>
    <w:rsid w:val="00520975"/>
    <w:rsid w:val="005A5540"/>
    <w:rsid w:val="005A75F4"/>
    <w:rsid w:val="005F0C5D"/>
    <w:rsid w:val="005F4B2D"/>
    <w:rsid w:val="006405D0"/>
    <w:rsid w:val="00645FBB"/>
    <w:rsid w:val="006666DD"/>
    <w:rsid w:val="006D5330"/>
    <w:rsid w:val="00720093"/>
    <w:rsid w:val="007459EC"/>
    <w:rsid w:val="00770938"/>
    <w:rsid w:val="00797EB4"/>
    <w:rsid w:val="007A0255"/>
    <w:rsid w:val="007F685A"/>
    <w:rsid w:val="008076EA"/>
    <w:rsid w:val="0082458E"/>
    <w:rsid w:val="00884CC5"/>
    <w:rsid w:val="00924988"/>
    <w:rsid w:val="009463F1"/>
    <w:rsid w:val="009F1C77"/>
    <w:rsid w:val="009F4723"/>
    <w:rsid w:val="00A56708"/>
    <w:rsid w:val="00A73159"/>
    <w:rsid w:val="00A91A30"/>
    <w:rsid w:val="00A963A9"/>
    <w:rsid w:val="00AC5197"/>
    <w:rsid w:val="00AE45B8"/>
    <w:rsid w:val="00AE7483"/>
    <w:rsid w:val="00AF442F"/>
    <w:rsid w:val="00B00D41"/>
    <w:rsid w:val="00BA1E23"/>
    <w:rsid w:val="00BF6851"/>
    <w:rsid w:val="00C14A0A"/>
    <w:rsid w:val="00C74245"/>
    <w:rsid w:val="00C904C0"/>
    <w:rsid w:val="00C93814"/>
    <w:rsid w:val="00CC2B2E"/>
    <w:rsid w:val="00D854CA"/>
    <w:rsid w:val="00DB42CD"/>
    <w:rsid w:val="00EB080C"/>
    <w:rsid w:val="00EB6150"/>
    <w:rsid w:val="00EC0E42"/>
    <w:rsid w:val="00ED73BA"/>
    <w:rsid w:val="00EE180D"/>
    <w:rsid w:val="00F66EA7"/>
    <w:rsid w:val="00F6775F"/>
    <w:rsid w:val="00F71F33"/>
    <w:rsid w:val="00F77CAB"/>
    <w:rsid w:val="01BF015D"/>
    <w:rsid w:val="02317036"/>
    <w:rsid w:val="05B075F0"/>
    <w:rsid w:val="07503655"/>
    <w:rsid w:val="080D441F"/>
    <w:rsid w:val="09613572"/>
    <w:rsid w:val="098168D4"/>
    <w:rsid w:val="09E0572E"/>
    <w:rsid w:val="0A4011CE"/>
    <w:rsid w:val="0B443F79"/>
    <w:rsid w:val="0B505CFE"/>
    <w:rsid w:val="0C0B1D8D"/>
    <w:rsid w:val="0C705556"/>
    <w:rsid w:val="0CCE6341"/>
    <w:rsid w:val="0D374F84"/>
    <w:rsid w:val="0D4279C5"/>
    <w:rsid w:val="0D852F3F"/>
    <w:rsid w:val="0DE12CCF"/>
    <w:rsid w:val="0E284B04"/>
    <w:rsid w:val="0EC12409"/>
    <w:rsid w:val="0F751D38"/>
    <w:rsid w:val="0F8E03D8"/>
    <w:rsid w:val="0FA90066"/>
    <w:rsid w:val="0FC01C62"/>
    <w:rsid w:val="1034205B"/>
    <w:rsid w:val="104362FC"/>
    <w:rsid w:val="107C1AA5"/>
    <w:rsid w:val="11F95E33"/>
    <w:rsid w:val="12F708C4"/>
    <w:rsid w:val="13C00084"/>
    <w:rsid w:val="14FB2159"/>
    <w:rsid w:val="153E37EC"/>
    <w:rsid w:val="155E31D5"/>
    <w:rsid w:val="15F30177"/>
    <w:rsid w:val="164271B3"/>
    <w:rsid w:val="16C74C86"/>
    <w:rsid w:val="16CC5D75"/>
    <w:rsid w:val="16E15A77"/>
    <w:rsid w:val="172A0F96"/>
    <w:rsid w:val="17BC2306"/>
    <w:rsid w:val="18165D76"/>
    <w:rsid w:val="187D413F"/>
    <w:rsid w:val="18B93A69"/>
    <w:rsid w:val="18CE1A06"/>
    <w:rsid w:val="19580406"/>
    <w:rsid w:val="19D1085A"/>
    <w:rsid w:val="1A6251F7"/>
    <w:rsid w:val="1A8D7F9B"/>
    <w:rsid w:val="1ACE2642"/>
    <w:rsid w:val="1B0616C5"/>
    <w:rsid w:val="1BAD4A7C"/>
    <w:rsid w:val="1C157453"/>
    <w:rsid w:val="1C1845BD"/>
    <w:rsid w:val="1CB27E9B"/>
    <w:rsid w:val="1DAD3FFF"/>
    <w:rsid w:val="1DFF41B9"/>
    <w:rsid w:val="1E9B32CF"/>
    <w:rsid w:val="207F2166"/>
    <w:rsid w:val="209E7837"/>
    <w:rsid w:val="20DD5D1B"/>
    <w:rsid w:val="21EF72E6"/>
    <w:rsid w:val="224D6ADB"/>
    <w:rsid w:val="227B2998"/>
    <w:rsid w:val="22A141AA"/>
    <w:rsid w:val="22BF0461"/>
    <w:rsid w:val="22DF1FFB"/>
    <w:rsid w:val="239D0E6B"/>
    <w:rsid w:val="24B573DE"/>
    <w:rsid w:val="25481A61"/>
    <w:rsid w:val="25915938"/>
    <w:rsid w:val="25A92365"/>
    <w:rsid w:val="261F7110"/>
    <w:rsid w:val="268048E5"/>
    <w:rsid w:val="268C2746"/>
    <w:rsid w:val="26A0668D"/>
    <w:rsid w:val="26AB6C21"/>
    <w:rsid w:val="26DF3697"/>
    <w:rsid w:val="27332D86"/>
    <w:rsid w:val="27727CA4"/>
    <w:rsid w:val="27F74C72"/>
    <w:rsid w:val="28600ED5"/>
    <w:rsid w:val="28B77FCD"/>
    <w:rsid w:val="28E51ADB"/>
    <w:rsid w:val="290E4770"/>
    <w:rsid w:val="2A066B4A"/>
    <w:rsid w:val="2A0F4184"/>
    <w:rsid w:val="2A14107F"/>
    <w:rsid w:val="2AB22B74"/>
    <w:rsid w:val="2B1206C2"/>
    <w:rsid w:val="2C243C54"/>
    <w:rsid w:val="2C414036"/>
    <w:rsid w:val="2D7D65C0"/>
    <w:rsid w:val="2EE02088"/>
    <w:rsid w:val="2EEE4150"/>
    <w:rsid w:val="2F026C43"/>
    <w:rsid w:val="2F192827"/>
    <w:rsid w:val="2F6C5736"/>
    <w:rsid w:val="2F8746A4"/>
    <w:rsid w:val="2F9200D3"/>
    <w:rsid w:val="3036111F"/>
    <w:rsid w:val="30C52F74"/>
    <w:rsid w:val="31390AFB"/>
    <w:rsid w:val="31727237"/>
    <w:rsid w:val="31E4442C"/>
    <w:rsid w:val="31F75EEE"/>
    <w:rsid w:val="320944EF"/>
    <w:rsid w:val="32671426"/>
    <w:rsid w:val="326A386A"/>
    <w:rsid w:val="327A4A98"/>
    <w:rsid w:val="32B12BD0"/>
    <w:rsid w:val="337F4F63"/>
    <w:rsid w:val="33A308EA"/>
    <w:rsid w:val="36731FE9"/>
    <w:rsid w:val="367B7D6F"/>
    <w:rsid w:val="36970865"/>
    <w:rsid w:val="37246F64"/>
    <w:rsid w:val="37975EBC"/>
    <w:rsid w:val="37980617"/>
    <w:rsid w:val="37D8062F"/>
    <w:rsid w:val="37F96A05"/>
    <w:rsid w:val="383060A2"/>
    <w:rsid w:val="38642EE5"/>
    <w:rsid w:val="39666407"/>
    <w:rsid w:val="39A57DA5"/>
    <w:rsid w:val="39AF2A0A"/>
    <w:rsid w:val="39E66244"/>
    <w:rsid w:val="3A4E210D"/>
    <w:rsid w:val="3A937552"/>
    <w:rsid w:val="3AA9213C"/>
    <w:rsid w:val="3B6949B8"/>
    <w:rsid w:val="3B932D55"/>
    <w:rsid w:val="3C07791D"/>
    <w:rsid w:val="3C52405A"/>
    <w:rsid w:val="3C87360C"/>
    <w:rsid w:val="3D625FAB"/>
    <w:rsid w:val="3D7846F0"/>
    <w:rsid w:val="3D8F3232"/>
    <w:rsid w:val="3DDA184A"/>
    <w:rsid w:val="3E3A3BD1"/>
    <w:rsid w:val="3E793D02"/>
    <w:rsid w:val="3E974FD9"/>
    <w:rsid w:val="3F944EF2"/>
    <w:rsid w:val="40787187"/>
    <w:rsid w:val="40B86FDC"/>
    <w:rsid w:val="40D0460A"/>
    <w:rsid w:val="40F91F4F"/>
    <w:rsid w:val="4167249D"/>
    <w:rsid w:val="41D76D12"/>
    <w:rsid w:val="420E6C2D"/>
    <w:rsid w:val="42400E64"/>
    <w:rsid w:val="425665EF"/>
    <w:rsid w:val="426A0D65"/>
    <w:rsid w:val="43842684"/>
    <w:rsid w:val="43C70ADF"/>
    <w:rsid w:val="44F63D12"/>
    <w:rsid w:val="45B97969"/>
    <w:rsid w:val="46243376"/>
    <w:rsid w:val="47492C28"/>
    <w:rsid w:val="494214A7"/>
    <w:rsid w:val="49697DDF"/>
    <w:rsid w:val="4B5049B4"/>
    <w:rsid w:val="4BC137FA"/>
    <w:rsid w:val="4C297156"/>
    <w:rsid w:val="4C36294C"/>
    <w:rsid w:val="4CCB074B"/>
    <w:rsid w:val="4D8A2EE5"/>
    <w:rsid w:val="4D9B4661"/>
    <w:rsid w:val="4E0B1BC2"/>
    <w:rsid w:val="4EC26E4B"/>
    <w:rsid w:val="4EED2BC8"/>
    <w:rsid w:val="4F932387"/>
    <w:rsid w:val="4FAB5F46"/>
    <w:rsid w:val="50163F73"/>
    <w:rsid w:val="50C17233"/>
    <w:rsid w:val="51896A13"/>
    <w:rsid w:val="51FD239C"/>
    <w:rsid w:val="52941F38"/>
    <w:rsid w:val="52A6769D"/>
    <w:rsid w:val="53DD4918"/>
    <w:rsid w:val="5473169E"/>
    <w:rsid w:val="54C904D3"/>
    <w:rsid w:val="550115C8"/>
    <w:rsid w:val="554D75AB"/>
    <w:rsid w:val="55515C48"/>
    <w:rsid w:val="55BE0029"/>
    <w:rsid w:val="566F178F"/>
    <w:rsid w:val="583D6A55"/>
    <w:rsid w:val="58C52A1E"/>
    <w:rsid w:val="5900754B"/>
    <w:rsid w:val="591702CA"/>
    <w:rsid w:val="59203A01"/>
    <w:rsid w:val="59A56ED4"/>
    <w:rsid w:val="5AF17BBB"/>
    <w:rsid w:val="5B7936AC"/>
    <w:rsid w:val="5BDC6E44"/>
    <w:rsid w:val="5C6258A4"/>
    <w:rsid w:val="5C6607D4"/>
    <w:rsid w:val="5CF357D6"/>
    <w:rsid w:val="5E3C6DCB"/>
    <w:rsid w:val="5E82604C"/>
    <w:rsid w:val="5E9F7D04"/>
    <w:rsid w:val="5EB3567B"/>
    <w:rsid w:val="5FB4017C"/>
    <w:rsid w:val="5FF86B48"/>
    <w:rsid w:val="616D5BEF"/>
    <w:rsid w:val="62106968"/>
    <w:rsid w:val="62733EE5"/>
    <w:rsid w:val="62A23EF9"/>
    <w:rsid w:val="62E64A8D"/>
    <w:rsid w:val="637B6589"/>
    <w:rsid w:val="63E519B6"/>
    <w:rsid w:val="63E60C8E"/>
    <w:rsid w:val="645F7C77"/>
    <w:rsid w:val="648F5B34"/>
    <w:rsid w:val="64BA3CE8"/>
    <w:rsid w:val="65660390"/>
    <w:rsid w:val="6655217A"/>
    <w:rsid w:val="66F73F16"/>
    <w:rsid w:val="67734C92"/>
    <w:rsid w:val="67C1146A"/>
    <w:rsid w:val="67DF1954"/>
    <w:rsid w:val="67E22ABE"/>
    <w:rsid w:val="681044FB"/>
    <w:rsid w:val="681A5C55"/>
    <w:rsid w:val="686B67ED"/>
    <w:rsid w:val="6A7367C6"/>
    <w:rsid w:val="6B0A631F"/>
    <w:rsid w:val="6B2F57E8"/>
    <w:rsid w:val="6B3B7A45"/>
    <w:rsid w:val="6C2A5933"/>
    <w:rsid w:val="6C532497"/>
    <w:rsid w:val="6C6A3D48"/>
    <w:rsid w:val="6D262A1C"/>
    <w:rsid w:val="6ED77804"/>
    <w:rsid w:val="70433045"/>
    <w:rsid w:val="71236AF0"/>
    <w:rsid w:val="72050BDB"/>
    <w:rsid w:val="72084E58"/>
    <w:rsid w:val="72C44654"/>
    <w:rsid w:val="731C59A6"/>
    <w:rsid w:val="740B7597"/>
    <w:rsid w:val="75A57FA1"/>
    <w:rsid w:val="76077A0F"/>
    <w:rsid w:val="76C43BAF"/>
    <w:rsid w:val="77100CAA"/>
    <w:rsid w:val="77450FC0"/>
    <w:rsid w:val="7746130E"/>
    <w:rsid w:val="7802718C"/>
    <w:rsid w:val="78516857"/>
    <w:rsid w:val="787917F5"/>
    <w:rsid w:val="78941FDE"/>
    <w:rsid w:val="79425C88"/>
    <w:rsid w:val="79E41CD7"/>
    <w:rsid w:val="7A27777B"/>
    <w:rsid w:val="7B5D2F26"/>
    <w:rsid w:val="7B7721FC"/>
    <w:rsid w:val="7C833972"/>
    <w:rsid w:val="7ECE751F"/>
    <w:rsid w:val="7EF80517"/>
    <w:rsid w:val="7F4D5A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2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"/>
    <w:basedOn w:val="2"/>
    <w:link w:val="23"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customStyle="1" w:styleId="15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apple-converted-space"/>
    <w:basedOn w:val="10"/>
    <w:qFormat/>
    <w:uiPriority w:val="0"/>
  </w:style>
  <w:style w:type="paragraph" w:customStyle="1" w:styleId="18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description"/>
    <w:basedOn w:val="10"/>
    <w:qFormat/>
    <w:uiPriority w:val="0"/>
  </w:style>
  <w:style w:type="character" w:customStyle="1" w:styleId="21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正文文本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正文首行缩进 Char"/>
    <w:basedOn w:val="22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不明显强调1"/>
    <w:basedOn w:val="10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27">
    <w:name w:val="不明显强调2"/>
    <w:basedOn w:val="10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28">
    <w:name w:val="Subtle Emphasis"/>
    <w:basedOn w:val="10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52EC1E-4758-4E6B-B008-BC491F078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157</Words>
  <Characters>899</Characters>
  <Lines>7</Lines>
  <Paragraphs>2</Paragraphs>
  <TotalTime>0</TotalTime>
  <ScaleCrop>false</ScaleCrop>
  <LinksUpToDate>false</LinksUpToDate>
  <CharactersWithSpaces>1054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2018-12-24T03:58:00Z</dcterms:created>
  <dc:creator>USER</dc:creator>
  <cp:lastModifiedBy>zwq</cp:lastModifiedBy>
  <cp:lastPrinted>2019-01-28T02:50:00Z</cp:lastPrinted>
  <dcterms:modified xsi:type="dcterms:W3CDTF">2020-12-01T02:20:20Z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KSORubyTemplateID" linkTarget="0">
    <vt:lpwstr>6</vt:lpwstr>
  </property>
</Properties>
</file>