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B56C6">
        <w:tc>
          <w:tcPr>
            <w:tcW w:w="509" w:type="dxa"/>
          </w:tcPr>
          <w:p w:rsidR="001B56C6" w:rsidRDefault="002517F4">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B56C6" w:rsidRDefault="002517F4">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11.020 </w:t>
            </w:r>
            <w:r>
              <w:rPr>
                <w:rFonts w:ascii="黑体" w:eastAsia="黑体" w:hAnsi="黑体"/>
                <w:sz w:val="21"/>
                <w:szCs w:val="21"/>
              </w:rPr>
              <w:fldChar w:fldCharType="end"/>
            </w:r>
            <w:bookmarkEnd w:id="0"/>
          </w:p>
        </w:tc>
      </w:tr>
      <w:tr w:rsidR="001B56C6">
        <w:tc>
          <w:tcPr>
            <w:tcW w:w="509" w:type="dxa"/>
          </w:tcPr>
          <w:p w:rsidR="001B56C6" w:rsidRDefault="002517F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B56C6" w:rsidRDefault="002517F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04</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B56C6">
        <w:tc>
          <w:tcPr>
            <w:tcW w:w="6407" w:type="dxa"/>
          </w:tcPr>
          <w:p w:rsidR="001B56C6" w:rsidRDefault="002517F4">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1B56C6" w:rsidRDefault="002517F4">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1B56C6" w:rsidRDefault="002517F4">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1B56C6" w:rsidRDefault="002517F4">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B56C6" w:rsidRDefault="002517F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B56C6" w:rsidRDefault="001B56C6">
      <w:pPr>
        <w:pStyle w:val="affff9"/>
        <w:framePr w:w="9639" w:h="6976" w:hRule="exact" w:hSpace="0" w:vSpace="0" w:wrap="around" w:hAnchor="page" w:y="6408"/>
        <w:jc w:val="center"/>
        <w:rPr>
          <w:rFonts w:ascii="黑体" w:eastAsia="黑体" w:hAnsi="黑体"/>
          <w:b w:val="0"/>
          <w:bCs w:val="0"/>
          <w:w w:val="100"/>
        </w:rPr>
      </w:pPr>
    </w:p>
    <w:p w:rsidR="001B56C6" w:rsidRDefault="002517F4">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安宁疗护服务规范</w:t>
      </w:r>
      <w:r>
        <w:fldChar w:fldCharType="end"/>
      </w:r>
      <w:bookmarkEnd w:id="9"/>
    </w:p>
    <w:p w:rsidR="001B56C6" w:rsidRDefault="001B56C6">
      <w:pPr>
        <w:framePr w:w="9639" w:h="6974" w:hRule="exact" w:wrap="around" w:vAnchor="page" w:hAnchor="page" w:x="1419" w:y="6408" w:anchorLock="1"/>
        <w:ind w:left="-1418"/>
      </w:pPr>
    </w:p>
    <w:p w:rsidR="001B56C6" w:rsidRDefault="002517F4">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Specification of hospice care services </w:t>
      </w:r>
      <w:r>
        <w:rPr>
          <w:rFonts w:eastAsia="黑体"/>
          <w:szCs w:val="28"/>
        </w:rPr>
        <w:fldChar w:fldCharType="end"/>
      </w:r>
      <w:bookmarkEnd w:id="10"/>
    </w:p>
    <w:p w:rsidR="001B56C6" w:rsidRDefault="001B56C6">
      <w:pPr>
        <w:framePr w:w="9639" w:h="6974" w:hRule="exact" w:wrap="around" w:vAnchor="page" w:hAnchor="page" w:x="1419" w:y="6408" w:anchorLock="1"/>
        <w:spacing w:line="760" w:lineRule="exact"/>
        <w:ind w:left="-1418"/>
      </w:pPr>
    </w:p>
    <w:p w:rsidR="001B56C6" w:rsidRDefault="001B56C6">
      <w:pPr>
        <w:pStyle w:val="afffffff1"/>
        <w:framePr w:w="9639" w:h="6974" w:hRule="exact" w:wrap="around" w:vAnchor="page" w:hAnchor="page" w:x="1419" w:y="6408" w:anchorLock="1"/>
        <w:textAlignment w:val="bottom"/>
        <w:rPr>
          <w:rFonts w:eastAsia="黑体"/>
          <w:szCs w:val="28"/>
        </w:rPr>
      </w:pPr>
    </w:p>
    <w:p w:rsidR="001B56C6" w:rsidRDefault="001B56C6">
      <w:pPr>
        <w:pStyle w:val="afffffff1"/>
        <w:framePr w:w="9639" w:h="6974" w:hRule="exact" w:wrap="around" w:vAnchor="page" w:hAnchor="page" w:x="1419" w:y="6408" w:anchorLock="1"/>
        <w:spacing w:before="440" w:after="160"/>
        <w:textAlignment w:val="bottom"/>
        <w:rPr>
          <w:sz w:val="24"/>
          <w:szCs w:val="28"/>
        </w:rPr>
      </w:pPr>
    </w:p>
    <w:p w:rsidR="001B56C6" w:rsidRDefault="002517F4">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1B56C6" w:rsidRDefault="002517F4">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1B56C6" w:rsidRDefault="002517F4">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1B56C6" w:rsidRDefault="002517F4">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8"/>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1B56C6" w:rsidRDefault="002517F4">
      <w:pPr>
        <w:rPr>
          <w:rFonts w:ascii="宋体" w:hAnsi="宋体"/>
          <w:sz w:val="28"/>
          <w:szCs w:val="28"/>
        </w:rPr>
        <w:sectPr w:rsidR="001B56C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B56C6" w:rsidRDefault="002517F4">
      <w:pPr>
        <w:pStyle w:val="affffff3"/>
        <w:spacing w:after="468"/>
      </w:pPr>
      <w:bookmarkStart w:id="19" w:name="BookMark1"/>
      <w:r>
        <w:rPr>
          <w:rFonts w:hint="eastAsia"/>
          <w:spacing w:val="320"/>
        </w:rPr>
        <w:lastRenderedPageBreak/>
        <w:t>目</w:t>
      </w:r>
      <w:r>
        <w:rPr>
          <w:rFonts w:hint="eastAsia"/>
        </w:rPr>
        <w:t>次</w:t>
      </w:r>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w:instrText>
      </w:r>
      <w:r>
        <w:fldChar w:fldCharType="separate"/>
      </w:r>
      <w:hyperlink w:anchor="_Toc142550729" w:history="1">
        <w:r>
          <w:rPr>
            <w:rStyle w:val="affff5"/>
          </w:rPr>
          <w:t>前言</w:t>
        </w:r>
        <w:r>
          <w:tab/>
        </w:r>
        <w:r>
          <w:fldChar w:fldCharType="begin"/>
        </w:r>
        <w:r>
          <w:instrText xml:space="preserve"> PAGEREF _Toc142550729 \h </w:instrText>
        </w:r>
        <w:r>
          <w:fldChar w:fldCharType="separate"/>
        </w:r>
        <w:r w:rsidR="00A26C5D">
          <w:rPr>
            <w:noProof/>
          </w:rPr>
          <w:t>II</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0" w:history="1">
        <w:r>
          <w:rPr>
            <w:rStyle w:val="affff5"/>
          </w:rPr>
          <w:t xml:space="preserve">1  </w:t>
        </w:r>
        <w:r>
          <w:rPr>
            <w:rStyle w:val="affff5"/>
          </w:rPr>
          <w:t>范围</w:t>
        </w:r>
        <w:r>
          <w:tab/>
        </w:r>
        <w:r>
          <w:fldChar w:fldCharType="begin"/>
        </w:r>
        <w:r>
          <w:instrText xml:space="preserve"> PAGEREF _Toc142550730 \h </w:instrText>
        </w:r>
        <w:r>
          <w:fldChar w:fldCharType="separate"/>
        </w:r>
        <w:r w:rsidR="00A26C5D">
          <w:rPr>
            <w:noProof/>
          </w:rPr>
          <w:t>1</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1" w:history="1">
        <w:r>
          <w:rPr>
            <w:rStyle w:val="affff5"/>
          </w:rPr>
          <w:t xml:space="preserve">2  </w:t>
        </w:r>
        <w:r>
          <w:rPr>
            <w:rStyle w:val="affff5"/>
          </w:rPr>
          <w:t>规范性引用文件</w:t>
        </w:r>
        <w:r>
          <w:tab/>
        </w:r>
        <w:r>
          <w:fldChar w:fldCharType="begin"/>
        </w:r>
        <w:r>
          <w:instrText xml:space="preserve"> PAGEREF _Toc</w:instrText>
        </w:r>
        <w:r>
          <w:instrText xml:space="preserve">142550731 \h </w:instrText>
        </w:r>
        <w:r>
          <w:fldChar w:fldCharType="separate"/>
        </w:r>
        <w:r w:rsidR="00A26C5D">
          <w:rPr>
            <w:noProof/>
          </w:rPr>
          <w:t>1</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2" w:history="1">
        <w:r>
          <w:rPr>
            <w:rStyle w:val="affff5"/>
          </w:rPr>
          <w:t xml:space="preserve">3  </w:t>
        </w:r>
        <w:r>
          <w:rPr>
            <w:rStyle w:val="affff5"/>
          </w:rPr>
          <w:t>术语和定义</w:t>
        </w:r>
        <w:r>
          <w:tab/>
        </w:r>
        <w:r>
          <w:fldChar w:fldCharType="begin"/>
        </w:r>
        <w:r>
          <w:instrText xml:space="preserve"> PAGEREF _Toc142550732 \h </w:instrText>
        </w:r>
        <w:r>
          <w:fldChar w:fldCharType="separate"/>
        </w:r>
        <w:r w:rsidR="00A26C5D">
          <w:rPr>
            <w:noProof/>
          </w:rPr>
          <w:t>1</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3" w:history="1">
        <w:r>
          <w:rPr>
            <w:rStyle w:val="affff5"/>
          </w:rPr>
          <w:t xml:space="preserve">4 </w:t>
        </w:r>
        <w:r>
          <w:rPr>
            <w:rStyle w:val="affff5"/>
          </w:rPr>
          <w:t xml:space="preserve"> </w:t>
        </w:r>
        <w:r>
          <w:rPr>
            <w:rStyle w:val="affff5"/>
          </w:rPr>
          <w:t>服务原则</w:t>
        </w:r>
        <w:r>
          <w:tab/>
        </w:r>
        <w:r>
          <w:fldChar w:fldCharType="begin"/>
        </w:r>
        <w:r>
          <w:instrText xml:space="preserve"> PAGEREF _Toc142550733 \h </w:instrText>
        </w:r>
        <w:r>
          <w:fldChar w:fldCharType="separate"/>
        </w:r>
        <w:r w:rsidR="00A26C5D">
          <w:rPr>
            <w:noProof/>
          </w:rPr>
          <w:t>1</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4" w:history="1">
        <w:r>
          <w:rPr>
            <w:rStyle w:val="affff5"/>
          </w:rPr>
          <w:t xml:space="preserve">5  </w:t>
        </w:r>
        <w:r>
          <w:rPr>
            <w:rStyle w:val="affff5"/>
          </w:rPr>
          <w:t>服务对象</w:t>
        </w:r>
        <w:r>
          <w:tab/>
        </w:r>
        <w:r>
          <w:fldChar w:fldCharType="begin"/>
        </w:r>
        <w:r>
          <w:instrText xml:space="preserve"> PAGEREF _Toc142550734 \h </w:instrText>
        </w:r>
        <w:r>
          <w:fldChar w:fldCharType="separate"/>
        </w:r>
        <w:r w:rsidR="00A26C5D">
          <w:rPr>
            <w:noProof/>
          </w:rPr>
          <w:t>1</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5" w:history="1">
        <w:r>
          <w:rPr>
            <w:rStyle w:val="affff5"/>
          </w:rPr>
          <w:t xml:space="preserve">6  </w:t>
        </w:r>
        <w:r>
          <w:rPr>
            <w:rStyle w:val="affff5"/>
          </w:rPr>
          <w:t>服务形式</w:t>
        </w:r>
        <w:r>
          <w:tab/>
        </w:r>
        <w:r>
          <w:fldChar w:fldCharType="begin"/>
        </w:r>
        <w:r>
          <w:instrText xml:space="preserve"> PAGEREF _Toc142550735 \h </w:instrText>
        </w:r>
        <w:r>
          <w:fldChar w:fldCharType="separate"/>
        </w:r>
        <w:r w:rsidR="00A26C5D">
          <w:rPr>
            <w:noProof/>
          </w:rPr>
          <w:t>2</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6" w:history="1">
        <w:r>
          <w:rPr>
            <w:rStyle w:val="affff5"/>
          </w:rPr>
          <w:t xml:space="preserve">7  </w:t>
        </w:r>
        <w:r>
          <w:rPr>
            <w:rStyle w:val="affff5"/>
          </w:rPr>
          <w:t>服务流程</w:t>
        </w:r>
        <w:r>
          <w:tab/>
        </w:r>
        <w:r>
          <w:fldChar w:fldCharType="begin"/>
        </w:r>
        <w:r>
          <w:instrText xml:space="preserve"> PAGEREF _Toc142550736 \h </w:instrText>
        </w:r>
        <w:r>
          <w:fldChar w:fldCharType="separate"/>
        </w:r>
        <w:r w:rsidR="00A26C5D">
          <w:rPr>
            <w:noProof/>
          </w:rPr>
          <w:t>2</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7" w:history="1">
        <w:r>
          <w:rPr>
            <w:rStyle w:val="affff5"/>
          </w:rPr>
          <w:t xml:space="preserve">8  </w:t>
        </w:r>
        <w:r>
          <w:rPr>
            <w:rStyle w:val="affff5"/>
          </w:rPr>
          <w:t>服务内容</w:t>
        </w:r>
        <w:r>
          <w:tab/>
        </w:r>
        <w:r>
          <w:fldChar w:fldCharType="begin"/>
        </w:r>
        <w:r>
          <w:instrText xml:space="preserve"> PAGEREF _Toc142550737 \h </w:instrText>
        </w:r>
        <w:r>
          <w:fldChar w:fldCharType="separate"/>
        </w:r>
        <w:r w:rsidR="00A26C5D">
          <w:rPr>
            <w:noProof/>
          </w:rPr>
          <w:t>3</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8" w:history="1">
        <w:r>
          <w:rPr>
            <w:rStyle w:val="affff5"/>
          </w:rPr>
          <w:t xml:space="preserve">9  </w:t>
        </w:r>
        <w:r>
          <w:rPr>
            <w:rStyle w:val="affff5"/>
          </w:rPr>
          <w:t>质量控制</w:t>
        </w:r>
        <w:r>
          <w:tab/>
        </w:r>
        <w:r>
          <w:fldChar w:fldCharType="begin"/>
        </w:r>
        <w:r>
          <w:instrText xml:space="preserve"> PAGEREF _Toc1</w:instrText>
        </w:r>
        <w:r>
          <w:instrText xml:space="preserve">42550738 \h </w:instrText>
        </w:r>
        <w:r>
          <w:fldChar w:fldCharType="separate"/>
        </w:r>
        <w:r w:rsidR="00A26C5D">
          <w:rPr>
            <w:noProof/>
          </w:rPr>
          <w:t>5</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39" w:history="1">
        <w:r>
          <w:rPr>
            <w:rStyle w:val="affff5"/>
          </w:rPr>
          <w:t>附录</w:t>
        </w:r>
        <w:r>
          <w:rPr>
            <w:rStyle w:val="affff5"/>
          </w:rPr>
          <w:t>A</w:t>
        </w:r>
        <w:r>
          <w:rPr>
            <w:rStyle w:val="affff5"/>
          </w:rPr>
          <w:t>（规范性）</w:t>
        </w:r>
        <w:r>
          <w:rPr>
            <w:rStyle w:val="affff5"/>
          </w:rPr>
          <w:t xml:space="preserve">  </w:t>
        </w:r>
        <w:r>
          <w:rPr>
            <w:rStyle w:val="affff5"/>
          </w:rPr>
          <w:t>江苏省安宁疗护机构设置要求</w:t>
        </w:r>
        <w:r>
          <w:tab/>
        </w:r>
        <w:r>
          <w:fldChar w:fldCharType="begin"/>
        </w:r>
        <w:r>
          <w:instrText xml:space="preserve"> PAGEREF _Toc142550739 \h </w:instrText>
        </w:r>
        <w:r>
          <w:fldChar w:fldCharType="separate"/>
        </w:r>
        <w:r w:rsidR="00A26C5D">
          <w:rPr>
            <w:noProof/>
          </w:rPr>
          <w:t>6</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0" w:history="1">
        <w:r>
          <w:rPr>
            <w:rStyle w:val="affff5"/>
          </w:rPr>
          <w:t>附录</w:t>
        </w:r>
        <w:r>
          <w:rPr>
            <w:rStyle w:val="affff5"/>
          </w:rPr>
          <w:t>B</w:t>
        </w:r>
        <w:r>
          <w:rPr>
            <w:rStyle w:val="affff5"/>
          </w:rPr>
          <w:t>（规范性）</w:t>
        </w:r>
        <w:r>
          <w:rPr>
            <w:rStyle w:val="affff5"/>
          </w:rPr>
          <w:t xml:space="preserve">  </w:t>
        </w:r>
        <w:r>
          <w:rPr>
            <w:rStyle w:val="affff5"/>
          </w:rPr>
          <w:t>安宁疗护团队服务职责</w:t>
        </w:r>
        <w:r>
          <w:tab/>
        </w:r>
        <w:r>
          <w:fldChar w:fldCharType="begin"/>
        </w:r>
        <w:r>
          <w:instrText xml:space="preserve"> PAGEREF _Toc142550740 \h </w:instrText>
        </w:r>
        <w:r>
          <w:fldChar w:fldCharType="separate"/>
        </w:r>
        <w:r w:rsidR="00A26C5D">
          <w:rPr>
            <w:noProof/>
          </w:rPr>
          <w:t>8</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1" w:history="1">
        <w:r>
          <w:rPr>
            <w:rStyle w:val="affff5"/>
          </w:rPr>
          <w:t>附录</w:t>
        </w:r>
        <w:r>
          <w:rPr>
            <w:rStyle w:val="affff5"/>
          </w:rPr>
          <w:t>C</w:t>
        </w:r>
        <w:r>
          <w:rPr>
            <w:rStyle w:val="affff5"/>
          </w:rPr>
          <w:t>（资料性）</w:t>
        </w:r>
        <w:r>
          <w:rPr>
            <w:rStyle w:val="affff5"/>
          </w:rPr>
          <w:t xml:space="preserve">  </w:t>
        </w:r>
        <w:r>
          <w:rPr>
            <w:rStyle w:val="affff5"/>
          </w:rPr>
          <w:t>功能状态评分表（</w:t>
        </w:r>
        <w:r>
          <w:rPr>
            <w:rStyle w:val="affff5"/>
          </w:rPr>
          <w:t>KPS</w:t>
        </w:r>
        <w:r>
          <w:rPr>
            <w:rStyle w:val="affff5"/>
          </w:rPr>
          <w:t>）</w:t>
        </w:r>
        <w:r>
          <w:tab/>
        </w:r>
        <w:r>
          <w:fldChar w:fldCharType="begin"/>
        </w:r>
        <w:r>
          <w:instrText xml:space="preserve"> PAGEREF _Toc142550741 \h </w:instrText>
        </w:r>
        <w:r>
          <w:fldChar w:fldCharType="separate"/>
        </w:r>
        <w:r w:rsidR="00A26C5D">
          <w:rPr>
            <w:noProof/>
          </w:rPr>
          <w:t>10</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2" w:history="1">
        <w:r>
          <w:rPr>
            <w:rStyle w:val="affff5"/>
          </w:rPr>
          <w:t>附录</w:t>
        </w:r>
        <w:r>
          <w:rPr>
            <w:rStyle w:val="affff5"/>
          </w:rPr>
          <w:t>D</w:t>
        </w:r>
        <w:r>
          <w:rPr>
            <w:rStyle w:val="affff5"/>
          </w:rPr>
          <w:t>（资料性）</w:t>
        </w:r>
        <w:r>
          <w:rPr>
            <w:rStyle w:val="affff5"/>
          </w:rPr>
          <w:t xml:space="preserve">  </w:t>
        </w:r>
        <w:r>
          <w:rPr>
            <w:rStyle w:val="affff5"/>
          </w:rPr>
          <w:t>姑息功能评分表（</w:t>
        </w:r>
        <w:r>
          <w:rPr>
            <w:rStyle w:val="affff5"/>
          </w:rPr>
          <w:t>PPS</w:t>
        </w:r>
        <w:r>
          <w:rPr>
            <w:rStyle w:val="affff5"/>
          </w:rPr>
          <w:t>）</w:t>
        </w:r>
        <w:r>
          <w:tab/>
        </w:r>
        <w:r>
          <w:fldChar w:fldCharType="begin"/>
        </w:r>
        <w:r>
          <w:instrText xml:space="preserve"> PAGEREF _Toc142550742 \h </w:instrText>
        </w:r>
        <w:r>
          <w:fldChar w:fldCharType="separate"/>
        </w:r>
        <w:r w:rsidR="00A26C5D">
          <w:rPr>
            <w:noProof/>
          </w:rPr>
          <w:t>11</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3" w:history="1">
        <w:r>
          <w:rPr>
            <w:rStyle w:val="affff5"/>
          </w:rPr>
          <w:t>附录</w:t>
        </w:r>
        <w:r>
          <w:rPr>
            <w:rStyle w:val="affff5"/>
          </w:rPr>
          <w:t>E</w:t>
        </w:r>
        <w:r>
          <w:rPr>
            <w:rStyle w:val="affff5"/>
          </w:rPr>
          <w:t>（规范性）</w:t>
        </w:r>
        <w:r>
          <w:rPr>
            <w:rStyle w:val="affff5"/>
          </w:rPr>
          <w:t xml:space="preserve">  </w:t>
        </w:r>
        <w:r>
          <w:rPr>
            <w:rStyle w:val="affff5"/>
          </w:rPr>
          <w:t>安宁疗护服务知情和意愿确认同意书示例</w:t>
        </w:r>
        <w:r>
          <w:tab/>
        </w:r>
        <w:r>
          <w:fldChar w:fldCharType="begin"/>
        </w:r>
        <w:r>
          <w:instrText xml:space="preserve"> PAGEREF _Toc142550</w:instrText>
        </w:r>
        <w:r>
          <w:instrText xml:space="preserve">743 \h </w:instrText>
        </w:r>
        <w:r>
          <w:fldChar w:fldCharType="separate"/>
        </w:r>
        <w:r w:rsidR="00A26C5D">
          <w:rPr>
            <w:noProof/>
          </w:rPr>
          <w:t>12</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4" w:history="1">
        <w:r>
          <w:rPr>
            <w:rStyle w:val="affff5"/>
          </w:rPr>
          <w:t>附录</w:t>
        </w:r>
        <w:r>
          <w:rPr>
            <w:rStyle w:val="affff5"/>
          </w:rPr>
          <w:t>F</w:t>
        </w:r>
        <w:r>
          <w:rPr>
            <w:rStyle w:val="affff5"/>
          </w:rPr>
          <w:t>（资料性）</w:t>
        </w:r>
        <w:r>
          <w:rPr>
            <w:rStyle w:val="affff5"/>
          </w:rPr>
          <w:t xml:space="preserve">  </w:t>
        </w:r>
        <w:r>
          <w:rPr>
            <w:rStyle w:val="affff5"/>
          </w:rPr>
          <w:t>患者病情（生存期）评估表</w:t>
        </w:r>
        <w:r>
          <w:tab/>
        </w:r>
        <w:r>
          <w:fldChar w:fldCharType="begin"/>
        </w:r>
        <w:r>
          <w:instrText xml:space="preserve"> PAGEREF _Toc142550744 \h </w:instrText>
        </w:r>
        <w:r>
          <w:fldChar w:fldCharType="separate"/>
        </w:r>
        <w:r w:rsidR="00A26C5D">
          <w:rPr>
            <w:noProof/>
          </w:rPr>
          <w:t>13</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5" w:history="1">
        <w:r>
          <w:rPr>
            <w:rStyle w:val="affff5"/>
          </w:rPr>
          <w:t>附录</w:t>
        </w:r>
        <w:r>
          <w:rPr>
            <w:rStyle w:val="affff5"/>
          </w:rPr>
          <w:t>G</w:t>
        </w:r>
        <w:r>
          <w:rPr>
            <w:rStyle w:val="affff5"/>
          </w:rPr>
          <w:t>（资料性）</w:t>
        </w:r>
        <w:r>
          <w:rPr>
            <w:rStyle w:val="affff5"/>
          </w:rPr>
          <w:t xml:space="preserve">  </w:t>
        </w:r>
        <w:r>
          <w:rPr>
            <w:rStyle w:val="affff5"/>
          </w:rPr>
          <w:t>埃德蒙顿症状评估量表</w:t>
        </w:r>
        <w:r>
          <w:tab/>
        </w:r>
        <w:r>
          <w:fldChar w:fldCharType="begin"/>
        </w:r>
        <w:r>
          <w:instrText xml:space="preserve"> PAGEREF _Toc142550745 \h </w:instrText>
        </w:r>
        <w:r>
          <w:fldChar w:fldCharType="separate"/>
        </w:r>
        <w:r w:rsidR="00A26C5D">
          <w:rPr>
            <w:noProof/>
          </w:rPr>
          <w:t>14</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6" w:history="1">
        <w:r>
          <w:rPr>
            <w:rStyle w:val="affff5"/>
          </w:rPr>
          <w:t>附录</w:t>
        </w:r>
        <w:r>
          <w:rPr>
            <w:rStyle w:val="affff5"/>
          </w:rPr>
          <w:t>H</w:t>
        </w:r>
        <w:r>
          <w:rPr>
            <w:rStyle w:val="affff5"/>
          </w:rPr>
          <w:t>（资料性）</w:t>
        </w:r>
        <w:r>
          <w:rPr>
            <w:rStyle w:val="affff5"/>
          </w:rPr>
          <w:t xml:space="preserve">  </w:t>
        </w:r>
        <w:r>
          <w:rPr>
            <w:rStyle w:val="affff5"/>
          </w:rPr>
          <w:t>癌症患者生命质量测定量表</w:t>
        </w:r>
        <w:r>
          <w:tab/>
        </w:r>
        <w:r>
          <w:fldChar w:fldCharType="begin"/>
        </w:r>
        <w:r>
          <w:instrText xml:space="preserve"> PAGEREF _Toc142550746 \h </w:instrText>
        </w:r>
        <w:r>
          <w:fldChar w:fldCharType="separate"/>
        </w:r>
        <w:r w:rsidR="00A26C5D">
          <w:rPr>
            <w:noProof/>
          </w:rPr>
          <w:t>15</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7" w:history="1">
        <w:r>
          <w:rPr>
            <w:rStyle w:val="affff5"/>
          </w:rPr>
          <w:t>附录</w:t>
        </w:r>
        <w:r>
          <w:rPr>
            <w:rStyle w:val="affff5"/>
          </w:rPr>
          <w:t>I</w:t>
        </w:r>
        <w:r>
          <w:rPr>
            <w:rStyle w:val="affff5"/>
          </w:rPr>
          <w:t>（资料</w:t>
        </w:r>
        <w:r>
          <w:rPr>
            <w:rStyle w:val="affff5"/>
          </w:rPr>
          <w:t>性）</w:t>
        </w:r>
        <w:r>
          <w:rPr>
            <w:rStyle w:val="affff5"/>
          </w:rPr>
          <w:t xml:space="preserve">  </w:t>
        </w:r>
        <w:r>
          <w:rPr>
            <w:rStyle w:val="affff5"/>
          </w:rPr>
          <w:t>疼痛评估</w:t>
        </w:r>
        <w:r>
          <w:rPr>
            <w:rStyle w:val="affff5"/>
            <w:rFonts w:hint="eastAsia"/>
          </w:rPr>
          <w:t>量表</w:t>
        </w:r>
        <w:r>
          <w:tab/>
        </w:r>
        <w:r>
          <w:fldChar w:fldCharType="begin"/>
        </w:r>
        <w:r>
          <w:instrText xml:space="preserve"> PAGEREF _Toc142550747 \h </w:instrText>
        </w:r>
        <w:r>
          <w:fldChar w:fldCharType="separate"/>
        </w:r>
        <w:r w:rsidR="00A26C5D">
          <w:rPr>
            <w:noProof/>
          </w:rPr>
          <w:t>16</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8" w:history="1">
        <w:r>
          <w:rPr>
            <w:rStyle w:val="affff5"/>
          </w:rPr>
          <w:t>附录</w:t>
        </w:r>
        <w:r>
          <w:rPr>
            <w:rStyle w:val="affff5"/>
          </w:rPr>
          <w:t>J</w:t>
        </w:r>
        <w:r>
          <w:rPr>
            <w:rStyle w:val="affff5"/>
          </w:rPr>
          <w:t>（资料性）</w:t>
        </w:r>
        <w:r>
          <w:rPr>
            <w:rStyle w:val="affff5"/>
          </w:rPr>
          <w:t xml:space="preserve">  </w:t>
        </w:r>
        <w:r>
          <w:rPr>
            <w:rStyle w:val="affff5"/>
          </w:rPr>
          <w:t>心理痛苦评估</w:t>
        </w:r>
        <w:r>
          <w:rPr>
            <w:rStyle w:val="affff5"/>
            <w:rFonts w:hint="eastAsia"/>
          </w:rPr>
          <w:t>量表</w:t>
        </w:r>
        <w:r>
          <w:tab/>
        </w:r>
        <w:r>
          <w:fldChar w:fldCharType="begin"/>
        </w:r>
        <w:r>
          <w:instrText xml:space="preserve"> PAGEREF _Toc142550748 \h </w:instrText>
        </w:r>
        <w:r>
          <w:fldChar w:fldCharType="separate"/>
        </w:r>
        <w:r w:rsidR="00A26C5D">
          <w:rPr>
            <w:noProof/>
          </w:rPr>
          <w:t>20</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49" w:history="1">
        <w:r>
          <w:rPr>
            <w:rStyle w:val="affff5"/>
          </w:rPr>
          <w:t>附录</w:t>
        </w:r>
        <w:r>
          <w:rPr>
            <w:rStyle w:val="affff5"/>
          </w:rPr>
          <w:t>K</w:t>
        </w:r>
        <w:r>
          <w:rPr>
            <w:rStyle w:val="affff5"/>
          </w:rPr>
          <w:t>（资料性）</w:t>
        </w:r>
        <w:r>
          <w:rPr>
            <w:rStyle w:val="affff5"/>
          </w:rPr>
          <w:t xml:space="preserve">  </w:t>
        </w:r>
        <w:r>
          <w:rPr>
            <w:rStyle w:val="affff5"/>
          </w:rPr>
          <w:t>社会支持评定问卷</w:t>
        </w:r>
        <w:r>
          <w:tab/>
        </w:r>
        <w:r>
          <w:fldChar w:fldCharType="begin"/>
        </w:r>
        <w:r>
          <w:instrText xml:space="preserve"> PAGEREF _Toc142550749 \h </w:instrText>
        </w:r>
        <w:r>
          <w:fldChar w:fldCharType="separate"/>
        </w:r>
        <w:r w:rsidR="00A26C5D">
          <w:rPr>
            <w:noProof/>
          </w:rPr>
          <w:t>23</w:t>
        </w:r>
        <w:r>
          <w:fldChar w:fldCharType="end"/>
        </w:r>
      </w:hyperlink>
    </w:p>
    <w:p w:rsidR="001B56C6" w:rsidRDefault="002517F4">
      <w:pPr>
        <w:pStyle w:val="10"/>
        <w:tabs>
          <w:tab w:val="right" w:leader="dot" w:pos="9344"/>
        </w:tabs>
        <w:rPr>
          <w:rFonts w:asciiTheme="minorHAnsi" w:eastAsiaTheme="minorEastAsia" w:hAnsiTheme="minorHAnsi" w:cstheme="minorBidi"/>
          <w:sz w:val="22"/>
          <w:szCs w:val="24"/>
          <w14:ligatures w14:val="standardContextual"/>
        </w:rPr>
      </w:pPr>
      <w:hyperlink w:anchor="_Toc142550750" w:history="1">
        <w:r>
          <w:rPr>
            <w:rStyle w:val="affff5"/>
          </w:rPr>
          <w:t>附录</w:t>
        </w:r>
        <w:r>
          <w:rPr>
            <w:rStyle w:val="affff5"/>
          </w:rPr>
          <w:t>L</w:t>
        </w:r>
        <w:r>
          <w:rPr>
            <w:rStyle w:val="affff5"/>
          </w:rPr>
          <w:t>（资料性）</w:t>
        </w:r>
        <w:r>
          <w:rPr>
            <w:rStyle w:val="affff5"/>
          </w:rPr>
          <w:t xml:space="preserve">  </w:t>
        </w:r>
        <w:r>
          <w:rPr>
            <w:rStyle w:val="affff5"/>
          </w:rPr>
          <w:t>临终护理质量评价量表</w:t>
        </w:r>
        <w:r>
          <w:tab/>
        </w:r>
        <w:r>
          <w:fldChar w:fldCharType="begin"/>
        </w:r>
        <w:r>
          <w:instrText xml:space="preserve"> PAGEREF _Toc142550750 \h </w:instrText>
        </w:r>
        <w:r>
          <w:fldChar w:fldCharType="separate"/>
        </w:r>
        <w:r w:rsidR="00A26C5D">
          <w:rPr>
            <w:noProof/>
          </w:rPr>
          <w:t>25</w:t>
        </w:r>
        <w:r>
          <w:fldChar w:fldCharType="end"/>
        </w:r>
      </w:hyperlink>
    </w:p>
    <w:p w:rsidR="001B56C6" w:rsidRDefault="002517F4">
      <w:pPr>
        <w:pStyle w:val="affffff3"/>
        <w:spacing w:after="468"/>
        <w:sectPr w:rsidR="001B56C6">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1B56C6" w:rsidRDefault="002517F4">
      <w:pPr>
        <w:pStyle w:val="a6"/>
        <w:spacing w:after="468"/>
      </w:pPr>
      <w:bookmarkStart w:id="20" w:name="_Toc142550729"/>
      <w:bookmarkStart w:id="21" w:name="BookMark2"/>
      <w:bookmarkEnd w:id="19"/>
      <w:r>
        <w:rPr>
          <w:spacing w:val="320"/>
        </w:rPr>
        <w:lastRenderedPageBreak/>
        <w:t>前</w:t>
      </w:r>
      <w:r>
        <w:t>言</w:t>
      </w:r>
      <w:bookmarkEnd w:id="20"/>
    </w:p>
    <w:p w:rsidR="001B56C6" w:rsidRDefault="002517F4">
      <w:pPr>
        <w:pStyle w:val="affffe"/>
        <w:ind w:firstLine="420"/>
      </w:pPr>
      <w:r>
        <w:rPr>
          <w:rFonts w:hint="eastAsia"/>
        </w:rPr>
        <w:t>本文件按照</w:t>
      </w:r>
      <w:r w:rsidRPr="006E68D8">
        <w:rPr>
          <w:rFonts w:ascii="Times New Roman"/>
        </w:rPr>
        <w:t>GB/T 1.1—2020</w:t>
      </w:r>
      <w:r w:rsidRPr="006E68D8">
        <w:rPr>
          <w:rFonts w:ascii="Times New Roman"/>
        </w:rPr>
        <w:t>《</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B56C6" w:rsidRDefault="002517F4">
      <w:pPr>
        <w:pStyle w:val="affffe"/>
        <w:ind w:firstLine="420"/>
      </w:pPr>
      <w:r>
        <w:rPr>
          <w:rFonts w:hint="eastAsia"/>
        </w:rPr>
        <w:t>请注意本文件的某些内容可能涉及专利。本文件的发布机构不承担识别专利的责任。</w:t>
      </w:r>
    </w:p>
    <w:p w:rsidR="001B56C6" w:rsidRDefault="002517F4">
      <w:pPr>
        <w:pStyle w:val="affffe"/>
        <w:ind w:firstLine="420"/>
      </w:pPr>
      <w:r>
        <w:rPr>
          <w:rFonts w:hint="eastAsia"/>
        </w:rPr>
        <w:t>本文件由江苏省卫生健康委员会提出。</w:t>
      </w:r>
    </w:p>
    <w:p w:rsidR="001B56C6" w:rsidRDefault="002517F4">
      <w:pPr>
        <w:pStyle w:val="affffe"/>
        <w:ind w:firstLine="420"/>
      </w:pPr>
      <w:r>
        <w:rPr>
          <w:rFonts w:hint="eastAsia"/>
        </w:rPr>
        <w:t>本文件由江苏省卫生标准化技术委员会</w:t>
      </w:r>
      <w:r>
        <w:rPr>
          <w:rFonts w:hint="eastAsia"/>
        </w:rPr>
        <w:t>归口</w:t>
      </w:r>
      <w:r>
        <w:rPr>
          <w:rFonts w:hint="eastAsia"/>
        </w:rPr>
        <w:t>。</w:t>
      </w:r>
    </w:p>
    <w:p w:rsidR="001B56C6" w:rsidRDefault="002517F4">
      <w:pPr>
        <w:pStyle w:val="affffe"/>
        <w:ind w:firstLine="420"/>
      </w:pPr>
      <w:r>
        <w:rPr>
          <w:rFonts w:hint="eastAsia"/>
        </w:rPr>
        <w:t>本文件起草单位：江苏省肿瘤医院、江苏省老年医学学会、东部战区空军医院、江苏大学附属医院、</w:t>
      </w:r>
      <w:r>
        <w:rPr>
          <w:rFonts w:hint="eastAsia"/>
        </w:rPr>
        <w:t xml:space="preserve"> </w:t>
      </w:r>
      <w:r>
        <w:rPr>
          <w:rFonts w:hint="eastAsia"/>
        </w:rPr>
        <w:t>连云港市第二人民医院、南京鼓楼医院、南京医科大学、南京小行医院（赛虹桥社区卫生服务中心）、南京明基医院。</w:t>
      </w:r>
      <w:bookmarkStart w:id="22" w:name="_GoBack"/>
      <w:bookmarkEnd w:id="22"/>
    </w:p>
    <w:p w:rsidR="001B56C6" w:rsidRDefault="002517F4">
      <w:pPr>
        <w:pStyle w:val="affffe"/>
        <w:ind w:firstLine="420"/>
      </w:pPr>
      <w:r>
        <w:rPr>
          <w:rFonts w:hint="eastAsia"/>
        </w:rPr>
        <w:t>本文件主要起草人：冯继锋、何侠、</w:t>
      </w:r>
      <w:r>
        <w:rPr>
          <w:rFonts w:hint="eastAsia"/>
        </w:rPr>
        <w:t>周国仁、</w:t>
      </w:r>
      <w:r>
        <w:rPr>
          <w:rFonts w:hint="eastAsia"/>
        </w:rPr>
        <w:t>赵云、许家仁、严丽荣、周宁、朱姝芹、袁玲、刘桂荣、周明飞、周智、周学健、张柳柳、沈波、杨扬、智晓旭、邢益辉、羊波、吴冰、朱夷畅、王甜甜</w:t>
      </w:r>
      <w:r>
        <w:rPr>
          <w:rFonts w:hint="eastAsia"/>
        </w:rPr>
        <w:t>、</w:t>
      </w:r>
      <w:r>
        <w:rPr>
          <w:rFonts w:hint="eastAsia"/>
        </w:rPr>
        <w:t>李云容。</w:t>
      </w:r>
    </w:p>
    <w:p w:rsidR="001B56C6" w:rsidRDefault="001B56C6">
      <w:pPr>
        <w:pStyle w:val="affffe"/>
        <w:ind w:firstLine="420"/>
      </w:pPr>
    </w:p>
    <w:p w:rsidR="001B56C6" w:rsidRDefault="001B56C6">
      <w:pPr>
        <w:pStyle w:val="affffe"/>
        <w:ind w:firstLine="420"/>
        <w:sectPr w:rsidR="001B56C6">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rsidR="001B56C6" w:rsidRDefault="001B56C6">
      <w:pPr>
        <w:spacing w:line="20" w:lineRule="exact"/>
        <w:jc w:val="center"/>
        <w:rPr>
          <w:rFonts w:ascii="黑体" w:eastAsia="黑体" w:hAnsi="黑体"/>
          <w:sz w:val="32"/>
          <w:szCs w:val="32"/>
        </w:rPr>
      </w:pPr>
      <w:bookmarkStart w:id="23" w:name="BookMark4"/>
      <w:bookmarkEnd w:id="21"/>
    </w:p>
    <w:p w:rsidR="001B56C6" w:rsidRDefault="001B56C6">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9F13FE2F166348B08FAA8B3CA15AAFA3"/>
        </w:placeholder>
      </w:sdtPr>
      <w:sdtEndPr/>
      <w:sdtContent>
        <w:p w:rsidR="001B56C6" w:rsidRDefault="002517F4">
          <w:pPr>
            <w:pStyle w:val="afffffffff1"/>
            <w:spacing w:beforeLines="1" w:before="3" w:afterLines="220" w:after="686"/>
          </w:pPr>
          <w:proofErr w:type="gramStart"/>
          <w:r>
            <w:rPr>
              <w:rFonts w:hint="eastAsia"/>
            </w:rPr>
            <w:t>安宁疗护服务</w:t>
          </w:r>
          <w:proofErr w:type="gramEnd"/>
          <w:r>
            <w:rPr>
              <w:rFonts w:hint="eastAsia"/>
            </w:rPr>
            <w:t>规范</w:t>
          </w:r>
        </w:p>
      </w:sdtContent>
    </w:sdt>
    <w:p w:rsidR="001B56C6" w:rsidRDefault="002517F4">
      <w:pPr>
        <w:pStyle w:val="affc"/>
        <w:spacing w:before="312" w:after="312"/>
      </w:pPr>
      <w:bookmarkStart w:id="25" w:name="_Toc24884211"/>
      <w:bookmarkStart w:id="26" w:name="_Toc142550730"/>
      <w:bookmarkStart w:id="27" w:name="_Toc17233325"/>
      <w:bookmarkStart w:id="28" w:name="_Toc26718930"/>
      <w:bookmarkStart w:id="29" w:name="_Toc26648465"/>
      <w:bookmarkStart w:id="30" w:name="_Toc24884218"/>
      <w:bookmarkStart w:id="31" w:name="_Toc26986530"/>
      <w:bookmarkStart w:id="32" w:name="_Toc26986771"/>
      <w:bookmarkStart w:id="33" w:name="_Toc17233333"/>
      <w:bookmarkStart w:id="34" w:name="_Toc97191423"/>
      <w:bookmarkEnd w:id="24"/>
      <w:r>
        <w:rPr>
          <w:rFonts w:hint="eastAsia"/>
        </w:rPr>
        <w:t>范围</w:t>
      </w:r>
      <w:bookmarkEnd w:id="25"/>
      <w:bookmarkEnd w:id="26"/>
      <w:bookmarkEnd w:id="27"/>
      <w:bookmarkEnd w:id="28"/>
      <w:bookmarkEnd w:id="29"/>
      <w:bookmarkEnd w:id="30"/>
      <w:bookmarkEnd w:id="31"/>
      <w:bookmarkEnd w:id="32"/>
      <w:bookmarkEnd w:id="33"/>
      <w:bookmarkEnd w:id="34"/>
    </w:p>
    <w:p w:rsidR="001B56C6" w:rsidRDefault="002517F4">
      <w:pPr>
        <w:pStyle w:val="affffe"/>
        <w:ind w:firstLine="420"/>
      </w:pPr>
      <w:bookmarkStart w:id="35" w:name="_Toc24884212"/>
      <w:bookmarkStart w:id="36" w:name="_Toc24884219"/>
      <w:bookmarkStart w:id="37" w:name="_Toc17233326"/>
      <w:bookmarkStart w:id="38" w:name="_Toc26648466"/>
      <w:bookmarkStart w:id="39" w:name="_Toc17233334"/>
      <w:r>
        <w:rPr>
          <w:rFonts w:hint="eastAsia"/>
        </w:rPr>
        <w:t>本文件确立了</w:t>
      </w:r>
      <w:proofErr w:type="gramStart"/>
      <w:r>
        <w:rPr>
          <w:rFonts w:hint="eastAsia"/>
        </w:rPr>
        <w:t>安宁疗护的</w:t>
      </w:r>
      <w:proofErr w:type="gramEnd"/>
      <w:r>
        <w:rPr>
          <w:rFonts w:hint="eastAsia"/>
        </w:rPr>
        <w:t>服务</w:t>
      </w:r>
      <w:r>
        <w:rPr>
          <w:rFonts w:hint="eastAsia"/>
        </w:rPr>
        <w:t>原则</w:t>
      </w:r>
      <w:r>
        <w:rPr>
          <w:rFonts w:hint="eastAsia"/>
        </w:rPr>
        <w:t>，</w:t>
      </w:r>
      <w:r>
        <w:rPr>
          <w:rFonts w:hint="eastAsia"/>
        </w:rPr>
        <w:t>规定了</w:t>
      </w:r>
      <w:proofErr w:type="gramStart"/>
      <w:r>
        <w:rPr>
          <w:rFonts w:hint="eastAsia"/>
        </w:rPr>
        <w:t>安宁疗</w:t>
      </w:r>
      <w:r>
        <w:rPr>
          <w:rFonts w:hint="eastAsia"/>
        </w:rPr>
        <w:t>护</w:t>
      </w:r>
      <w:r>
        <w:rPr>
          <w:rFonts w:hint="eastAsia"/>
        </w:rPr>
        <w:t>的</w:t>
      </w:r>
      <w:proofErr w:type="gramEnd"/>
      <w:r>
        <w:rPr>
          <w:rFonts w:hint="eastAsia"/>
        </w:rPr>
        <w:t>服务对象、服务</w:t>
      </w:r>
      <w:r>
        <w:rPr>
          <w:rFonts w:hint="eastAsia"/>
        </w:rPr>
        <w:t>形</w:t>
      </w:r>
      <w:r>
        <w:rPr>
          <w:rFonts w:hint="eastAsia"/>
        </w:rPr>
        <w:t>式、服务流程</w:t>
      </w:r>
      <w:r>
        <w:rPr>
          <w:rFonts w:hint="eastAsia"/>
        </w:rPr>
        <w:t>、</w:t>
      </w:r>
      <w:r>
        <w:rPr>
          <w:rFonts w:hint="eastAsia"/>
        </w:rPr>
        <w:t>服务</w:t>
      </w:r>
      <w:r>
        <w:rPr>
          <w:rFonts w:hint="eastAsia"/>
        </w:rPr>
        <w:t>内容</w:t>
      </w:r>
      <w:r>
        <w:rPr>
          <w:rFonts w:hint="eastAsia"/>
        </w:rPr>
        <w:t>及质量控制</w:t>
      </w:r>
      <w:r>
        <w:rPr>
          <w:rFonts w:hint="eastAsia"/>
        </w:rPr>
        <w:t>。</w:t>
      </w:r>
    </w:p>
    <w:p w:rsidR="001B56C6" w:rsidRDefault="002517F4">
      <w:pPr>
        <w:pStyle w:val="affffe"/>
        <w:ind w:firstLine="420"/>
      </w:pPr>
      <w:r>
        <w:rPr>
          <w:rFonts w:hint="eastAsia"/>
        </w:rPr>
        <w:t>本文件适用于提供</w:t>
      </w:r>
      <w:proofErr w:type="gramStart"/>
      <w:r>
        <w:rPr>
          <w:rFonts w:hint="eastAsia"/>
        </w:rPr>
        <w:t>安宁疗护服务</w:t>
      </w:r>
      <w:proofErr w:type="gramEnd"/>
      <w:r>
        <w:rPr>
          <w:rFonts w:hint="eastAsia"/>
        </w:rPr>
        <w:t>的各级医疗机构。</w:t>
      </w:r>
      <w:proofErr w:type="gramStart"/>
      <w:r>
        <w:rPr>
          <w:rFonts w:hint="eastAsia"/>
        </w:rPr>
        <w:t>其他提供安宁疗护</w:t>
      </w:r>
      <w:proofErr w:type="gramEnd"/>
      <w:r>
        <w:rPr>
          <w:rFonts w:hint="eastAsia"/>
        </w:rPr>
        <w:t>服务的机构可参照执行。</w:t>
      </w:r>
    </w:p>
    <w:p w:rsidR="001B56C6" w:rsidRDefault="002517F4">
      <w:pPr>
        <w:pStyle w:val="affc"/>
        <w:spacing w:before="312" w:after="312"/>
      </w:pPr>
      <w:bookmarkStart w:id="40" w:name="_Toc97191424"/>
      <w:bookmarkStart w:id="41" w:name="_Toc142550731"/>
      <w:bookmarkStart w:id="42" w:name="_Toc26718931"/>
      <w:bookmarkStart w:id="43" w:name="_Toc26986772"/>
      <w:bookmarkStart w:id="44" w:name="_Toc269865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2767C3C01E6A4BAE981D0077FA402D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B56C6" w:rsidRDefault="002517F4">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B56C6" w:rsidRDefault="002517F4">
      <w:pPr>
        <w:pStyle w:val="affffe"/>
        <w:ind w:firstLine="420"/>
      </w:pPr>
      <w:bookmarkStart w:id="45" w:name="_Toc97191425"/>
      <w:r>
        <w:rPr>
          <w:rFonts w:hint="eastAsia"/>
        </w:rPr>
        <w:t>毒麻药品、精神药品处方管理规定</w:t>
      </w:r>
      <w:r>
        <w:t xml:space="preserve">  </w:t>
      </w:r>
      <w:r>
        <w:rPr>
          <w:rFonts w:hint="eastAsia"/>
        </w:rPr>
        <w:t>卫</w:t>
      </w:r>
      <w:proofErr w:type="gramStart"/>
      <w:r>
        <w:rPr>
          <w:rFonts w:hint="eastAsia"/>
        </w:rPr>
        <w:t>医</w:t>
      </w:r>
      <w:proofErr w:type="gramEnd"/>
      <w:r>
        <w:rPr>
          <w:rFonts w:hint="eastAsia"/>
        </w:rPr>
        <w:t>发〔</w:t>
      </w:r>
      <w:r>
        <w:rPr>
          <w:rFonts w:hint="eastAsia"/>
        </w:rPr>
        <w:t>2005</w:t>
      </w:r>
      <w:r>
        <w:rPr>
          <w:rFonts w:hint="eastAsia"/>
        </w:rPr>
        <w:t>〕</w:t>
      </w:r>
      <w:r>
        <w:rPr>
          <w:rFonts w:hint="eastAsia"/>
        </w:rPr>
        <w:t>436</w:t>
      </w:r>
      <w:r>
        <w:rPr>
          <w:rFonts w:hint="eastAsia"/>
        </w:rPr>
        <w:t>号</w:t>
      </w:r>
    </w:p>
    <w:p w:rsidR="001B56C6" w:rsidRDefault="002517F4">
      <w:pPr>
        <w:pStyle w:val="affffe"/>
        <w:ind w:firstLine="420"/>
      </w:pPr>
      <w:r>
        <w:rPr>
          <w:rFonts w:hint="eastAsia"/>
        </w:rPr>
        <w:t>安宁</w:t>
      </w:r>
      <w:proofErr w:type="gramStart"/>
      <w:r>
        <w:rPr>
          <w:rFonts w:hint="eastAsia"/>
        </w:rPr>
        <w:t>疗护实践</w:t>
      </w:r>
      <w:proofErr w:type="gramEnd"/>
      <w:r>
        <w:rPr>
          <w:rFonts w:hint="eastAsia"/>
        </w:rPr>
        <w:t>指南（试行）</w:t>
      </w:r>
      <w:r>
        <w:t xml:space="preserve">  </w:t>
      </w:r>
      <w:r>
        <w:rPr>
          <w:rFonts w:hint="eastAsia"/>
        </w:rPr>
        <w:t>国卫办医发〔</w:t>
      </w:r>
      <w:r>
        <w:rPr>
          <w:rFonts w:hint="eastAsia"/>
        </w:rPr>
        <w:t>2017</w:t>
      </w:r>
      <w:r>
        <w:rPr>
          <w:rFonts w:hint="eastAsia"/>
        </w:rPr>
        <w:t>〕</w:t>
      </w:r>
      <w:r>
        <w:rPr>
          <w:rFonts w:hint="eastAsia"/>
        </w:rPr>
        <w:t>5</w:t>
      </w:r>
      <w:r>
        <w:rPr>
          <w:rFonts w:hint="eastAsia"/>
        </w:rPr>
        <w:t>号</w:t>
      </w:r>
    </w:p>
    <w:p w:rsidR="001B56C6" w:rsidRDefault="002517F4">
      <w:pPr>
        <w:pStyle w:val="affffe"/>
        <w:ind w:firstLine="420"/>
      </w:pPr>
      <w:r>
        <w:rPr>
          <w:rFonts w:hint="eastAsia"/>
        </w:rPr>
        <w:t>安宁</w:t>
      </w:r>
      <w:proofErr w:type="gramStart"/>
      <w:r>
        <w:rPr>
          <w:rFonts w:hint="eastAsia"/>
        </w:rPr>
        <w:t>疗护中心</w:t>
      </w:r>
      <w:proofErr w:type="gramEnd"/>
      <w:r>
        <w:rPr>
          <w:rFonts w:hint="eastAsia"/>
        </w:rPr>
        <w:t>基本标准（试行）和安宁</w:t>
      </w:r>
      <w:proofErr w:type="gramStart"/>
      <w:r>
        <w:rPr>
          <w:rFonts w:hint="eastAsia"/>
        </w:rPr>
        <w:t>疗护中心</w:t>
      </w:r>
      <w:proofErr w:type="gramEnd"/>
      <w:r>
        <w:rPr>
          <w:rFonts w:hint="eastAsia"/>
        </w:rPr>
        <w:t>管理规范（试行）</w:t>
      </w:r>
      <w:r>
        <w:rPr>
          <w:rFonts w:hint="eastAsia"/>
        </w:rPr>
        <w:t xml:space="preserve"> </w:t>
      </w:r>
      <w:r>
        <w:t xml:space="preserve"> </w:t>
      </w:r>
      <w:r>
        <w:rPr>
          <w:rFonts w:hint="eastAsia"/>
        </w:rPr>
        <w:t>国卫办医发〔</w:t>
      </w:r>
      <w:r>
        <w:rPr>
          <w:rFonts w:hint="eastAsia"/>
        </w:rPr>
        <w:t>2017</w:t>
      </w:r>
      <w:r>
        <w:rPr>
          <w:rFonts w:hint="eastAsia"/>
        </w:rPr>
        <w:t>〕</w:t>
      </w:r>
      <w:r>
        <w:rPr>
          <w:rFonts w:hint="eastAsia"/>
        </w:rPr>
        <w:t>7</w:t>
      </w:r>
      <w:r>
        <w:rPr>
          <w:rFonts w:hint="eastAsia"/>
        </w:rPr>
        <w:t>号</w:t>
      </w:r>
    </w:p>
    <w:p w:rsidR="001B56C6" w:rsidRDefault="002517F4">
      <w:pPr>
        <w:pStyle w:val="affc"/>
        <w:spacing w:before="312" w:after="312"/>
      </w:pPr>
      <w:bookmarkStart w:id="46" w:name="_Toc142550732"/>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7590F06A7D944EF69F433E33B4D6AA5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B56C6" w:rsidRDefault="002517F4">
          <w:pPr>
            <w:pStyle w:val="affffe"/>
            <w:ind w:firstLine="420"/>
          </w:pPr>
          <w:r>
            <w:t>下列术语和定义适用于本文件。</w:t>
          </w:r>
        </w:p>
      </w:sdtContent>
    </w:sdt>
    <w:p w:rsidR="001B56C6" w:rsidRDefault="002517F4">
      <w:pPr>
        <w:pStyle w:val="affffffffffd"/>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安宁疗护</w:t>
      </w:r>
      <w:proofErr w:type="gramEnd"/>
      <w:r>
        <w:rPr>
          <w:rFonts w:ascii="黑体" w:eastAsia="黑体" w:hAnsi="黑体" w:hint="eastAsia"/>
        </w:rPr>
        <w:t xml:space="preserve"> </w:t>
      </w:r>
      <w:r>
        <w:rPr>
          <w:rFonts w:ascii="黑体" w:eastAsia="黑体" w:hAnsi="黑体"/>
        </w:rPr>
        <w:t xml:space="preserve"> </w:t>
      </w:r>
      <w:r>
        <w:rPr>
          <w:rFonts w:ascii="黑体" w:eastAsia="黑体" w:hAnsi="黑体" w:hint="eastAsia"/>
        </w:rPr>
        <w:t>hospice care</w:t>
      </w:r>
    </w:p>
    <w:p w:rsidR="001B56C6" w:rsidRDefault="002517F4">
      <w:pPr>
        <w:pStyle w:val="affffe"/>
        <w:ind w:firstLine="420"/>
      </w:pPr>
      <w:r>
        <w:rPr>
          <w:rFonts w:hint="eastAsia"/>
        </w:rPr>
        <w:t>以临终患者和家属为中心，以多学科协作模式进行，主要内容包括疼痛及其他症状控制，舒适照护，心理、精神及社会支持等，又称临终关怀。</w:t>
      </w:r>
    </w:p>
    <w:p w:rsidR="001B56C6" w:rsidRDefault="002517F4">
      <w:pPr>
        <w:pStyle w:val="affc"/>
        <w:spacing w:before="312" w:after="312"/>
      </w:pPr>
      <w:bookmarkStart w:id="48" w:name="_Toc142550733"/>
      <w:r>
        <w:rPr>
          <w:rFonts w:hint="eastAsia"/>
        </w:rPr>
        <w:t>服务原则</w:t>
      </w:r>
      <w:bookmarkEnd w:id="48"/>
    </w:p>
    <w:p w:rsidR="001B56C6" w:rsidRDefault="002517F4">
      <w:pPr>
        <w:pStyle w:val="affffffff7"/>
      </w:pPr>
      <w:r>
        <w:rPr>
          <w:rFonts w:hint="eastAsia"/>
        </w:rPr>
        <w:t>遵循以患者自愿、尊重患者、平等公正为导向的原则。</w:t>
      </w:r>
    </w:p>
    <w:p w:rsidR="001B56C6" w:rsidRDefault="002517F4">
      <w:pPr>
        <w:pStyle w:val="affffffff7"/>
      </w:pPr>
      <w:r>
        <w:rPr>
          <w:rFonts w:hint="eastAsia"/>
        </w:rPr>
        <w:t>遵循尊重、不伤害、有利、公正的医学伦理原则。</w:t>
      </w:r>
    </w:p>
    <w:p w:rsidR="001B56C6" w:rsidRDefault="002517F4">
      <w:pPr>
        <w:pStyle w:val="affffffff7"/>
      </w:pPr>
      <w:r>
        <w:rPr>
          <w:rFonts w:hint="eastAsia"/>
        </w:rPr>
        <w:t>遵循医疗基本规范和要求，提供个体化、安全、有效、全程优质服务的原则。</w:t>
      </w:r>
    </w:p>
    <w:p w:rsidR="001B56C6" w:rsidRDefault="002517F4">
      <w:pPr>
        <w:pStyle w:val="affffffff7"/>
      </w:pPr>
      <w:r>
        <w:rPr>
          <w:rFonts w:hint="eastAsia"/>
        </w:rPr>
        <w:t>遵循以多学科协作模式进行服务的原则。</w:t>
      </w:r>
    </w:p>
    <w:p w:rsidR="001B56C6" w:rsidRDefault="002517F4">
      <w:pPr>
        <w:pStyle w:val="affc"/>
        <w:spacing w:before="312" w:after="312"/>
      </w:pPr>
      <w:bookmarkStart w:id="49" w:name="_Toc142550734"/>
      <w:r>
        <w:rPr>
          <w:rFonts w:hint="eastAsia"/>
        </w:rPr>
        <w:t>服务对象</w:t>
      </w:r>
      <w:bookmarkEnd w:id="49"/>
    </w:p>
    <w:p w:rsidR="001B56C6" w:rsidRDefault="002517F4">
      <w:pPr>
        <w:pStyle w:val="affffffff7"/>
      </w:pPr>
      <w:r>
        <w:rPr>
          <w:rFonts w:hint="eastAsia"/>
        </w:rPr>
        <w:t>在患方接受安宁</w:t>
      </w:r>
      <w:proofErr w:type="gramStart"/>
      <w:r>
        <w:rPr>
          <w:rFonts w:hint="eastAsia"/>
        </w:rPr>
        <w:t>疗</w:t>
      </w:r>
      <w:proofErr w:type="gramEnd"/>
      <w:r>
        <w:rPr>
          <w:rFonts w:hint="eastAsia"/>
        </w:rPr>
        <w:t>护理念、明确表达拒绝继续疾病治愈性诊疗的前提下，经医疗机构判定患者处于疾病终末期，结合考虑当时疾病状态的中位生存期不足</w:t>
      </w:r>
      <w:r>
        <w:rPr>
          <w:rFonts w:hint="eastAsia"/>
        </w:rPr>
        <w:t>6</w:t>
      </w:r>
      <w:r>
        <w:rPr>
          <w:rFonts w:hint="eastAsia"/>
        </w:rPr>
        <w:t>个月。</w:t>
      </w:r>
    </w:p>
    <w:p w:rsidR="001B56C6" w:rsidRDefault="002517F4">
      <w:pPr>
        <w:pStyle w:val="affffffff7"/>
      </w:pPr>
      <w:r>
        <w:rPr>
          <w:rFonts w:hint="eastAsia"/>
        </w:rPr>
        <w:t>至少合并下列一条</w:t>
      </w:r>
      <w:r>
        <w:rPr>
          <w:rFonts w:hint="eastAsia"/>
        </w:rPr>
        <w:t>要求，方可进入</w:t>
      </w:r>
      <w:proofErr w:type="gramStart"/>
      <w:r>
        <w:rPr>
          <w:rFonts w:hint="eastAsia"/>
        </w:rPr>
        <w:t>安宁疗护</w:t>
      </w:r>
      <w:r>
        <w:rPr>
          <w:rFonts w:hint="eastAsia"/>
        </w:rPr>
        <w:t>流程</w:t>
      </w:r>
      <w:proofErr w:type="gramEnd"/>
      <w:r>
        <w:rPr>
          <w:rFonts w:hint="eastAsia"/>
        </w:rPr>
        <w:t>：</w:t>
      </w:r>
    </w:p>
    <w:p w:rsidR="001B56C6" w:rsidRDefault="002517F4">
      <w:pPr>
        <w:pStyle w:val="af5"/>
      </w:pPr>
      <w:r>
        <w:rPr>
          <w:rFonts w:hint="eastAsia"/>
        </w:rPr>
        <w:t>疾病终末期，有不适症状；</w:t>
      </w:r>
    </w:p>
    <w:p w:rsidR="001B56C6" w:rsidRDefault="002517F4">
      <w:pPr>
        <w:pStyle w:val="af5"/>
      </w:pPr>
      <w:r>
        <w:rPr>
          <w:rFonts w:hint="eastAsia"/>
        </w:rPr>
        <w:t>肿瘤晚期，患方拒绝继续肿瘤治愈性治疗，且有不适症状；</w:t>
      </w:r>
      <w:r>
        <w:rPr>
          <w:rFonts w:hint="eastAsia"/>
        </w:rPr>
        <w:t>有</w:t>
      </w:r>
      <w:proofErr w:type="gramStart"/>
      <w:r>
        <w:rPr>
          <w:rFonts w:hint="eastAsia"/>
        </w:rPr>
        <w:t>安宁疗护服务</w:t>
      </w:r>
      <w:proofErr w:type="gramEnd"/>
      <w:r>
        <w:rPr>
          <w:rFonts w:hint="eastAsia"/>
        </w:rPr>
        <w:t>需求，自愿接受服务协议；</w:t>
      </w:r>
    </w:p>
    <w:p w:rsidR="001B56C6" w:rsidRDefault="002517F4">
      <w:pPr>
        <w:pStyle w:val="af5"/>
      </w:pPr>
      <w:r>
        <w:rPr>
          <w:rFonts w:hint="eastAsia"/>
        </w:rPr>
        <w:lastRenderedPageBreak/>
        <w:t>严重疾病，患方继续治愈性诊疗的风险和痛苦明显大于收益，不能承受并明确表示拒绝治愈性诊疗；</w:t>
      </w:r>
    </w:p>
    <w:p w:rsidR="001B56C6" w:rsidRDefault="002517F4">
      <w:pPr>
        <w:pStyle w:val="af5"/>
      </w:pPr>
      <w:r>
        <w:rPr>
          <w:rFonts w:hint="eastAsia"/>
        </w:rPr>
        <w:t>身体功能障碍、高龄衰竭老人等，脏器功能严重障碍且无法通过治疗改善，生命质量低下处于痛苦状态，身体状况处于衰竭进程，患方拒绝继续常规医疗诊治流程，寻求减轻痛苦的医疗帮助。</w:t>
      </w:r>
    </w:p>
    <w:p w:rsidR="001B56C6" w:rsidRDefault="002517F4">
      <w:pPr>
        <w:pStyle w:val="affc"/>
        <w:spacing w:before="312" w:after="312"/>
      </w:pPr>
      <w:bookmarkStart w:id="50" w:name="_Toc142550735"/>
      <w:r>
        <w:rPr>
          <w:rFonts w:hint="eastAsia"/>
        </w:rPr>
        <w:t>服务形式</w:t>
      </w:r>
      <w:bookmarkEnd w:id="50"/>
    </w:p>
    <w:p w:rsidR="001B56C6" w:rsidRDefault="002517F4">
      <w:pPr>
        <w:pStyle w:val="affd"/>
        <w:spacing w:before="156" w:after="156"/>
      </w:pPr>
      <w:r>
        <w:rPr>
          <w:rFonts w:hint="eastAsia"/>
        </w:rPr>
        <w:t>院内服务</w:t>
      </w:r>
    </w:p>
    <w:p w:rsidR="001B56C6" w:rsidRDefault="002517F4">
      <w:pPr>
        <w:pStyle w:val="affffffffa"/>
      </w:pPr>
      <w:r>
        <w:rPr>
          <w:rFonts w:hint="eastAsia"/>
        </w:rPr>
        <w:t>宜开设</w:t>
      </w:r>
      <w:proofErr w:type="gramStart"/>
      <w:r>
        <w:rPr>
          <w:rFonts w:hint="eastAsia"/>
        </w:rPr>
        <w:t>安宁疗护病区</w:t>
      </w:r>
      <w:proofErr w:type="gramEnd"/>
      <w:r>
        <w:rPr>
          <w:rFonts w:hint="eastAsia"/>
        </w:rPr>
        <w:t>、病房、病床等，以住院方式提供</w:t>
      </w:r>
      <w:proofErr w:type="gramStart"/>
      <w:r>
        <w:rPr>
          <w:rFonts w:hint="eastAsia"/>
        </w:rPr>
        <w:t>安宁疗护服务</w:t>
      </w:r>
      <w:proofErr w:type="gramEnd"/>
      <w:r>
        <w:rPr>
          <w:rFonts w:hint="eastAsia"/>
        </w:rPr>
        <w:t>。</w:t>
      </w:r>
    </w:p>
    <w:p w:rsidR="001B56C6" w:rsidRDefault="002517F4">
      <w:pPr>
        <w:pStyle w:val="affffffffa"/>
      </w:pPr>
      <w:r>
        <w:rPr>
          <w:rFonts w:hint="eastAsia"/>
        </w:rPr>
        <w:t>可通过开展</w:t>
      </w:r>
      <w:proofErr w:type="gramStart"/>
      <w:r>
        <w:rPr>
          <w:rFonts w:hint="eastAsia"/>
        </w:rPr>
        <w:t>安宁疗护门诊</w:t>
      </w:r>
      <w:proofErr w:type="gramEnd"/>
      <w:r>
        <w:rPr>
          <w:rFonts w:hint="eastAsia"/>
        </w:rPr>
        <w:t>，提供</w:t>
      </w:r>
      <w:proofErr w:type="gramStart"/>
      <w:r>
        <w:rPr>
          <w:rFonts w:hint="eastAsia"/>
        </w:rPr>
        <w:t>安宁疗护服务</w:t>
      </w:r>
      <w:proofErr w:type="gramEnd"/>
      <w:r>
        <w:rPr>
          <w:rFonts w:hint="eastAsia"/>
        </w:rPr>
        <w:t>。</w:t>
      </w:r>
    </w:p>
    <w:p w:rsidR="001B56C6" w:rsidRDefault="002517F4">
      <w:pPr>
        <w:pStyle w:val="affd"/>
        <w:spacing w:before="156" w:after="156"/>
      </w:pPr>
      <w:r>
        <w:rPr>
          <w:rFonts w:hint="eastAsia"/>
        </w:rPr>
        <w:t>居家服务</w:t>
      </w:r>
    </w:p>
    <w:p w:rsidR="001B56C6" w:rsidRDefault="002517F4">
      <w:pPr>
        <w:pStyle w:val="affffe"/>
        <w:ind w:firstLine="420"/>
      </w:pPr>
      <w:r>
        <w:rPr>
          <w:rFonts w:hint="eastAsia"/>
        </w:rPr>
        <w:t>根据患者及家属意愿和情况，服务团队为其提供</w:t>
      </w:r>
      <w:proofErr w:type="gramStart"/>
      <w:r>
        <w:rPr>
          <w:rFonts w:hint="eastAsia"/>
        </w:rPr>
        <w:t>安宁疗护居家</w:t>
      </w:r>
      <w:proofErr w:type="gramEnd"/>
      <w:r>
        <w:rPr>
          <w:rFonts w:hint="eastAsia"/>
        </w:rPr>
        <w:t>服务，包括线</w:t>
      </w:r>
      <w:proofErr w:type="gramStart"/>
      <w:r>
        <w:rPr>
          <w:rFonts w:hint="eastAsia"/>
        </w:rPr>
        <w:t>上咨询</w:t>
      </w:r>
      <w:proofErr w:type="gramEnd"/>
      <w:r>
        <w:rPr>
          <w:rFonts w:hint="eastAsia"/>
        </w:rPr>
        <w:t>和上门巡诊服务，提供</w:t>
      </w:r>
      <w:proofErr w:type="gramStart"/>
      <w:r>
        <w:rPr>
          <w:rFonts w:hint="eastAsia"/>
        </w:rPr>
        <w:t>安宁疗护评估</w:t>
      </w:r>
      <w:proofErr w:type="gramEnd"/>
      <w:r>
        <w:rPr>
          <w:rFonts w:hint="eastAsia"/>
        </w:rPr>
        <w:t>、护理指导、定期访视、心理辅导、宣传教育等。</w:t>
      </w:r>
    </w:p>
    <w:p w:rsidR="001B56C6" w:rsidRDefault="002517F4">
      <w:pPr>
        <w:pStyle w:val="affd"/>
        <w:spacing w:before="156" w:after="156"/>
      </w:pPr>
      <w:r>
        <w:rPr>
          <w:rFonts w:hint="eastAsia"/>
        </w:rPr>
        <w:t xml:space="preserve"> </w:t>
      </w:r>
      <w:r>
        <w:rPr>
          <w:rFonts w:hint="eastAsia"/>
        </w:rPr>
        <w:t>“互联网</w:t>
      </w:r>
      <w:r>
        <w:rPr>
          <w:rFonts w:hint="eastAsia"/>
        </w:rPr>
        <w:t>+</w:t>
      </w:r>
      <w:r>
        <w:rPr>
          <w:rFonts w:hint="eastAsia"/>
        </w:rPr>
        <w:t>”</w:t>
      </w:r>
      <w:proofErr w:type="gramStart"/>
      <w:r>
        <w:rPr>
          <w:rFonts w:hint="eastAsia"/>
        </w:rPr>
        <w:t>安宁疗护服务</w:t>
      </w:r>
      <w:proofErr w:type="gramEnd"/>
    </w:p>
    <w:p w:rsidR="001B56C6" w:rsidRDefault="002517F4">
      <w:pPr>
        <w:pStyle w:val="affffe"/>
        <w:ind w:firstLine="420"/>
      </w:pPr>
      <w:r>
        <w:rPr>
          <w:rFonts w:hint="eastAsia"/>
        </w:rPr>
        <w:t>可通过移动信息平台、远程监控系统等为患者及家属提供便利多样的</w:t>
      </w:r>
      <w:proofErr w:type="gramStart"/>
      <w:r>
        <w:rPr>
          <w:rFonts w:hint="eastAsia"/>
        </w:rPr>
        <w:t>安宁疗护服务</w:t>
      </w:r>
      <w:proofErr w:type="gramEnd"/>
      <w:r>
        <w:rPr>
          <w:rFonts w:hint="eastAsia"/>
        </w:rPr>
        <w:t>。</w:t>
      </w:r>
    </w:p>
    <w:p w:rsidR="001B56C6" w:rsidRDefault="002517F4">
      <w:pPr>
        <w:pStyle w:val="affc"/>
        <w:spacing w:before="312" w:after="312"/>
      </w:pPr>
      <w:bookmarkStart w:id="51" w:name="_Toc142550736"/>
      <w:r>
        <w:rPr>
          <w:rFonts w:hint="eastAsia"/>
        </w:rPr>
        <w:t>服务流程</w:t>
      </w:r>
      <w:bookmarkEnd w:id="51"/>
    </w:p>
    <w:p w:rsidR="001B56C6" w:rsidRDefault="002517F4">
      <w:pPr>
        <w:pStyle w:val="affd"/>
        <w:spacing w:before="156" w:after="156"/>
      </w:pPr>
      <w:r>
        <w:rPr>
          <w:rFonts w:hint="eastAsia"/>
        </w:rPr>
        <w:t>接诊</w:t>
      </w:r>
    </w:p>
    <w:p w:rsidR="001B56C6" w:rsidRDefault="002517F4">
      <w:pPr>
        <w:pStyle w:val="affffe"/>
        <w:ind w:firstLine="420"/>
      </w:pPr>
      <w:r>
        <w:rPr>
          <w:rFonts w:hint="eastAsia"/>
        </w:rPr>
        <w:t>由有安宁</w:t>
      </w:r>
      <w:proofErr w:type="gramStart"/>
      <w:r>
        <w:rPr>
          <w:rFonts w:hint="eastAsia"/>
        </w:rPr>
        <w:t>疗护需求</w:t>
      </w:r>
      <w:proofErr w:type="gramEnd"/>
      <w:r>
        <w:rPr>
          <w:rFonts w:hint="eastAsia"/>
        </w:rPr>
        <w:t>的患者或其家属提出申请，或由医务人员根据病情提出建议，经</w:t>
      </w:r>
      <w:proofErr w:type="gramStart"/>
      <w:r>
        <w:rPr>
          <w:rFonts w:hint="eastAsia"/>
        </w:rPr>
        <w:t>安宁疗护工作人员</w:t>
      </w:r>
      <w:proofErr w:type="gramEnd"/>
      <w:r>
        <w:rPr>
          <w:rFonts w:hint="eastAsia"/>
        </w:rPr>
        <w:t>与患者及家属共同商讨确定需要</w:t>
      </w:r>
      <w:proofErr w:type="gramStart"/>
      <w:r>
        <w:rPr>
          <w:rFonts w:hint="eastAsia"/>
        </w:rPr>
        <w:t>安宁疗护服务</w:t>
      </w:r>
      <w:proofErr w:type="gramEnd"/>
      <w:r>
        <w:rPr>
          <w:rFonts w:hint="eastAsia"/>
        </w:rPr>
        <w:t>，</w:t>
      </w:r>
      <w:r>
        <w:rPr>
          <w:rFonts w:hint="eastAsia"/>
        </w:rPr>
        <w:t>并由患方提出申请</w:t>
      </w:r>
      <w:r>
        <w:rPr>
          <w:rFonts w:hint="eastAsia"/>
        </w:rPr>
        <w:t>。</w:t>
      </w:r>
      <w:proofErr w:type="gramStart"/>
      <w:r>
        <w:rPr>
          <w:rFonts w:hint="eastAsia"/>
        </w:rPr>
        <w:t>安宁疗护工作人员</w:t>
      </w:r>
      <w:proofErr w:type="gramEnd"/>
      <w:r>
        <w:rPr>
          <w:rFonts w:hint="eastAsia"/>
        </w:rPr>
        <w:t>应予安宁</w:t>
      </w:r>
      <w:proofErr w:type="gramStart"/>
      <w:r>
        <w:rPr>
          <w:rFonts w:hint="eastAsia"/>
        </w:rPr>
        <w:t>疗</w:t>
      </w:r>
      <w:proofErr w:type="gramEnd"/>
      <w:r>
        <w:rPr>
          <w:rFonts w:hint="eastAsia"/>
        </w:rPr>
        <w:t>护理念宣教，保</w:t>
      </w:r>
      <w:r>
        <w:rPr>
          <w:rFonts w:hint="eastAsia"/>
        </w:rPr>
        <w:t>证患者及家属充分理解、知晓。</w:t>
      </w:r>
    </w:p>
    <w:p w:rsidR="001B56C6" w:rsidRDefault="002517F4">
      <w:pPr>
        <w:pStyle w:val="affd"/>
        <w:spacing w:before="156" w:after="156"/>
      </w:pPr>
      <w:r>
        <w:rPr>
          <w:rFonts w:hint="eastAsia"/>
        </w:rPr>
        <w:t>识别</w:t>
      </w:r>
    </w:p>
    <w:p w:rsidR="001B56C6" w:rsidRDefault="002517F4">
      <w:pPr>
        <w:pStyle w:val="affffe"/>
        <w:ind w:firstLine="420"/>
      </w:pPr>
      <w:r>
        <w:rPr>
          <w:rFonts w:hint="eastAsia"/>
        </w:rPr>
        <w:t>医务人员应依据病史和</w:t>
      </w:r>
      <w:r>
        <w:rPr>
          <w:rFonts w:hint="eastAsia"/>
        </w:rPr>
        <w:t>服务对象</w:t>
      </w:r>
      <w:r>
        <w:rPr>
          <w:rFonts w:hint="eastAsia"/>
        </w:rPr>
        <w:t>收治条件对患者进行判断，可运用量表辅助识别：</w:t>
      </w:r>
    </w:p>
    <w:p w:rsidR="001B56C6" w:rsidRDefault="002517F4">
      <w:pPr>
        <w:pStyle w:val="af5"/>
        <w:numPr>
          <w:ilvl w:val="0"/>
          <w:numId w:val="32"/>
        </w:numPr>
      </w:pPr>
      <w:r>
        <w:rPr>
          <w:rFonts w:hint="eastAsia"/>
        </w:rPr>
        <w:t>应</w:t>
      </w:r>
      <w:r>
        <w:rPr>
          <w:rFonts w:hint="eastAsia"/>
        </w:rPr>
        <w:t>用功能</w:t>
      </w:r>
      <w:r>
        <w:rPr>
          <w:rFonts w:hint="eastAsia"/>
        </w:rPr>
        <w:t>状态</w:t>
      </w:r>
      <w:r>
        <w:rPr>
          <w:rFonts w:hint="eastAsia"/>
        </w:rPr>
        <w:t>评分</w:t>
      </w:r>
      <w:r>
        <w:rPr>
          <w:rFonts w:hint="eastAsia"/>
        </w:rPr>
        <w:t>表</w:t>
      </w:r>
      <w:r>
        <w:rPr>
          <w:rFonts w:hint="eastAsia"/>
        </w:rPr>
        <w:t>（</w:t>
      </w:r>
      <w:r>
        <w:rPr>
          <w:rFonts w:hint="eastAsia"/>
        </w:rPr>
        <w:t>KPS</w:t>
      </w:r>
      <w:r>
        <w:rPr>
          <w:rFonts w:hint="eastAsia"/>
        </w:rPr>
        <w:t>）初步评估患者功能状态，参见附录</w:t>
      </w:r>
      <w:r>
        <w:rPr>
          <w:rFonts w:hint="eastAsia"/>
        </w:rPr>
        <w:t>C</w:t>
      </w:r>
      <w:r>
        <w:rPr>
          <w:rFonts w:hint="eastAsia"/>
        </w:rPr>
        <w:t>；</w:t>
      </w:r>
    </w:p>
    <w:p w:rsidR="001B56C6" w:rsidRDefault="002517F4">
      <w:pPr>
        <w:pStyle w:val="af5"/>
      </w:pPr>
      <w:r>
        <w:rPr>
          <w:rFonts w:hint="eastAsia"/>
        </w:rPr>
        <w:t>应用姑息功能</w:t>
      </w:r>
      <w:r>
        <w:rPr>
          <w:rFonts w:hint="eastAsia"/>
        </w:rPr>
        <w:t>评分</w:t>
      </w:r>
      <w:r>
        <w:rPr>
          <w:rFonts w:hint="eastAsia"/>
        </w:rPr>
        <w:t>表</w:t>
      </w:r>
      <w:r>
        <w:rPr>
          <w:rFonts w:hint="eastAsia"/>
        </w:rPr>
        <w:t>（</w:t>
      </w:r>
      <w:r>
        <w:rPr>
          <w:rFonts w:hint="eastAsia"/>
        </w:rPr>
        <w:t>PPS</w:t>
      </w:r>
      <w:r>
        <w:rPr>
          <w:rFonts w:hint="eastAsia"/>
        </w:rPr>
        <w:t>）预测</w:t>
      </w:r>
      <w:r>
        <w:rPr>
          <w:rFonts w:hint="eastAsia"/>
        </w:rPr>
        <w:t>/</w:t>
      </w:r>
      <w:r>
        <w:rPr>
          <w:rFonts w:hint="eastAsia"/>
        </w:rPr>
        <w:t>评估生存期，参见附录</w:t>
      </w:r>
      <w:r>
        <w:rPr>
          <w:rFonts w:hint="eastAsia"/>
        </w:rPr>
        <w:t>D</w:t>
      </w:r>
      <w:r>
        <w:rPr>
          <w:rFonts w:hint="eastAsia"/>
        </w:rPr>
        <w:t>。</w:t>
      </w:r>
    </w:p>
    <w:p w:rsidR="001B56C6" w:rsidRDefault="002517F4">
      <w:pPr>
        <w:pStyle w:val="affd"/>
        <w:spacing w:before="156" w:after="156"/>
      </w:pPr>
      <w:r>
        <w:rPr>
          <w:rFonts w:hint="eastAsia"/>
        </w:rPr>
        <w:t>知情同意</w:t>
      </w:r>
    </w:p>
    <w:p w:rsidR="001B56C6" w:rsidRDefault="002517F4">
      <w:pPr>
        <w:pStyle w:val="affffe"/>
        <w:ind w:firstLine="420"/>
      </w:pPr>
      <w:r>
        <w:rPr>
          <w:rFonts w:hint="eastAsia"/>
        </w:rPr>
        <w:t>医务人员应具体告知、充分沟通，保证患者和</w:t>
      </w:r>
      <w:r>
        <w:rPr>
          <w:rFonts w:hint="eastAsia"/>
        </w:rPr>
        <w:t>/</w:t>
      </w:r>
      <w:r>
        <w:rPr>
          <w:rFonts w:hint="eastAsia"/>
        </w:rPr>
        <w:t>或家属充分知晓，意见一致后，协助患者或家属签署《安宁疗护服务知情和意愿确</w:t>
      </w:r>
      <w:r>
        <w:rPr>
          <w:rFonts w:hint="eastAsia"/>
        </w:rPr>
        <w:t>认</w:t>
      </w:r>
      <w:r>
        <w:rPr>
          <w:rFonts w:hint="eastAsia"/>
        </w:rPr>
        <w:t>同意</w:t>
      </w:r>
      <w:r>
        <w:rPr>
          <w:rFonts w:hint="eastAsia"/>
        </w:rPr>
        <w:t>书》，参见附录</w:t>
      </w:r>
      <w:r>
        <w:rPr>
          <w:rFonts w:hint="eastAsia"/>
        </w:rPr>
        <w:t>E</w:t>
      </w:r>
      <w:r>
        <w:rPr>
          <w:rFonts w:hint="eastAsia"/>
        </w:rPr>
        <w:t>。</w:t>
      </w:r>
    </w:p>
    <w:p w:rsidR="001B56C6" w:rsidRDefault="002517F4">
      <w:pPr>
        <w:pStyle w:val="affd"/>
        <w:spacing w:before="156" w:after="156"/>
      </w:pPr>
      <w:r>
        <w:rPr>
          <w:rFonts w:hint="eastAsia"/>
        </w:rPr>
        <w:t>整体评估</w:t>
      </w:r>
    </w:p>
    <w:p w:rsidR="001B56C6" w:rsidRDefault="002517F4">
      <w:pPr>
        <w:pStyle w:val="affffffffa"/>
      </w:pPr>
      <w:r>
        <w:rPr>
          <w:rFonts w:hint="eastAsia"/>
        </w:rPr>
        <w:t>评估者应经过安宁</w:t>
      </w:r>
      <w:proofErr w:type="gramStart"/>
      <w:r>
        <w:rPr>
          <w:rFonts w:hint="eastAsia"/>
        </w:rPr>
        <w:t>疗护</w:t>
      </w:r>
      <w:r>
        <w:rPr>
          <w:rFonts w:hint="eastAsia"/>
        </w:rPr>
        <w:t>相关</w:t>
      </w:r>
      <w:proofErr w:type="gramEnd"/>
      <w:r>
        <w:rPr>
          <w:rFonts w:hint="eastAsia"/>
        </w:rPr>
        <w:t>培训。</w:t>
      </w:r>
    </w:p>
    <w:p w:rsidR="001B56C6" w:rsidRDefault="002517F4">
      <w:pPr>
        <w:pStyle w:val="affffffffa"/>
      </w:pPr>
      <w:r>
        <w:rPr>
          <w:rFonts w:hint="eastAsia"/>
        </w:rPr>
        <w:t>评估时机如下：</w:t>
      </w:r>
    </w:p>
    <w:p w:rsidR="001B56C6" w:rsidRDefault="002517F4">
      <w:pPr>
        <w:pStyle w:val="af5"/>
        <w:numPr>
          <w:ilvl w:val="0"/>
          <w:numId w:val="33"/>
        </w:numPr>
      </w:pPr>
      <w:r>
        <w:rPr>
          <w:rFonts w:hint="eastAsia"/>
        </w:rPr>
        <w:t>住院</w:t>
      </w:r>
      <w:proofErr w:type="gramStart"/>
      <w:r>
        <w:rPr>
          <w:rFonts w:hint="eastAsia"/>
        </w:rPr>
        <w:t>安宁疗护患者</w:t>
      </w:r>
      <w:proofErr w:type="gramEnd"/>
      <w:r>
        <w:rPr>
          <w:rFonts w:hint="eastAsia"/>
        </w:rPr>
        <w:t>：入院</w:t>
      </w:r>
      <w:r>
        <w:rPr>
          <w:rFonts w:hint="eastAsia"/>
        </w:rPr>
        <w:t>8h</w:t>
      </w:r>
      <w:r>
        <w:rPr>
          <w:rFonts w:hint="eastAsia"/>
        </w:rPr>
        <w:t>内应完成首次评估，每日应动态评估</w:t>
      </w:r>
      <w:proofErr w:type="gramStart"/>
      <w:r>
        <w:rPr>
          <w:rFonts w:hint="eastAsia"/>
        </w:rPr>
        <w:t>安宁疗护服务</w:t>
      </w:r>
      <w:proofErr w:type="gramEnd"/>
      <w:r>
        <w:rPr>
          <w:rFonts w:hint="eastAsia"/>
        </w:rPr>
        <w:t>需求；</w:t>
      </w:r>
    </w:p>
    <w:p w:rsidR="001B56C6" w:rsidRDefault="002517F4">
      <w:pPr>
        <w:pStyle w:val="af5"/>
      </w:pPr>
      <w:r>
        <w:rPr>
          <w:rFonts w:hint="eastAsia"/>
        </w:rPr>
        <w:t>居家</w:t>
      </w:r>
      <w:proofErr w:type="gramStart"/>
      <w:r>
        <w:rPr>
          <w:rFonts w:hint="eastAsia"/>
        </w:rPr>
        <w:t>安宁疗护患者</w:t>
      </w:r>
      <w:proofErr w:type="gramEnd"/>
      <w:r>
        <w:rPr>
          <w:rFonts w:hint="eastAsia"/>
        </w:rPr>
        <w:t>：收案或面诊时进行首次评估，根据患者需求动态评估。</w:t>
      </w:r>
    </w:p>
    <w:p w:rsidR="001B56C6" w:rsidRDefault="002517F4">
      <w:pPr>
        <w:pStyle w:val="affffffffa"/>
      </w:pPr>
      <w:r>
        <w:rPr>
          <w:rFonts w:hint="eastAsia"/>
        </w:rPr>
        <w:t>根据患者的病情和意愿进行评估，评估内容如下：</w:t>
      </w:r>
      <w:r>
        <w:rPr>
          <w:rFonts w:hint="eastAsia"/>
        </w:rPr>
        <w:t xml:space="preserve">     </w:t>
      </w:r>
    </w:p>
    <w:p w:rsidR="001B56C6" w:rsidRDefault="002517F4">
      <w:pPr>
        <w:pStyle w:val="af5"/>
        <w:numPr>
          <w:ilvl w:val="0"/>
          <w:numId w:val="34"/>
        </w:numPr>
      </w:pPr>
      <w:r>
        <w:rPr>
          <w:rFonts w:hint="eastAsia"/>
        </w:rPr>
        <w:t>患者病情评估，</w:t>
      </w:r>
      <w:r>
        <w:rPr>
          <w:rFonts w:hint="eastAsia"/>
        </w:rPr>
        <w:t>可</w:t>
      </w:r>
      <w:r>
        <w:rPr>
          <w:rFonts w:hint="eastAsia"/>
        </w:rPr>
        <w:t>参见附录</w:t>
      </w:r>
      <w:r>
        <w:rPr>
          <w:rFonts w:hint="eastAsia"/>
        </w:rPr>
        <w:t>F</w:t>
      </w:r>
      <w:r>
        <w:rPr>
          <w:rFonts w:hint="eastAsia"/>
        </w:rPr>
        <w:t>；</w:t>
      </w:r>
    </w:p>
    <w:p w:rsidR="001B56C6" w:rsidRDefault="002517F4">
      <w:pPr>
        <w:pStyle w:val="af5"/>
      </w:pPr>
      <w:r>
        <w:rPr>
          <w:rFonts w:hint="eastAsia"/>
        </w:rPr>
        <w:lastRenderedPageBreak/>
        <w:t>常</w:t>
      </w:r>
      <w:r>
        <w:rPr>
          <w:rFonts w:hint="eastAsia"/>
        </w:rPr>
        <w:t>见症状评估：埃德蒙顿症状评估量表，</w:t>
      </w:r>
      <w:r>
        <w:rPr>
          <w:rFonts w:hint="eastAsia"/>
        </w:rPr>
        <w:t>可</w:t>
      </w:r>
      <w:r>
        <w:rPr>
          <w:rFonts w:hint="eastAsia"/>
        </w:rPr>
        <w:t>参见附录</w:t>
      </w:r>
      <w:r>
        <w:rPr>
          <w:rFonts w:hint="eastAsia"/>
        </w:rPr>
        <w:t>G</w:t>
      </w:r>
      <w:r>
        <w:rPr>
          <w:rFonts w:hint="eastAsia"/>
        </w:rPr>
        <w:t>；癌症患者生命质量测定量表（肿瘤患者适用），</w:t>
      </w:r>
      <w:r>
        <w:rPr>
          <w:rFonts w:hint="eastAsia"/>
          <w:lang w:eastAsia="zh-Hans"/>
        </w:rPr>
        <w:t>可</w:t>
      </w:r>
      <w:r>
        <w:rPr>
          <w:rFonts w:hint="eastAsia"/>
        </w:rPr>
        <w:t>参见附录</w:t>
      </w:r>
      <w:r>
        <w:rPr>
          <w:rFonts w:hint="eastAsia"/>
        </w:rPr>
        <w:t>H</w:t>
      </w:r>
      <w:r>
        <w:rPr>
          <w:rFonts w:hint="eastAsia"/>
        </w:rPr>
        <w:t>；疼痛评估表</w:t>
      </w:r>
      <w:r>
        <w:rPr>
          <w:rFonts w:hint="eastAsia"/>
        </w:rPr>
        <w:t>,</w:t>
      </w:r>
      <w:r>
        <w:rPr>
          <w:rFonts w:hint="eastAsia"/>
          <w:lang w:eastAsia="zh-Hans"/>
        </w:rPr>
        <w:t>可</w:t>
      </w:r>
      <w:r>
        <w:rPr>
          <w:rFonts w:hint="eastAsia"/>
        </w:rPr>
        <w:t>参见附录</w:t>
      </w:r>
      <w:r>
        <w:rPr>
          <w:rFonts w:hint="eastAsia"/>
        </w:rPr>
        <w:t>I</w:t>
      </w:r>
      <w:r>
        <w:rPr>
          <w:rFonts w:hint="eastAsia"/>
        </w:rPr>
        <w:t>；</w:t>
      </w:r>
    </w:p>
    <w:p w:rsidR="001B56C6" w:rsidRDefault="002517F4">
      <w:pPr>
        <w:pStyle w:val="af5"/>
      </w:pPr>
      <w:r>
        <w:rPr>
          <w:rFonts w:hint="eastAsia"/>
        </w:rPr>
        <w:t>舒适照顾需求评估：自理能力评估，环境管理、口腔护理、肠内营养、肠外营养、静脉导管的维护、留置导尿管的护理、体位转换等；</w:t>
      </w:r>
    </w:p>
    <w:p w:rsidR="001B56C6" w:rsidRDefault="002517F4">
      <w:pPr>
        <w:pStyle w:val="af5"/>
      </w:pPr>
      <w:r>
        <w:rPr>
          <w:rFonts w:hint="eastAsia"/>
        </w:rPr>
        <w:t>患者及其家属心理、精神需求评估，</w:t>
      </w:r>
      <w:r>
        <w:rPr>
          <w:rFonts w:hint="eastAsia"/>
        </w:rPr>
        <w:t>可</w:t>
      </w:r>
      <w:r>
        <w:rPr>
          <w:rFonts w:hint="eastAsia"/>
        </w:rPr>
        <w:t>参见附录</w:t>
      </w:r>
      <w:r>
        <w:rPr>
          <w:rFonts w:hint="eastAsia"/>
        </w:rPr>
        <w:t>J</w:t>
      </w:r>
      <w:r>
        <w:rPr>
          <w:rFonts w:hint="eastAsia"/>
        </w:rPr>
        <w:t>；社会支持评估，</w:t>
      </w:r>
      <w:r>
        <w:rPr>
          <w:rFonts w:hint="eastAsia"/>
        </w:rPr>
        <w:t>可</w:t>
      </w:r>
      <w:r>
        <w:rPr>
          <w:rFonts w:hint="eastAsia"/>
        </w:rPr>
        <w:t>参见附录</w:t>
      </w:r>
      <w:r>
        <w:rPr>
          <w:rFonts w:hint="eastAsia"/>
        </w:rPr>
        <w:t>K</w:t>
      </w:r>
      <w:r>
        <w:rPr>
          <w:rFonts w:hint="eastAsia"/>
        </w:rPr>
        <w:t>。</w:t>
      </w:r>
    </w:p>
    <w:p w:rsidR="001B56C6" w:rsidRDefault="002517F4">
      <w:pPr>
        <w:pStyle w:val="affd"/>
        <w:spacing w:before="156" w:after="156"/>
      </w:pPr>
      <w:r>
        <w:rPr>
          <w:rFonts w:hint="eastAsia"/>
        </w:rPr>
        <w:t>计划</w:t>
      </w:r>
    </w:p>
    <w:p w:rsidR="001B56C6" w:rsidRDefault="002517F4">
      <w:pPr>
        <w:pStyle w:val="affffffffa"/>
      </w:pPr>
      <w:r>
        <w:rPr>
          <w:rFonts w:hint="eastAsia"/>
        </w:rPr>
        <w:t>应以患者和家属为中心，制定</w:t>
      </w:r>
      <w:proofErr w:type="gramStart"/>
      <w:r>
        <w:rPr>
          <w:rFonts w:hint="eastAsia"/>
        </w:rPr>
        <w:t>安宁疗护服务</w:t>
      </w:r>
      <w:proofErr w:type="gramEnd"/>
      <w:r>
        <w:rPr>
          <w:rFonts w:hint="eastAsia"/>
        </w:rPr>
        <w:t>计划。</w:t>
      </w:r>
    </w:p>
    <w:p w:rsidR="001B56C6" w:rsidRDefault="002517F4">
      <w:pPr>
        <w:pStyle w:val="affffffffa"/>
      </w:pPr>
      <w:proofErr w:type="gramStart"/>
      <w:r>
        <w:rPr>
          <w:rFonts w:hint="eastAsia"/>
        </w:rPr>
        <w:t>安宁疗护工作人员</w:t>
      </w:r>
      <w:proofErr w:type="gramEnd"/>
      <w:r>
        <w:rPr>
          <w:rFonts w:hint="eastAsia"/>
        </w:rPr>
        <w:t>应在患者入院</w:t>
      </w:r>
      <w:r>
        <w:rPr>
          <w:rFonts w:hint="eastAsia"/>
        </w:rPr>
        <w:t>24h</w:t>
      </w:r>
      <w:r>
        <w:rPr>
          <w:rFonts w:hint="eastAsia"/>
        </w:rPr>
        <w:t>内共同制定照护计划，或在患者通过居家安宁</w:t>
      </w:r>
      <w:proofErr w:type="gramStart"/>
      <w:r>
        <w:rPr>
          <w:rFonts w:hint="eastAsia"/>
        </w:rPr>
        <w:t>疗护申请</w:t>
      </w:r>
      <w:proofErr w:type="gramEnd"/>
      <w:r>
        <w:rPr>
          <w:rFonts w:hint="eastAsia"/>
        </w:rPr>
        <w:t>48h</w:t>
      </w:r>
      <w:r>
        <w:rPr>
          <w:rFonts w:hint="eastAsia"/>
        </w:rPr>
        <w:t>内制定照护计划。</w:t>
      </w:r>
    </w:p>
    <w:p w:rsidR="001B56C6" w:rsidRDefault="002517F4">
      <w:pPr>
        <w:pStyle w:val="affd"/>
        <w:spacing w:before="156" w:after="156"/>
      </w:pPr>
      <w:r>
        <w:rPr>
          <w:rFonts w:hint="eastAsia"/>
        </w:rPr>
        <w:t>实施</w:t>
      </w:r>
    </w:p>
    <w:p w:rsidR="001B56C6" w:rsidRDefault="002517F4">
      <w:pPr>
        <w:pStyle w:val="affffffffa"/>
      </w:pPr>
      <w:r>
        <w:rPr>
          <w:rFonts w:hint="eastAsia"/>
        </w:rPr>
        <w:t>应依据患者需求及评估结果，给予个体化的</w:t>
      </w:r>
      <w:proofErr w:type="gramStart"/>
      <w:r>
        <w:rPr>
          <w:rFonts w:hint="eastAsia"/>
        </w:rPr>
        <w:t>安宁疗护服务</w:t>
      </w:r>
      <w:proofErr w:type="gramEnd"/>
      <w:r>
        <w:rPr>
          <w:rFonts w:hint="eastAsia"/>
        </w:rPr>
        <w:t>。</w:t>
      </w:r>
    </w:p>
    <w:p w:rsidR="001B56C6" w:rsidRDefault="002517F4">
      <w:pPr>
        <w:pStyle w:val="affffffffa"/>
      </w:pPr>
      <w:r>
        <w:rPr>
          <w:rFonts w:hint="eastAsia"/>
        </w:rPr>
        <w:t>照护的主要内容包括症状控制、舒适护理、心理社会支持和人文关怀。照护方案以对症和支持治疗为主。</w:t>
      </w:r>
    </w:p>
    <w:p w:rsidR="001B56C6" w:rsidRDefault="002517F4">
      <w:pPr>
        <w:pStyle w:val="affffffffa"/>
      </w:pPr>
      <w:r>
        <w:rPr>
          <w:rFonts w:hint="eastAsia"/>
        </w:rPr>
        <w:t>宜运用中医药适宜技术及自然医学疗法减轻症状，提高生命质量。</w:t>
      </w:r>
    </w:p>
    <w:p w:rsidR="001B56C6" w:rsidRDefault="002517F4">
      <w:pPr>
        <w:pStyle w:val="affffffffa"/>
      </w:pPr>
      <w:r>
        <w:rPr>
          <w:rFonts w:hint="eastAsia"/>
        </w:rPr>
        <w:t>常见的照护要求应按《安宁疗护实践指南（试行）》的规定</w:t>
      </w:r>
      <w:r>
        <w:rPr>
          <w:rFonts w:hint="eastAsia"/>
        </w:rPr>
        <w:t>执行</w:t>
      </w:r>
      <w:r>
        <w:rPr>
          <w:rFonts w:hint="eastAsia"/>
        </w:rPr>
        <w:t>。</w:t>
      </w:r>
    </w:p>
    <w:p w:rsidR="001B56C6" w:rsidRDefault="002517F4">
      <w:pPr>
        <w:pStyle w:val="affffffffa"/>
      </w:pPr>
      <w:r>
        <w:rPr>
          <w:rFonts w:hint="eastAsia"/>
        </w:rPr>
        <w:t>应根</w:t>
      </w:r>
      <w:r>
        <w:rPr>
          <w:rFonts w:hint="eastAsia"/>
        </w:rPr>
        <w:t>据患者病情进展、需求及机构条件，提供转介服务，有序转介。</w:t>
      </w:r>
    </w:p>
    <w:p w:rsidR="001B56C6" w:rsidRDefault="002517F4">
      <w:pPr>
        <w:pStyle w:val="affffffffa"/>
      </w:pPr>
      <w:r>
        <w:rPr>
          <w:rFonts w:hint="eastAsia"/>
        </w:rPr>
        <w:t>患者离世，应对家属提供哀伤辅导</w:t>
      </w:r>
      <w:r>
        <w:rPr>
          <w:rFonts w:hint="eastAsia"/>
        </w:rPr>
        <w:t>服务</w:t>
      </w:r>
      <w:r>
        <w:rPr>
          <w:rFonts w:hint="eastAsia"/>
        </w:rPr>
        <w:t>。</w:t>
      </w:r>
    </w:p>
    <w:p w:rsidR="001B56C6" w:rsidRDefault="002517F4">
      <w:pPr>
        <w:pStyle w:val="affffffffa"/>
      </w:pPr>
      <w:r>
        <w:rPr>
          <w:rFonts w:hint="eastAsia"/>
        </w:rPr>
        <w:t>按照《关于印发毒麻药品、精神药品处方管理规定的通知》规定，对安宁</w:t>
      </w:r>
      <w:proofErr w:type="gramStart"/>
      <w:r>
        <w:rPr>
          <w:rFonts w:hint="eastAsia"/>
        </w:rPr>
        <w:t>疗护患者</w:t>
      </w:r>
      <w:proofErr w:type="gramEnd"/>
      <w:r>
        <w:rPr>
          <w:rFonts w:hint="eastAsia"/>
        </w:rPr>
        <w:t>规范使用精神麻醉药物。</w:t>
      </w:r>
    </w:p>
    <w:p w:rsidR="001B56C6" w:rsidRDefault="002517F4">
      <w:pPr>
        <w:pStyle w:val="affffffffa"/>
      </w:pPr>
      <w:r>
        <w:rPr>
          <w:rFonts w:hint="eastAsia"/>
        </w:rPr>
        <w:t>根据持续动态评估结果及时调整照护方案，以满足个性化需求。</w:t>
      </w:r>
      <w:proofErr w:type="gramStart"/>
      <w:r>
        <w:rPr>
          <w:rFonts w:hint="eastAsia"/>
        </w:rPr>
        <w:t>安宁疗护服务</w:t>
      </w:r>
      <w:proofErr w:type="gramEnd"/>
      <w:r>
        <w:rPr>
          <w:rFonts w:hint="eastAsia"/>
        </w:rPr>
        <w:t>团队应开展个案讨论，修订、总结和记录。</w:t>
      </w:r>
    </w:p>
    <w:p w:rsidR="001B56C6" w:rsidRDefault="002517F4">
      <w:pPr>
        <w:pStyle w:val="affd"/>
        <w:spacing w:before="156" w:after="156"/>
      </w:pPr>
      <w:r>
        <w:rPr>
          <w:rFonts w:hint="eastAsia"/>
        </w:rPr>
        <w:t>效果评价</w:t>
      </w:r>
    </w:p>
    <w:p w:rsidR="001B56C6" w:rsidRDefault="002517F4">
      <w:pPr>
        <w:pStyle w:val="affffe"/>
        <w:ind w:firstLineChars="0" w:firstLine="0"/>
      </w:pPr>
      <w:r>
        <w:rPr>
          <w:rFonts w:ascii="黑体" w:eastAsia="黑体" w:hint="eastAsia"/>
        </w:rPr>
        <w:t>7.7.1</w:t>
      </w:r>
      <w:r>
        <w:rPr>
          <w:rFonts w:hint="eastAsia"/>
        </w:rPr>
        <w:t xml:space="preserve"> </w:t>
      </w:r>
      <w:r>
        <w:rPr>
          <w:rFonts w:hint="eastAsia"/>
        </w:rPr>
        <w:t>宜在每次诊疗过程阶段性结束（出院等）或患者去世后进行。</w:t>
      </w:r>
    </w:p>
    <w:p w:rsidR="001B56C6" w:rsidRDefault="002517F4">
      <w:pPr>
        <w:pStyle w:val="affffffffa"/>
        <w:numPr>
          <w:ilvl w:val="3"/>
          <w:numId w:val="0"/>
        </w:numPr>
      </w:pPr>
      <w:r>
        <w:rPr>
          <w:rFonts w:ascii="黑体" w:eastAsia="黑体" w:hint="eastAsia"/>
        </w:rPr>
        <w:t>7.7.2</w:t>
      </w:r>
      <w:r>
        <w:rPr>
          <w:rFonts w:ascii="黑体" w:eastAsia="黑体" w:hint="eastAsia"/>
        </w:rPr>
        <w:t xml:space="preserve"> </w:t>
      </w:r>
      <w:r>
        <w:rPr>
          <w:rFonts w:hint="eastAsia"/>
        </w:rPr>
        <w:t>评价主体</w:t>
      </w:r>
      <w:r>
        <w:rPr>
          <w:rFonts w:hint="eastAsia"/>
        </w:rPr>
        <w:t>可</w:t>
      </w:r>
      <w:r>
        <w:rPr>
          <w:rFonts w:hint="eastAsia"/>
        </w:rPr>
        <w:t>包括以下：</w:t>
      </w:r>
    </w:p>
    <w:p w:rsidR="001B56C6" w:rsidRDefault="002517F4">
      <w:pPr>
        <w:pStyle w:val="af2"/>
      </w:pPr>
      <w:r>
        <w:rPr>
          <w:rFonts w:hint="eastAsia"/>
        </w:rPr>
        <w:t>患者本人；</w:t>
      </w:r>
    </w:p>
    <w:p w:rsidR="001B56C6" w:rsidRDefault="002517F4">
      <w:pPr>
        <w:pStyle w:val="af2"/>
      </w:pPr>
      <w:r>
        <w:rPr>
          <w:rFonts w:hint="eastAsia"/>
        </w:rPr>
        <w:t>患者家属；</w:t>
      </w:r>
    </w:p>
    <w:p w:rsidR="001B56C6" w:rsidRDefault="002517F4">
      <w:pPr>
        <w:pStyle w:val="af2"/>
      </w:pPr>
      <w:r>
        <w:rPr>
          <w:rFonts w:hint="eastAsia"/>
        </w:rPr>
        <w:t>医护人员。</w:t>
      </w:r>
    </w:p>
    <w:p w:rsidR="001B56C6" w:rsidRDefault="002517F4">
      <w:pPr>
        <w:pStyle w:val="affffffffa"/>
        <w:numPr>
          <w:ilvl w:val="3"/>
          <w:numId w:val="0"/>
        </w:numPr>
      </w:pPr>
      <w:r>
        <w:rPr>
          <w:rFonts w:ascii="黑体" w:eastAsia="黑体" w:hint="eastAsia"/>
        </w:rPr>
        <w:t>7.7.3</w:t>
      </w:r>
      <w:r>
        <w:rPr>
          <w:rFonts w:ascii="黑体" w:eastAsia="黑体" w:hint="eastAsia"/>
        </w:rPr>
        <w:t xml:space="preserve"> </w:t>
      </w:r>
      <w:r>
        <w:rPr>
          <w:rFonts w:hint="eastAsia"/>
        </w:rPr>
        <w:t>评价内容包括：</w:t>
      </w:r>
    </w:p>
    <w:p w:rsidR="001B56C6" w:rsidRDefault="002517F4">
      <w:pPr>
        <w:pStyle w:val="affffe"/>
        <w:ind w:firstLine="420"/>
      </w:pPr>
      <w:r>
        <w:rPr>
          <w:rFonts w:hint="eastAsia"/>
        </w:rPr>
        <w:t>a)</w:t>
      </w:r>
      <w:r>
        <w:rPr>
          <w:rFonts w:hint="eastAsia"/>
        </w:rPr>
        <w:tab/>
      </w:r>
      <w:r>
        <w:rPr>
          <w:rFonts w:hint="eastAsia"/>
        </w:rPr>
        <w:t>患者疼痛、恶心呕吐、失眠等身体症状控制在患者可接受程度；</w:t>
      </w:r>
    </w:p>
    <w:p w:rsidR="001B56C6" w:rsidRDefault="002517F4">
      <w:pPr>
        <w:pStyle w:val="affffe"/>
        <w:ind w:firstLine="420"/>
      </w:pPr>
      <w:r>
        <w:rPr>
          <w:rFonts w:hint="eastAsia"/>
        </w:rPr>
        <w:t>b)</w:t>
      </w:r>
      <w:r>
        <w:rPr>
          <w:rFonts w:hint="eastAsia"/>
        </w:rPr>
        <w:tab/>
      </w:r>
      <w:r>
        <w:rPr>
          <w:rFonts w:hint="eastAsia"/>
        </w:rPr>
        <w:t>患者及其家属的焦虑、抑郁、恐惧、悲伤等负性情绪得到改善；</w:t>
      </w:r>
    </w:p>
    <w:p w:rsidR="001B56C6" w:rsidRDefault="002517F4">
      <w:pPr>
        <w:pStyle w:val="affffe"/>
        <w:ind w:firstLine="420"/>
      </w:pPr>
      <w:r>
        <w:rPr>
          <w:rFonts w:hint="eastAsia"/>
        </w:rPr>
        <w:t>c)</w:t>
      </w:r>
      <w:r>
        <w:rPr>
          <w:rFonts w:hint="eastAsia"/>
        </w:rPr>
        <w:tab/>
      </w:r>
      <w:r>
        <w:rPr>
          <w:rFonts w:hint="eastAsia"/>
        </w:rPr>
        <w:t>及时为患者和</w:t>
      </w:r>
      <w:r>
        <w:rPr>
          <w:rFonts w:hint="eastAsia"/>
        </w:rPr>
        <w:t>/</w:t>
      </w:r>
      <w:r>
        <w:rPr>
          <w:rFonts w:hint="eastAsia"/>
        </w:rPr>
        <w:t>或家属提供有关疾病、药物、社区服务、殡葬服务、援助部门等信息支持；</w:t>
      </w:r>
    </w:p>
    <w:p w:rsidR="001B56C6" w:rsidRDefault="002517F4">
      <w:pPr>
        <w:pStyle w:val="affffe"/>
        <w:ind w:firstLine="420"/>
      </w:pPr>
      <w:r>
        <w:rPr>
          <w:rFonts w:hint="eastAsia"/>
        </w:rPr>
        <w:t>d)</w:t>
      </w:r>
      <w:r>
        <w:rPr>
          <w:rFonts w:hint="eastAsia"/>
        </w:rPr>
        <w:tab/>
      </w:r>
      <w:r>
        <w:rPr>
          <w:rFonts w:hint="eastAsia"/>
        </w:rPr>
        <w:t>患者合理的愿望、需要和偏好尽可能得到满足，信仰及习俗得到尊重；</w:t>
      </w:r>
    </w:p>
    <w:p w:rsidR="001B56C6" w:rsidRDefault="002517F4">
      <w:pPr>
        <w:pStyle w:val="affc"/>
        <w:spacing w:before="312" w:after="312"/>
      </w:pPr>
      <w:bookmarkStart w:id="52" w:name="_Toc142550737"/>
      <w:r>
        <w:rPr>
          <w:rFonts w:hint="eastAsia"/>
        </w:rPr>
        <w:t>服务内容</w:t>
      </w:r>
      <w:bookmarkEnd w:id="52"/>
    </w:p>
    <w:p w:rsidR="001B56C6" w:rsidRDefault="002517F4">
      <w:pPr>
        <w:pStyle w:val="affd"/>
        <w:spacing w:before="156" w:after="156"/>
      </w:pPr>
      <w:r>
        <w:rPr>
          <w:rFonts w:hint="eastAsia"/>
        </w:rPr>
        <w:t>症状控制</w:t>
      </w:r>
    </w:p>
    <w:p w:rsidR="001B56C6" w:rsidRDefault="002517F4">
      <w:pPr>
        <w:pStyle w:val="affe"/>
        <w:spacing w:before="156" w:after="156"/>
      </w:pPr>
      <w:r>
        <w:rPr>
          <w:rFonts w:hint="eastAsia"/>
        </w:rPr>
        <w:t>疼痛</w:t>
      </w:r>
    </w:p>
    <w:p w:rsidR="001B56C6" w:rsidRDefault="002517F4">
      <w:pPr>
        <w:pStyle w:val="afff"/>
        <w:spacing w:before="156" w:after="156"/>
      </w:pPr>
      <w:r>
        <w:rPr>
          <w:rFonts w:hint="eastAsia"/>
        </w:rPr>
        <w:t>评估和观察</w:t>
      </w:r>
    </w:p>
    <w:p w:rsidR="001B56C6" w:rsidRDefault="002517F4">
      <w:pPr>
        <w:pStyle w:val="affffffffc"/>
      </w:pPr>
      <w:r>
        <w:rPr>
          <w:rFonts w:hint="eastAsia"/>
        </w:rPr>
        <w:lastRenderedPageBreak/>
        <w:t>应全面评估患者的疼痛情况，可使用简明疼痛评估量表（</w:t>
      </w:r>
      <w:r>
        <w:rPr>
          <w:rFonts w:hint="eastAsia"/>
        </w:rPr>
        <w:t>BPI</w:t>
      </w:r>
      <w:r>
        <w:rPr>
          <w:rFonts w:hint="eastAsia"/>
        </w:rPr>
        <w:t>）进行评估。</w:t>
      </w:r>
    </w:p>
    <w:p w:rsidR="001B56C6" w:rsidRDefault="002517F4">
      <w:pPr>
        <w:pStyle w:val="affffffffc"/>
      </w:pPr>
      <w:r>
        <w:rPr>
          <w:rFonts w:hint="eastAsia"/>
        </w:rPr>
        <w:t>应根据患者的认知能力和疼痛评估的目的，选择合适的疼痛评估工具，对患者进行动态的连续评估并记录疼痛控制情况。</w:t>
      </w:r>
    </w:p>
    <w:p w:rsidR="001B56C6" w:rsidRDefault="002517F4">
      <w:pPr>
        <w:pStyle w:val="afff"/>
        <w:spacing w:before="156" w:after="156"/>
      </w:pPr>
      <w:r>
        <w:rPr>
          <w:rFonts w:hint="eastAsia"/>
        </w:rPr>
        <w:t>治疗原则</w:t>
      </w:r>
    </w:p>
    <w:p w:rsidR="001B56C6" w:rsidRDefault="002517F4">
      <w:pPr>
        <w:pStyle w:val="affffffffc"/>
      </w:pPr>
      <w:r>
        <w:rPr>
          <w:rFonts w:hint="eastAsia"/>
        </w:rPr>
        <w:t>应采用多模式镇痛的</w:t>
      </w:r>
      <w:r>
        <w:rPr>
          <w:rFonts w:hint="eastAsia"/>
        </w:rPr>
        <w:t>方法</w:t>
      </w:r>
      <w:r>
        <w:rPr>
          <w:rFonts w:hint="eastAsia"/>
        </w:rPr>
        <w:t>，关注患者个体化需求。</w:t>
      </w:r>
    </w:p>
    <w:p w:rsidR="001B56C6" w:rsidRDefault="002517F4">
      <w:pPr>
        <w:pStyle w:val="affffffffc"/>
      </w:pPr>
      <w:r>
        <w:rPr>
          <w:rFonts w:hint="eastAsia"/>
        </w:rPr>
        <w:t>应注重</w:t>
      </w:r>
      <w:r>
        <w:rPr>
          <w:rFonts w:hint="eastAsia"/>
        </w:rPr>
        <w:t>安宁</w:t>
      </w:r>
      <w:proofErr w:type="gramStart"/>
      <w:r>
        <w:rPr>
          <w:rFonts w:hint="eastAsia"/>
        </w:rPr>
        <w:t>疗护</w:t>
      </w:r>
      <w:r>
        <w:rPr>
          <w:rFonts w:hint="eastAsia"/>
        </w:rPr>
        <w:t>患者</w:t>
      </w:r>
      <w:proofErr w:type="gramEnd"/>
      <w:r>
        <w:rPr>
          <w:rFonts w:hint="eastAsia"/>
        </w:rPr>
        <w:t>症状管理与普通患者的差别，</w:t>
      </w:r>
      <w:r>
        <w:rPr>
          <w:rFonts w:hint="eastAsia"/>
        </w:rPr>
        <w:t>不宜拘泥于普通医疗中的指南和专家共识，应根据《中华人民共和国药典》、药理书等所叙述的作用机制、药物效果以及临床疗效等指导用药，宜以患者症状控制效果评判用药思路并及时调整，须详尽告知患方并签署知情同意书。</w:t>
      </w:r>
    </w:p>
    <w:p w:rsidR="001B56C6" w:rsidRDefault="002517F4">
      <w:pPr>
        <w:pStyle w:val="affffffffc"/>
      </w:pPr>
      <w:r>
        <w:rPr>
          <w:rFonts w:hint="eastAsia"/>
        </w:rPr>
        <w:t>应动态评估镇痛效果及不良反应，及时调整镇痛方案。</w:t>
      </w:r>
      <w:r>
        <w:rPr>
          <w:rFonts w:hint="eastAsia"/>
        </w:rPr>
        <w:t>疼痛强度应控制在</w:t>
      </w:r>
      <w:r>
        <w:rPr>
          <w:rFonts w:hint="eastAsia"/>
        </w:rPr>
        <w:t>NRS</w:t>
      </w:r>
      <w:r>
        <w:rPr>
          <w:rFonts w:hint="eastAsia"/>
        </w:rPr>
        <w:t>评分</w:t>
      </w:r>
      <w:r>
        <w:rPr>
          <w:rFonts w:hAnsi="宋体" w:cs="宋体" w:hint="eastAsia"/>
        </w:rPr>
        <w:t>≤</w:t>
      </w:r>
      <w:r>
        <w:rPr>
          <w:rFonts w:hAnsi="宋体" w:cs="宋体" w:hint="eastAsia"/>
        </w:rPr>
        <w:t>3</w:t>
      </w:r>
      <w:r>
        <w:rPr>
          <w:rFonts w:hAnsi="宋体" w:cs="宋体" w:hint="eastAsia"/>
        </w:rPr>
        <w:t>分（或相当评分），患者可以无痛睡眠。</w:t>
      </w:r>
    </w:p>
    <w:p w:rsidR="001B56C6" w:rsidRDefault="002517F4">
      <w:pPr>
        <w:pStyle w:val="afff"/>
        <w:spacing w:before="156" w:after="156"/>
      </w:pPr>
      <w:r>
        <w:rPr>
          <w:rFonts w:hint="eastAsia"/>
        </w:rPr>
        <w:t>护理要点</w:t>
      </w:r>
    </w:p>
    <w:p w:rsidR="001B56C6" w:rsidRDefault="002517F4">
      <w:pPr>
        <w:pStyle w:val="affffffffc"/>
      </w:pPr>
      <w:r>
        <w:rPr>
          <w:rFonts w:hint="eastAsia"/>
        </w:rPr>
        <w:t>应有针对性地为患者及家属开展多种形式的疼痛教育。</w:t>
      </w:r>
    </w:p>
    <w:p w:rsidR="001B56C6" w:rsidRDefault="002517F4">
      <w:pPr>
        <w:pStyle w:val="affffffffc"/>
      </w:pPr>
      <w:r>
        <w:rPr>
          <w:rFonts w:hint="eastAsia"/>
        </w:rPr>
        <w:t>宜使用非药物镇痛措施缓解患者疼痛，如音乐疗法、注意力分散法、自我暗示法等放松技巧等。</w:t>
      </w:r>
    </w:p>
    <w:p w:rsidR="001B56C6" w:rsidRDefault="002517F4">
      <w:pPr>
        <w:pStyle w:val="affe"/>
        <w:spacing w:before="156" w:after="156"/>
      </w:pPr>
      <w:r>
        <w:rPr>
          <w:rFonts w:hint="eastAsia"/>
        </w:rPr>
        <w:t>呼吸困难</w:t>
      </w:r>
    </w:p>
    <w:p w:rsidR="001B56C6" w:rsidRDefault="002517F4">
      <w:pPr>
        <w:pStyle w:val="afff"/>
        <w:spacing w:before="156" w:after="156"/>
      </w:pPr>
      <w:r>
        <w:rPr>
          <w:rFonts w:hint="eastAsia"/>
        </w:rPr>
        <w:t>评估和观察</w:t>
      </w:r>
    </w:p>
    <w:p w:rsidR="001B56C6" w:rsidRDefault="002517F4">
      <w:pPr>
        <w:pStyle w:val="affffffffc"/>
      </w:pPr>
      <w:r>
        <w:rPr>
          <w:rFonts w:hint="eastAsia"/>
        </w:rPr>
        <w:t>应评估患者病史、发生时间、起病缓急、诱因、伴随症状、活动情况、心理反应和用药情况等。</w:t>
      </w:r>
    </w:p>
    <w:p w:rsidR="001B56C6" w:rsidRDefault="002517F4">
      <w:pPr>
        <w:pStyle w:val="affffffffc"/>
      </w:pPr>
      <w:r>
        <w:rPr>
          <w:rFonts w:hint="eastAsia"/>
        </w:rPr>
        <w:t>应评估患者神志、面容与表情、口唇、指（</w:t>
      </w:r>
      <w:proofErr w:type="gramStart"/>
      <w:r>
        <w:rPr>
          <w:rFonts w:hint="eastAsia"/>
        </w:rPr>
        <w:t>趾</w:t>
      </w:r>
      <w:proofErr w:type="gramEnd"/>
      <w:r>
        <w:rPr>
          <w:rFonts w:hint="eastAsia"/>
        </w:rPr>
        <w:t>）端皮肤颜色，呼吸的频率、节律、深浅度，体位、外周血氧饱和度、血压、心率、心律等。</w:t>
      </w:r>
      <w:r>
        <w:rPr>
          <w:rFonts w:hint="eastAsia"/>
        </w:rPr>
        <w:t xml:space="preserve"> </w:t>
      </w:r>
    </w:p>
    <w:p w:rsidR="001B56C6" w:rsidRDefault="002517F4">
      <w:pPr>
        <w:pStyle w:val="affffffffc"/>
      </w:pPr>
      <w:r>
        <w:rPr>
          <w:rFonts w:hint="eastAsia"/>
        </w:rPr>
        <w:t>应动态评估患者呼吸困难改善情况。</w:t>
      </w:r>
    </w:p>
    <w:p w:rsidR="001B56C6" w:rsidRDefault="002517F4">
      <w:pPr>
        <w:pStyle w:val="afff"/>
        <w:spacing w:before="156" w:after="156"/>
      </w:pPr>
      <w:r>
        <w:rPr>
          <w:rFonts w:hint="eastAsia"/>
        </w:rPr>
        <w:t>治疗原则</w:t>
      </w:r>
      <w:r>
        <w:rPr>
          <w:rFonts w:hint="eastAsia"/>
        </w:rPr>
        <w:t xml:space="preserve"> </w:t>
      </w:r>
    </w:p>
    <w:p w:rsidR="001B56C6" w:rsidRDefault="002517F4">
      <w:pPr>
        <w:pStyle w:val="affffffffc"/>
      </w:pPr>
      <w:r>
        <w:rPr>
          <w:rFonts w:hint="eastAsia"/>
        </w:rPr>
        <w:t>应给氧减轻呼吸困难。</w:t>
      </w:r>
      <w:r>
        <w:rPr>
          <w:rFonts w:hint="eastAsia"/>
        </w:rPr>
        <w:t xml:space="preserve"> </w:t>
      </w:r>
    </w:p>
    <w:p w:rsidR="001B56C6" w:rsidRDefault="002517F4">
      <w:pPr>
        <w:pStyle w:val="affffffffc"/>
      </w:pPr>
      <w:r>
        <w:rPr>
          <w:rFonts w:hint="eastAsia"/>
        </w:rPr>
        <w:t>应治疗原发疾病，保持气道通畅。</w:t>
      </w:r>
      <w:r>
        <w:rPr>
          <w:rFonts w:hint="eastAsia"/>
        </w:rPr>
        <w:t xml:space="preserve"> </w:t>
      </w:r>
    </w:p>
    <w:p w:rsidR="001B56C6" w:rsidRDefault="002517F4">
      <w:pPr>
        <w:pStyle w:val="affffffffc"/>
      </w:pPr>
      <w:r>
        <w:rPr>
          <w:rFonts w:hint="eastAsia"/>
        </w:rPr>
        <w:t>当氧疗、平喘药物等常用方法效果不佳时，可考虑使用阿片类药物缓解症状，</w:t>
      </w:r>
      <w:r>
        <w:rPr>
          <w:rFonts w:hint="eastAsia"/>
          <w:lang w:eastAsia="zh-Hans"/>
        </w:rPr>
        <w:t>须</w:t>
      </w:r>
      <w:r>
        <w:rPr>
          <w:rFonts w:hint="eastAsia"/>
        </w:rPr>
        <w:t>告知患方和签署知情</w:t>
      </w:r>
      <w:r>
        <w:rPr>
          <w:rFonts w:hint="eastAsia"/>
        </w:rPr>
        <w:t>同意</w:t>
      </w:r>
      <w:r>
        <w:rPr>
          <w:rFonts w:hint="eastAsia"/>
          <w:lang w:eastAsia="zh-Hans"/>
        </w:rPr>
        <w:t>书</w:t>
      </w:r>
      <w:r>
        <w:rPr>
          <w:rFonts w:hint="eastAsia"/>
        </w:rPr>
        <w:t>。</w:t>
      </w:r>
    </w:p>
    <w:p w:rsidR="001B56C6" w:rsidRDefault="002517F4">
      <w:pPr>
        <w:pStyle w:val="afff"/>
        <w:spacing w:before="156" w:after="156"/>
      </w:pPr>
      <w:r>
        <w:rPr>
          <w:rFonts w:hint="eastAsia"/>
        </w:rPr>
        <w:t>护理要点</w:t>
      </w:r>
    </w:p>
    <w:p w:rsidR="001B56C6" w:rsidRDefault="002517F4">
      <w:pPr>
        <w:pStyle w:val="affffffffc"/>
      </w:pPr>
      <w:r>
        <w:rPr>
          <w:rFonts w:hint="eastAsia"/>
        </w:rPr>
        <w:t>应协助患者取合适体位，改善通气，以患者自觉舒适为原则。</w:t>
      </w:r>
    </w:p>
    <w:p w:rsidR="001B56C6" w:rsidRDefault="002517F4">
      <w:pPr>
        <w:pStyle w:val="affffffffc"/>
      </w:pPr>
      <w:r>
        <w:rPr>
          <w:rFonts w:hint="eastAsia"/>
        </w:rPr>
        <w:t>应为患者提供安静、舒适、洁净、温湿度适宜、通风的环境，可采用风扇等设备促进空气流通。</w:t>
      </w:r>
    </w:p>
    <w:p w:rsidR="001B56C6" w:rsidRDefault="002517F4">
      <w:pPr>
        <w:pStyle w:val="affffffffc"/>
      </w:pPr>
      <w:r>
        <w:rPr>
          <w:rFonts w:hint="eastAsia"/>
        </w:rPr>
        <w:t>应协助患者有效排痰，保持呼吸道通畅。</w:t>
      </w:r>
      <w:r>
        <w:rPr>
          <w:rFonts w:hint="eastAsia"/>
        </w:rPr>
        <w:t xml:space="preserve"> </w:t>
      </w:r>
    </w:p>
    <w:p w:rsidR="001B56C6" w:rsidRDefault="002517F4">
      <w:pPr>
        <w:pStyle w:val="affe"/>
        <w:spacing w:before="156" w:after="156"/>
      </w:pPr>
      <w:r>
        <w:rPr>
          <w:rFonts w:hint="eastAsia"/>
        </w:rPr>
        <w:t>其他症状</w:t>
      </w:r>
    </w:p>
    <w:p w:rsidR="001B56C6" w:rsidRDefault="002517F4">
      <w:pPr>
        <w:pStyle w:val="affffe"/>
        <w:ind w:firstLine="420"/>
      </w:pPr>
      <w:r>
        <w:rPr>
          <w:rFonts w:hint="eastAsia"/>
        </w:rPr>
        <w:t>应动态评估患者存在的症状，如厌食、恶病质、咳嗽咳痰、恶心呕吐、呕血、黑便、咯血、便秘、腹泻、腹胀、恶性肠梗阻、疲乏、口干、水肿、睡眠</w:t>
      </w:r>
      <w:r>
        <w:rPr>
          <w:rFonts w:hint="eastAsia"/>
        </w:rPr>
        <w:t>/</w:t>
      </w:r>
      <w:r>
        <w:rPr>
          <w:rFonts w:hint="eastAsia"/>
        </w:rPr>
        <w:t>觉醒障碍、谵妄等，通过开展支持治疗技术，缓解患者症状。</w:t>
      </w:r>
    </w:p>
    <w:p w:rsidR="001B56C6" w:rsidRDefault="002517F4">
      <w:pPr>
        <w:pStyle w:val="affd"/>
        <w:spacing w:before="156" w:after="156"/>
      </w:pPr>
      <w:r>
        <w:rPr>
          <w:rFonts w:hint="eastAsia"/>
        </w:rPr>
        <w:t>舒适照顾</w:t>
      </w:r>
    </w:p>
    <w:p w:rsidR="001B56C6" w:rsidRDefault="002517F4">
      <w:pPr>
        <w:pStyle w:val="affffffffa"/>
      </w:pPr>
      <w:r>
        <w:rPr>
          <w:rFonts w:hint="eastAsia"/>
        </w:rPr>
        <w:lastRenderedPageBreak/>
        <w:t>应为患者提供具有整体性、连续性的护理</w:t>
      </w:r>
      <w:r>
        <w:t>，</w:t>
      </w:r>
      <w:r>
        <w:rPr>
          <w:rFonts w:hint="eastAsia"/>
        </w:rPr>
        <w:t>安</w:t>
      </w:r>
      <w:r>
        <w:rPr>
          <w:rFonts w:hint="eastAsia"/>
        </w:rPr>
        <w:t>宁</w:t>
      </w:r>
      <w:proofErr w:type="gramStart"/>
      <w:r>
        <w:rPr>
          <w:rFonts w:hint="eastAsia"/>
        </w:rPr>
        <w:t>疗护</w:t>
      </w:r>
      <w:r>
        <w:rPr>
          <w:rFonts w:hint="eastAsia"/>
        </w:rPr>
        <w:t>指导</w:t>
      </w:r>
      <w:proofErr w:type="gramEnd"/>
      <w:r>
        <w:rPr>
          <w:rFonts w:hint="eastAsia"/>
        </w:rPr>
        <w:t>与咨询服务全程服务。</w:t>
      </w:r>
    </w:p>
    <w:p w:rsidR="001B56C6" w:rsidRDefault="002517F4">
      <w:pPr>
        <w:pStyle w:val="affffffffa"/>
      </w:pPr>
      <w:r>
        <w:rPr>
          <w:rFonts w:hint="eastAsia"/>
        </w:rPr>
        <w:t>应为患者提供舒适、安静整洁、温</w:t>
      </w:r>
      <w:r>
        <w:rPr>
          <w:rFonts w:hint="eastAsia"/>
        </w:rPr>
        <w:t>湿</w:t>
      </w:r>
      <w:r>
        <w:rPr>
          <w:rFonts w:hint="eastAsia"/>
        </w:rPr>
        <w:t>度适宜的病室环境及床单位。</w:t>
      </w:r>
    </w:p>
    <w:p w:rsidR="001B56C6" w:rsidRDefault="002517F4">
      <w:pPr>
        <w:pStyle w:val="affffffffa"/>
      </w:pPr>
      <w:r>
        <w:rPr>
          <w:rFonts w:hint="eastAsia"/>
        </w:rPr>
        <w:t>应为患者提供口腔护理、肠内营养护理、肠外营养护理、静脉导管维护</w:t>
      </w:r>
      <w:r>
        <w:rPr>
          <w:rFonts w:hint="eastAsia"/>
        </w:rPr>
        <w:t>(PICC</w:t>
      </w:r>
      <w:r>
        <w:rPr>
          <w:rFonts w:hint="eastAsia"/>
        </w:rPr>
        <w:t>、</w:t>
      </w:r>
      <w:r>
        <w:rPr>
          <w:rFonts w:hint="eastAsia"/>
        </w:rPr>
        <w:t>CVC)</w:t>
      </w:r>
      <w:r>
        <w:rPr>
          <w:rFonts w:hint="eastAsia"/>
        </w:rPr>
        <w:t>、留置尿管护理、会阴护理、皮肤护理、协助沐浴和床上擦浴、床上洗头、协助进食和饮水、排尿异常护理、排便异常护理、卧位护理、体位转换、体位护理、轮椅与平车使用等照护措施。</w:t>
      </w:r>
    </w:p>
    <w:p w:rsidR="001B56C6" w:rsidRDefault="002517F4">
      <w:pPr>
        <w:pStyle w:val="affd"/>
        <w:spacing w:before="156" w:after="156"/>
      </w:pPr>
      <w:r>
        <w:rPr>
          <w:rFonts w:hint="eastAsia"/>
        </w:rPr>
        <w:t>心理社会支持</w:t>
      </w:r>
    </w:p>
    <w:p w:rsidR="001B56C6" w:rsidRDefault="002517F4">
      <w:pPr>
        <w:pStyle w:val="affffffffa"/>
      </w:pPr>
      <w:r>
        <w:rPr>
          <w:rFonts w:hint="eastAsia"/>
        </w:rPr>
        <w:t>应对患者进行动态的心理、社会等多层面评估，及时干预患者的心理、社会问题。</w:t>
      </w:r>
    </w:p>
    <w:p w:rsidR="001B56C6" w:rsidRDefault="002517F4">
      <w:pPr>
        <w:pStyle w:val="affffffffa"/>
      </w:pPr>
      <w:r>
        <w:rPr>
          <w:rFonts w:hint="eastAsia"/>
        </w:rPr>
        <w:t>应做好</w:t>
      </w:r>
      <w:proofErr w:type="gramStart"/>
      <w:r>
        <w:rPr>
          <w:rFonts w:hint="eastAsia"/>
        </w:rPr>
        <w:t>医</w:t>
      </w:r>
      <w:proofErr w:type="gramEnd"/>
      <w:r>
        <w:rPr>
          <w:rFonts w:hint="eastAsia"/>
        </w:rPr>
        <w:t>患沟通，帮助患者和家属应对情绪反应。</w:t>
      </w:r>
    </w:p>
    <w:p w:rsidR="001B56C6" w:rsidRDefault="002517F4">
      <w:pPr>
        <w:pStyle w:val="affffffffa"/>
      </w:pPr>
      <w:r>
        <w:rPr>
          <w:rFonts w:hint="eastAsia"/>
        </w:rPr>
        <w:t>宜为患者及家属链接社会资源。</w:t>
      </w:r>
    </w:p>
    <w:p w:rsidR="001B56C6" w:rsidRDefault="002517F4">
      <w:pPr>
        <w:pStyle w:val="affd"/>
        <w:spacing w:before="156" w:after="156"/>
      </w:pPr>
      <w:r>
        <w:rPr>
          <w:rFonts w:hint="eastAsia"/>
        </w:rPr>
        <w:t>哀伤辅导</w:t>
      </w:r>
    </w:p>
    <w:p w:rsidR="001B56C6" w:rsidRDefault="002517F4">
      <w:pPr>
        <w:pStyle w:val="affffffffa"/>
      </w:pPr>
      <w:r>
        <w:rPr>
          <w:rFonts w:hint="eastAsia"/>
        </w:rPr>
        <w:t>应在患者进入安宁</w:t>
      </w:r>
      <w:proofErr w:type="gramStart"/>
      <w:r>
        <w:rPr>
          <w:rFonts w:hint="eastAsia"/>
        </w:rPr>
        <w:t>疗护期</w:t>
      </w:r>
      <w:proofErr w:type="gramEnd"/>
      <w:r>
        <w:rPr>
          <w:rFonts w:hint="eastAsia"/>
        </w:rPr>
        <w:t>后早期</w:t>
      </w:r>
      <w:r>
        <w:rPr>
          <w:rFonts w:hint="eastAsia"/>
        </w:rPr>
        <w:t>介入。</w:t>
      </w:r>
    </w:p>
    <w:p w:rsidR="001B56C6" w:rsidRDefault="002517F4">
      <w:pPr>
        <w:pStyle w:val="affffffffa"/>
      </w:pPr>
      <w:r>
        <w:rPr>
          <w:rFonts w:hint="eastAsia"/>
        </w:rPr>
        <w:t>宜早期、持续性的对家属进行哀伤辅导。</w:t>
      </w:r>
    </w:p>
    <w:p w:rsidR="001B56C6" w:rsidRDefault="002517F4">
      <w:pPr>
        <w:pStyle w:val="affd"/>
        <w:spacing w:before="156" w:after="156"/>
      </w:pPr>
      <w:r>
        <w:rPr>
          <w:rFonts w:hint="eastAsia"/>
        </w:rPr>
        <w:t>其他</w:t>
      </w:r>
      <w:r>
        <w:rPr>
          <w:rFonts w:hint="eastAsia"/>
        </w:rPr>
        <w:t xml:space="preserve">  </w:t>
      </w:r>
    </w:p>
    <w:p w:rsidR="001B56C6" w:rsidRDefault="002517F4">
      <w:pPr>
        <w:pStyle w:val="affffffffa"/>
      </w:pPr>
      <w:r>
        <w:rPr>
          <w:rFonts w:hint="eastAsia"/>
        </w:rPr>
        <w:t>应根据评估结果及患者和</w:t>
      </w:r>
      <w:r>
        <w:rPr>
          <w:rFonts w:hint="eastAsia"/>
        </w:rPr>
        <w:t>家属</w:t>
      </w:r>
      <w:r>
        <w:rPr>
          <w:rFonts w:hint="eastAsia"/>
        </w:rPr>
        <w:t>需求，组织</w:t>
      </w:r>
      <w:proofErr w:type="gramStart"/>
      <w:r>
        <w:rPr>
          <w:rFonts w:hint="eastAsia"/>
        </w:rPr>
        <w:t>安宁疗护团队</w:t>
      </w:r>
      <w:proofErr w:type="gramEnd"/>
      <w:r>
        <w:rPr>
          <w:rFonts w:hint="eastAsia"/>
        </w:rPr>
        <w:t>成员及家属召开家庭会议。</w:t>
      </w:r>
    </w:p>
    <w:p w:rsidR="001B56C6" w:rsidRDefault="002517F4">
      <w:pPr>
        <w:pStyle w:val="affffffffa"/>
      </w:pPr>
      <w:r>
        <w:rPr>
          <w:rFonts w:hint="eastAsia"/>
        </w:rPr>
        <w:t>应向患者及家属宣传生前预</w:t>
      </w:r>
      <w:proofErr w:type="gramStart"/>
      <w:r>
        <w:rPr>
          <w:rFonts w:hint="eastAsia"/>
        </w:rPr>
        <w:t>嘱</w:t>
      </w:r>
      <w:proofErr w:type="gramEnd"/>
      <w:r>
        <w:rPr>
          <w:rFonts w:hint="eastAsia"/>
        </w:rPr>
        <w:t>，在患者有需求时及时提供帮助。</w:t>
      </w:r>
    </w:p>
    <w:p w:rsidR="001B56C6" w:rsidRDefault="002517F4">
      <w:pPr>
        <w:pStyle w:val="affffffffa"/>
      </w:pPr>
      <w:r>
        <w:rPr>
          <w:rFonts w:hint="eastAsia"/>
        </w:rPr>
        <w:t>宜为患者提供非药物性干预措施，如按摩、音乐疗法、正念疗法、放松技术、芳香疗法等</w:t>
      </w:r>
      <w:r>
        <w:t>，</w:t>
      </w:r>
      <w:r>
        <w:rPr>
          <w:rFonts w:hint="eastAsia"/>
        </w:rPr>
        <w:t>缓解患者症状。</w:t>
      </w:r>
    </w:p>
    <w:p w:rsidR="001B56C6" w:rsidRDefault="002517F4">
      <w:pPr>
        <w:pStyle w:val="affc"/>
        <w:spacing w:before="312" w:after="312"/>
      </w:pPr>
      <w:bookmarkStart w:id="53" w:name="_Toc142550738"/>
      <w:r>
        <w:rPr>
          <w:rFonts w:hint="eastAsia"/>
        </w:rPr>
        <w:t>质量控制</w:t>
      </w:r>
      <w:bookmarkEnd w:id="53"/>
    </w:p>
    <w:p w:rsidR="001B56C6" w:rsidRDefault="002517F4">
      <w:pPr>
        <w:pStyle w:val="affd"/>
        <w:spacing w:before="156" w:after="156"/>
      </w:pPr>
      <w:r>
        <w:rPr>
          <w:rFonts w:hint="eastAsia"/>
        </w:rPr>
        <w:t>环境要求</w:t>
      </w:r>
    </w:p>
    <w:p w:rsidR="001B56C6" w:rsidRDefault="002517F4">
      <w:pPr>
        <w:pStyle w:val="affffffffa"/>
      </w:pPr>
      <w:r>
        <w:rPr>
          <w:rFonts w:hint="eastAsia"/>
        </w:rPr>
        <w:t>设施应符合附录</w:t>
      </w:r>
      <w:r>
        <w:rPr>
          <w:rFonts w:hint="eastAsia"/>
        </w:rPr>
        <w:t>A</w:t>
      </w:r>
      <w:r>
        <w:rPr>
          <w:rFonts w:hint="eastAsia"/>
        </w:rPr>
        <w:t>的要求。</w:t>
      </w:r>
    </w:p>
    <w:p w:rsidR="001B56C6" w:rsidRDefault="002517F4">
      <w:pPr>
        <w:pStyle w:val="affffffffa"/>
      </w:pPr>
      <w:r>
        <w:rPr>
          <w:rFonts w:hint="eastAsia"/>
        </w:rPr>
        <w:t>安宁</w:t>
      </w:r>
      <w:proofErr w:type="gramStart"/>
      <w:r>
        <w:rPr>
          <w:rFonts w:hint="eastAsia"/>
        </w:rPr>
        <w:t>疗护中心</w:t>
      </w:r>
      <w:proofErr w:type="gramEnd"/>
      <w:r>
        <w:rPr>
          <w:rFonts w:hint="eastAsia"/>
        </w:rPr>
        <w:t>建设应符合《安宁疗护中心基本标准（试行）》和《安宁疗护中心管理规范（试行）》的要求。</w:t>
      </w:r>
    </w:p>
    <w:p w:rsidR="001B56C6" w:rsidRDefault="002517F4">
      <w:pPr>
        <w:pStyle w:val="affd"/>
        <w:spacing w:before="156" w:after="156"/>
      </w:pPr>
      <w:r>
        <w:rPr>
          <w:rFonts w:hint="eastAsia"/>
        </w:rPr>
        <w:t>人员要求</w:t>
      </w:r>
    </w:p>
    <w:p w:rsidR="001B56C6" w:rsidRDefault="002517F4">
      <w:pPr>
        <w:pStyle w:val="affffe"/>
        <w:ind w:firstLine="420"/>
      </w:pPr>
      <w:proofErr w:type="gramStart"/>
      <w:r>
        <w:rPr>
          <w:rFonts w:hint="eastAsia"/>
        </w:rPr>
        <w:t>安宁疗护工作人员</w:t>
      </w:r>
      <w:proofErr w:type="gramEnd"/>
      <w:r>
        <w:rPr>
          <w:rFonts w:hint="eastAsia"/>
        </w:rPr>
        <w:t>应经过安宁</w:t>
      </w:r>
      <w:proofErr w:type="gramStart"/>
      <w:r>
        <w:rPr>
          <w:rFonts w:hint="eastAsia"/>
        </w:rPr>
        <w:t>疗护岗位</w:t>
      </w:r>
      <w:proofErr w:type="gramEnd"/>
      <w:r>
        <w:rPr>
          <w:rFonts w:hint="eastAsia"/>
        </w:rPr>
        <w:t>培训，具备从事</w:t>
      </w:r>
      <w:proofErr w:type="gramStart"/>
      <w:r>
        <w:rPr>
          <w:rFonts w:hint="eastAsia"/>
        </w:rPr>
        <w:t>安宁疗护服务</w:t>
      </w:r>
      <w:proofErr w:type="gramEnd"/>
      <w:r>
        <w:rPr>
          <w:rFonts w:hint="eastAsia"/>
        </w:rPr>
        <w:t>的知识和技能，遵守相关法律规范。分工服务职责参见附录</w:t>
      </w:r>
      <w:r>
        <w:rPr>
          <w:rFonts w:hint="eastAsia"/>
        </w:rPr>
        <w:t>B</w:t>
      </w:r>
      <w:r>
        <w:rPr>
          <w:rFonts w:hint="eastAsia"/>
        </w:rPr>
        <w:t>。</w:t>
      </w:r>
    </w:p>
    <w:p w:rsidR="001B56C6" w:rsidRDefault="002517F4">
      <w:pPr>
        <w:pStyle w:val="affd"/>
        <w:spacing w:before="156" w:after="156"/>
      </w:pPr>
      <w:r>
        <w:rPr>
          <w:rFonts w:hint="eastAsia"/>
        </w:rPr>
        <w:t>服务要求</w:t>
      </w:r>
    </w:p>
    <w:p w:rsidR="001B56C6" w:rsidRDefault="002517F4">
      <w:pPr>
        <w:pStyle w:val="affffe"/>
        <w:ind w:firstLine="420"/>
      </w:pPr>
      <w:r>
        <w:rPr>
          <w:rFonts w:hint="eastAsia"/>
        </w:rPr>
        <w:t>应对患者的生理、心理、社会支持情况等进行持续动态评估，及时了解干预效果。</w:t>
      </w:r>
    </w:p>
    <w:p w:rsidR="001B56C6" w:rsidRDefault="002517F4">
      <w:pPr>
        <w:pStyle w:val="affd"/>
        <w:spacing w:before="156" w:after="156"/>
      </w:pPr>
      <w:r>
        <w:rPr>
          <w:rFonts w:hint="eastAsia"/>
        </w:rPr>
        <w:t>服务评价</w:t>
      </w:r>
    </w:p>
    <w:p w:rsidR="001B56C6" w:rsidRDefault="002517F4">
      <w:pPr>
        <w:pStyle w:val="affffe"/>
        <w:ind w:firstLine="420"/>
      </w:pPr>
      <w:r>
        <w:rPr>
          <w:rFonts w:hint="eastAsia"/>
        </w:rPr>
        <w:t>可采用临终护理质量评价量表评估</w:t>
      </w:r>
      <w:proofErr w:type="gramStart"/>
      <w:r>
        <w:rPr>
          <w:rFonts w:hint="eastAsia"/>
        </w:rPr>
        <w:t>安宁疗护服务</w:t>
      </w:r>
      <w:proofErr w:type="gramEnd"/>
      <w:r>
        <w:rPr>
          <w:rFonts w:hint="eastAsia"/>
        </w:rPr>
        <w:t>质量</w:t>
      </w:r>
      <w:r>
        <w:rPr>
          <w:rFonts w:hint="eastAsia"/>
        </w:rPr>
        <w:t>。</w:t>
      </w:r>
    </w:p>
    <w:p w:rsidR="001B56C6" w:rsidRDefault="001B56C6">
      <w:pPr>
        <w:pStyle w:val="affffffffa"/>
        <w:sectPr w:rsidR="001B56C6">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rsidR="001B56C6" w:rsidRDefault="001B56C6">
      <w:pPr>
        <w:pStyle w:val="af8"/>
        <w:rPr>
          <w:vanish w:val="0"/>
        </w:rPr>
      </w:pPr>
      <w:bookmarkStart w:id="54" w:name="BookMark5"/>
      <w:bookmarkEnd w:id="23"/>
    </w:p>
    <w:p w:rsidR="001B56C6" w:rsidRDefault="001B56C6">
      <w:pPr>
        <w:pStyle w:val="afe"/>
        <w:rPr>
          <w:vanish w:val="0"/>
        </w:rPr>
      </w:pPr>
    </w:p>
    <w:p w:rsidR="001B56C6" w:rsidRDefault="002517F4">
      <w:pPr>
        <w:pStyle w:val="aff3"/>
        <w:spacing w:after="156"/>
      </w:pPr>
      <w:r>
        <w:br/>
      </w:r>
      <w:bookmarkStart w:id="55" w:name="_Toc142550739"/>
      <w:r>
        <w:rPr>
          <w:rFonts w:hint="eastAsia"/>
        </w:rPr>
        <w:t>（规范性）</w:t>
      </w:r>
      <w:r>
        <w:br/>
      </w:r>
      <w:r>
        <w:rPr>
          <w:rFonts w:hint="eastAsia"/>
        </w:rPr>
        <w:t>江苏省安宁</w:t>
      </w:r>
      <w:proofErr w:type="gramStart"/>
      <w:r>
        <w:rPr>
          <w:rFonts w:hint="eastAsia"/>
        </w:rPr>
        <w:t>疗护机构</w:t>
      </w:r>
      <w:proofErr w:type="gramEnd"/>
      <w:r>
        <w:rPr>
          <w:rFonts w:hint="eastAsia"/>
        </w:rPr>
        <w:t>设置要求</w:t>
      </w:r>
      <w:bookmarkEnd w:id="55"/>
    </w:p>
    <w:p w:rsidR="001B56C6" w:rsidRDefault="002517F4">
      <w:pPr>
        <w:pStyle w:val="affffe"/>
        <w:ind w:firstLine="420"/>
      </w:pPr>
      <w:r>
        <w:rPr>
          <w:rFonts w:hint="eastAsia"/>
        </w:rPr>
        <w:t>表</w:t>
      </w:r>
      <w:r>
        <w:rPr>
          <w:rFonts w:hint="eastAsia"/>
        </w:rPr>
        <w:t>A.1</w:t>
      </w:r>
      <w:r>
        <w:rPr>
          <w:rFonts w:hint="eastAsia"/>
        </w:rPr>
        <w:t>规定了安宁</w:t>
      </w:r>
      <w:proofErr w:type="gramStart"/>
      <w:r>
        <w:rPr>
          <w:rFonts w:hint="eastAsia"/>
        </w:rPr>
        <w:t>疗护机构</w:t>
      </w:r>
      <w:proofErr w:type="gramEnd"/>
      <w:r>
        <w:rPr>
          <w:rFonts w:hint="eastAsia"/>
        </w:rPr>
        <w:t>设置的要求。</w:t>
      </w:r>
    </w:p>
    <w:p w:rsidR="001B56C6" w:rsidRDefault="002517F4">
      <w:pPr>
        <w:pStyle w:val="aff"/>
        <w:spacing w:before="156" w:after="156"/>
      </w:pPr>
      <w:r>
        <w:rPr>
          <w:rFonts w:hint="eastAsia"/>
        </w:rPr>
        <w:t>安宁</w:t>
      </w:r>
      <w:proofErr w:type="gramStart"/>
      <w:r>
        <w:rPr>
          <w:rFonts w:hint="eastAsia"/>
        </w:rPr>
        <w:t>疗护机构</w:t>
      </w:r>
      <w:proofErr w:type="gramEnd"/>
      <w:r>
        <w:rPr>
          <w:rFonts w:hint="eastAsia"/>
        </w:rPr>
        <w:t>设置的要求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1927"/>
        <w:gridCol w:w="1162"/>
        <w:gridCol w:w="1162"/>
        <w:gridCol w:w="2188"/>
        <w:gridCol w:w="1946"/>
      </w:tblGrid>
      <w:tr w:rsidR="001B56C6">
        <w:trPr>
          <w:trHeight w:val="341"/>
        </w:trPr>
        <w:tc>
          <w:tcPr>
            <w:tcW w:w="1555" w:type="pct"/>
            <w:gridSpan w:val="2"/>
            <w:vMerge w:val="restart"/>
            <w:tcBorders>
              <w:top w:val="single" w:sz="8" w:space="0" w:color="auto"/>
            </w:tcBorders>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设置要求</w:t>
            </w:r>
          </w:p>
        </w:tc>
        <w:tc>
          <w:tcPr>
            <w:tcW w:w="3445" w:type="pct"/>
            <w:gridSpan w:val="4"/>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机构类别</w:t>
            </w:r>
          </w:p>
        </w:tc>
      </w:tr>
      <w:tr w:rsidR="001B56C6">
        <w:trPr>
          <w:trHeight w:val="341"/>
        </w:trPr>
        <w:tc>
          <w:tcPr>
            <w:tcW w:w="1555" w:type="pct"/>
            <w:gridSpan w:val="2"/>
            <w:vMerge/>
            <w:tcBorders>
              <w:bottom w:val="single" w:sz="8" w:space="0" w:color="auto"/>
            </w:tcBorders>
            <w:vAlign w:val="center"/>
          </w:tcPr>
          <w:p w:rsidR="001B56C6" w:rsidRDefault="001B56C6">
            <w:pPr>
              <w:pStyle w:val="afffffffffff3"/>
              <w:ind w:firstLineChars="0" w:firstLine="0"/>
              <w:jc w:val="center"/>
              <w:outlineLvl w:val="1"/>
              <w:rPr>
                <w:rFonts w:hAnsi="宋体" w:cs="宋体"/>
                <w:bCs/>
                <w:color w:val="000000" w:themeColor="text1"/>
                <w:sz w:val="18"/>
                <w:szCs w:val="18"/>
              </w:rPr>
            </w:pPr>
          </w:p>
        </w:tc>
        <w:tc>
          <w:tcPr>
            <w:tcW w:w="620" w:type="pct"/>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安宁</w:t>
            </w:r>
            <w:proofErr w:type="gramStart"/>
            <w:r>
              <w:rPr>
                <w:rFonts w:hAnsi="宋体" w:cs="宋体" w:hint="eastAsia"/>
                <w:bCs/>
                <w:color w:val="000000" w:themeColor="text1"/>
                <w:sz w:val="18"/>
                <w:szCs w:val="18"/>
              </w:rPr>
              <w:t>疗护中心</w:t>
            </w:r>
            <w:proofErr w:type="gramEnd"/>
          </w:p>
        </w:tc>
        <w:tc>
          <w:tcPr>
            <w:tcW w:w="620" w:type="pct"/>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三级医院</w:t>
            </w:r>
          </w:p>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二级医院</w:t>
            </w:r>
          </w:p>
        </w:tc>
        <w:tc>
          <w:tcPr>
            <w:tcW w:w="1167" w:type="pct"/>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一级医院、卫生院</w:t>
            </w:r>
          </w:p>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社区卫生服务中心</w:t>
            </w:r>
          </w:p>
        </w:tc>
        <w:tc>
          <w:tcPr>
            <w:tcW w:w="1039" w:type="pct"/>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护理院</w:t>
            </w:r>
            <w:r>
              <w:rPr>
                <w:rFonts w:hAnsi="宋体" w:cs="宋体" w:hint="eastAsia"/>
                <w:bCs/>
                <w:color w:val="000000" w:themeColor="text1"/>
                <w:sz w:val="18"/>
                <w:szCs w:val="18"/>
              </w:rPr>
              <w:t>/</w:t>
            </w:r>
            <w:proofErr w:type="gramStart"/>
            <w:r>
              <w:rPr>
                <w:rFonts w:hAnsi="宋体" w:cs="宋体" w:hint="eastAsia"/>
                <w:bCs/>
                <w:color w:val="000000" w:themeColor="text1"/>
                <w:sz w:val="18"/>
                <w:szCs w:val="18"/>
              </w:rPr>
              <w:t>医</w:t>
            </w:r>
            <w:proofErr w:type="gramEnd"/>
            <w:r>
              <w:rPr>
                <w:rFonts w:hAnsi="宋体" w:cs="宋体" w:hint="eastAsia"/>
                <w:bCs/>
                <w:color w:val="000000" w:themeColor="text1"/>
                <w:sz w:val="18"/>
                <w:szCs w:val="18"/>
              </w:rPr>
              <w:t>养结合部门</w:t>
            </w:r>
          </w:p>
        </w:tc>
      </w:tr>
      <w:tr w:rsidR="001B56C6">
        <w:trPr>
          <w:trHeight w:val="101"/>
        </w:trPr>
        <w:tc>
          <w:tcPr>
            <w:tcW w:w="527" w:type="pct"/>
            <w:vMerge w:val="restart"/>
            <w:tcBorders>
              <w:top w:val="single" w:sz="8" w:space="0" w:color="auto"/>
            </w:tcBorders>
            <w:vAlign w:val="center"/>
          </w:tcPr>
          <w:p w:rsidR="001B56C6" w:rsidRDefault="001B56C6">
            <w:pPr>
              <w:pStyle w:val="afffffffffff3"/>
              <w:ind w:firstLine="360"/>
              <w:outlineLvl w:val="1"/>
              <w:rPr>
                <w:rFonts w:hAnsi="宋体" w:cs="宋体"/>
                <w:bCs/>
                <w:color w:val="000000" w:themeColor="text1"/>
                <w:sz w:val="18"/>
                <w:szCs w:val="18"/>
              </w:rPr>
            </w:pPr>
            <w:bookmarkStart w:id="56" w:name="_Hlk72422995"/>
          </w:p>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设施设</w:t>
            </w:r>
          </w:p>
          <w:p w:rsidR="001B56C6" w:rsidRDefault="002517F4">
            <w:pPr>
              <w:pStyle w:val="afffffffffff3"/>
              <w:ind w:firstLineChars="0" w:firstLine="0"/>
              <w:jc w:val="center"/>
              <w:outlineLvl w:val="1"/>
              <w:rPr>
                <w:rFonts w:hAnsi="宋体" w:cs="宋体"/>
                <w:bCs/>
                <w:color w:val="000000" w:themeColor="text1"/>
                <w:sz w:val="18"/>
                <w:szCs w:val="18"/>
              </w:rPr>
            </w:pPr>
            <w:proofErr w:type="gramStart"/>
            <w:r>
              <w:rPr>
                <w:rFonts w:hAnsi="宋体" w:cs="宋体" w:hint="eastAsia"/>
                <w:bCs/>
                <w:color w:val="000000" w:themeColor="text1"/>
                <w:sz w:val="18"/>
                <w:szCs w:val="18"/>
              </w:rPr>
              <w:t>备要求</w:t>
            </w:r>
            <w:proofErr w:type="gramEnd"/>
          </w:p>
        </w:tc>
        <w:tc>
          <w:tcPr>
            <w:tcW w:w="1028" w:type="pct"/>
            <w:tcBorders>
              <w:top w:val="single" w:sz="8" w:space="0" w:color="auto"/>
            </w:tcBorders>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病区</w:t>
            </w:r>
          </w:p>
        </w:tc>
        <w:tc>
          <w:tcPr>
            <w:tcW w:w="620"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167"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039"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安宁</w:t>
            </w:r>
            <w:proofErr w:type="gramStart"/>
            <w:r>
              <w:rPr>
                <w:rFonts w:hAnsi="宋体" w:cs="宋体" w:hint="eastAsia"/>
                <w:bCs/>
                <w:color w:val="000000" w:themeColor="text1"/>
                <w:sz w:val="18"/>
                <w:szCs w:val="18"/>
              </w:rPr>
              <w:t>疗护区域</w:t>
            </w:r>
            <w:proofErr w:type="gramEnd"/>
          </w:p>
        </w:tc>
      </w:tr>
      <w:tr w:rsidR="001B56C6">
        <w:trPr>
          <w:trHeight w:val="368"/>
        </w:trPr>
        <w:tc>
          <w:tcPr>
            <w:tcW w:w="527" w:type="pct"/>
            <w:vMerge/>
            <w:vAlign w:val="center"/>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病床（房）</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152"/>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病房设置</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以</w:t>
            </w:r>
            <w:r>
              <w:rPr>
                <w:rFonts w:hAnsi="宋体" w:cs="宋体" w:hint="eastAsia"/>
                <w:bCs/>
                <w:color w:val="000000" w:themeColor="text1"/>
                <w:sz w:val="18"/>
                <w:szCs w:val="18"/>
              </w:rPr>
              <w:t>2</w:t>
            </w:r>
            <w:r>
              <w:rPr>
                <w:rFonts w:hAnsi="宋体" w:cs="宋体" w:hint="eastAsia"/>
                <w:bCs/>
                <w:color w:val="000000" w:themeColor="text1"/>
                <w:sz w:val="18"/>
                <w:szCs w:val="18"/>
              </w:rPr>
              <w:t>人间为主</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以</w:t>
            </w:r>
            <w:r>
              <w:rPr>
                <w:rFonts w:hAnsi="宋体" w:cs="宋体" w:hint="eastAsia"/>
                <w:bCs/>
                <w:color w:val="000000" w:themeColor="text1"/>
                <w:sz w:val="18"/>
                <w:szCs w:val="18"/>
              </w:rPr>
              <w:t>2</w:t>
            </w:r>
            <w:r>
              <w:rPr>
                <w:rFonts w:hAnsi="宋体" w:cs="宋体" w:hint="eastAsia"/>
                <w:bCs/>
                <w:color w:val="000000" w:themeColor="text1"/>
                <w:sz w:val="18"/>
                <w:szCs w:val="18"/>
              </w:rPr>
              <w:t>人间为主</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以</w:t>
            </w:r>
            <w:r>
              <w:rPr>
                <w:rFonts w:hAnsi="宋体" w:cs="宋体" w:hint="eastAsia"/>
                <w:bCs/>
                <w:color w:val="000000" w:themeColor="text1"/>
                <w:sz w:val="18"/>
                <w:szCs w:val="18"/>
              </w:rPr>
              <w:t>2</w:t>
            </w:r>
            <w:r>
              <w:rPr>
                <w:rFonts w:hAnsi="宋体" w:cs="宋体" w:hint="eastAsia"/>
                <w:bCs/>
                <w:color w:val="000000" w:themeColor="text1"/>
                <w:sz w:val="18"/>
                <w:szCs w:val="18"/>
              </w:rPr>
              <w:t>～</w:t>
            </w:r>
            <w:r>
              <w:rPr>
                <w:rFonts w:hAnsi="宋体" w:cs="宋体" w:hint="eastAsia"/>
                <w:bCs/>
                <w:color w:val="000000" w:themeColor="text1"/>
                <w:sz w:val="18"/>
                <w:szCs w:val="18"/>
              </w:rPr>
              <w:t>4</w:t>
            </w:r>
            <w:r>
              <w:rPr>
                <w:rFonts w:hAnsi="宋体" w:cs="宋体" w:hint="eastAsia"/>
                <w:bCs/>
                <w:color w:val="000000" w:themeColor="text1"/>
                <w:sz w:val="18"/>
                <w:szCs w:val="18"/>
              </w:rPr>
              <w:t>人间为主</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以</w:t>
            </w:r>
            <w:r>
              <w:rPr>
                <w:rFonts w:hAnsi="宋体" w:cs="宋体" w:hint="eastAsia"/>
                <w:bCs/>
                <w:color w:val="000000" w:themeColor="text1"/>
                <w:sz w:val="18"/>
                <w:szCs w:val="18"/>
              </w:rPr>
              <w:t>2</w:t>
            </w:r>
            <w:r>
              <w:rPr>
                <w:rFonts w:hAnsi="宋体" w:cs="宋体" w:hint="eastAsia"/>
                <w:bCs/>
                <w:color w:val="000000" w:themeColor="text1"/>
                <w:sz w:val="18"/>
                <w:szCs w:val="18"/>
              </w:rPr>
              <w:t>～</w:t>
            </w:r>
            <w:r>
              <w:rPr>
                <w:rFonts w:hAnsi="宋体" w:cs="宋体" w:hint="eastAsia"/>
                <w:bCs/>
                <w:color w:val="000000" w:themeColor="text1"/>
                <w:sz w:val="18"/>
                <w:szCs w:val="18"/>
              </w:rPr>
              <w:t>4</w:t>
            </w:r>
            <w:r>
              <w:rPr>
                <w:rFonts w:hAnsi="宋体" w:cs="宋体" w:hint="eastAsia"/>
                <w:bCs/>
                <w:color w:val="000000" w:themeColor="text1"/>
                <w:sz w:val="18"/>
                <w:szCs w:val="18"/>
              </w:rPr>
              <w:t>人间为主</w:t>
            </w:r>
          </w:p>
        </w:tc>
      </w:tr>
      <w:tr w:rsidR="001B56C6">
        <w:trPr>
          <w:trHeight w:val="152"/>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谈话室</w:t>
            </w:r>
            <w:r>
              <w:rPr>
                <w:rFonts w:hAnsi="宋体" w:cs="宋体" w:hint="eastAsia"/>
                <w:bCs/>
                <w:color w:val="000000" w:themeColor="text1"/>
                <w:sz w:val="18"/>
                <w:szCs w:val="18"/>
              </w:rPr>
              <w:t>/</w:t>
            </w:r>
            <w:r>
              <w:rPr>
                <w:rFonts w:hAnsi="宋体" w:cs="宋体" w:hint="eastAsia"/>
                <w:bCs/>
                <w:color w:val="000000" w:themeColor="text1"/>
                <w:sz w:val="18"/>
                <w:szCs w:val="18"/>
              </w:rPr>
              <w:t>活动室</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151"/>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告别室</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10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病房采光标准</w:t>
            </w:r>
          </w:p>
        </w:tc>
        <w:tc>
          <w:tcPr>
            <w:tcW w:w="3445" w:type="pct"/>
            <w:gridSpan w:val="4"/>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&gt;120(lx)</w:t>
            </w:r>
            <w:r>
              <w:rPr>
                <w:rFonts w:hAnsi="宋体" w:cs="宋体" w:hint="eastAsia"/>
                <w:bCs/>
                <w:color w:val="000000" w:themeColor="text1"/>
                <w:sz w:val="18"/>
                <w:szCs w:val="18"/>
              </w:rPr>
              <w:t>，明亮、清新、柔和</w:t>
            </w:r>
          </w:p>
        </w:tc>
      </w:tr>
      <w:tr w:rsidR="001B56C6">
        <w:trPr>
          <w:trHeight w:val="51"/>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天花板装饰彩图</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5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内墙面装饰图画</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5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proofErr w:type="gramStart"/>
            <w:r>
              <w:rPr>
                <w:rFonts w:hAnsi="宋体" w:cs="宋体" w:hint="eastAsia"/>
                <w:bCs/>
                <w:color w:val="000000" w:themeColor="text1"/>
                <w:sz w:val="18"/>
                <w:szCs w:val="18"/>
              </w:rPr>
              <w:t>绿植</w:t>
            </w:r>
            <w:proofErr w:type="gramEnd"/>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9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助行器</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9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床边坐便器</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6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侧翻垫（软垫）</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397"/>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高流量氧疗系统</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35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监护仪</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362"/>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微量注射泵</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362"/>
        </w:trPr>
        <w:tc>
          <w:tcPr>
            <w:tcW w:w="527" w:type="pct"/>
            <w:vMerge/>
          </w:tcPr>
          <w:p w:rsidR="001B56C6" w:rsidRDefault="001B56C6">
            <w:pPr>
              <w:pStyle w:val="afffffffffff3"/>
              <w:ind w:firstLineChars="0" w:firstLine="0"/>
              <w:jc w:val="center"/>
              <w:outlineLvl w:val="1"/>
              <w:rPr>
                <w:rFonts w:hAnsi="宋体" w:cs="宋体"/>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proofErr w:type="gramStart"/>
            <w:r>
              <w:rPr>
                <w:rFonts w:hAnsi="宋体" w:cs="宋体" w:hint="eastAsia"/>
                <w:color w:val="000000" w:themeColor="text1"/>
                <w:sz w:val="18"/>
                <w:szCs w:val="18"/>
              </w:rPr>
              <w:t>指夹式氧饱和度仪</w:t>
            </w:r>
            <w:proofErr w:type="gramEnd"/>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362"/>
        </w:trPr>
        <w:tc>
          <w:tcPr>
            <w:tcW w:w="527" w:type="pct"/>
            <w:vMerge/>
          </w:tcPr>
          <w:p w:rsidR="001B56C6" w:rsidRDefault="001B56C6">
            <w:pPr>
              <w:pStyle w:val="afffffffffff3"/>
              <w:ind w:firstLineChars="0" w:firstLine="0"/>
              <w:jc w:val="center"/>
              <w:outlineLvl w:val="1"/>
              <w:rPr>
                <w:rFonts w:hAnsi="宋体" w:cs="宋体"/>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color w:val="000000" w:themeColor="text1"/>
                <w:sz w:val="18"/>
                <w:szCs w:val="18"/>
              </w:rPr>
              <w:t>血糖仪</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404"/>
        </w:trPr>
        <w:tc>
          <w:tcPr>
            <w:tcW w:w="527" w:type="pct"/>
            <w:vMerge/>
          </w:tcPr>
          <w:p w:rsidR="001B56C6" w:rsidRDefault="001B56C6">
            <w:pPr>
              <w:pStyle w:val="afffffffffff3"/>
              <w:ind w:firstLineChars="0" w:firstLine="0"/>
              <w:jc w:val="center"/>
              <w:outlineLvl w:val="1"/>
              <w:rPr>
                <w:rFonts w:hAnsi="宋体" w:cs="宋体"/>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color w:val="000000" w:themeColor="text1"/>
                <w:sz w:val="18"/>
                <w:szCs w:val="18"/>
              </w:rPr>
              <w:t>简易呼吸器</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402"/>
        </w:trPr>
        <w:tc>
          <w:tcPr>
            <w:tcW w:w="527" w:type="pct"/>
            <w:vMerge/>
          </w:tcPr>
          <w:p w:rsidR="001B56C6" w:rsidRDefault="001B56C6">
            <w:pPr>
              <w:pStyle w:val="afffffffffff3"/>
              <w:ind w:firstLineChars="0" w:firstLine="0"/>
              <w:jc w:val="center"/>
              <w:outlineLvl w:val="1"/>
              <w:rPr>
                <w:rFonts w:hAnsi="宋体" w:cs="宋体"/>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color w:val="000000" w:themeColor="text1"/>
                <w:sz w:val="18"/>
                <w:szCs w:val="18"/>
              </w:rPr>
              <w:t>气垫床</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114"/>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防压疮床垫</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r>
      <w:tr w:rsidR="001B56C6">
        <w:trPr>
          <w:trHeight w:val="112"/>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雾化吸入装置</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101"/>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镇痛泵</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tr w:rsidR="001B56C6">
        <w:trPr>
          <w:trHeight w:val="100"/>
        </w:trPr>
        <w:tc>
          <w:tcPr>
            <w:tcW w:w="527" w:type="pct"/>
            <w:vMerge/>
          </w:tcPr>
          <w:p w:rsidR="001B56C6" w:rsidRDefault="001B56C6">
            <w:pPr>
              <w:pStyle w:val="afffffffffff3"/>
              <w:ind w:firstLineChars="0" w:firstLine="0"/>
              <w:jc w:val="center"/>
              <w:outlineLvl w:val="1"/>
              <w:rPr>
                <w:rFonts w:hAnsi="宋体" w:cs="宋体"/>
                <w:bCs/>
                <w:color w:val="000000" w:themeColor="text1"/>
                <w:sz w:val="18"/>
                <w:szCs w:val="18"/>
              </w:rPr>
            </w:pPr>
          </w:p>
        </w:tc>
        <w:tc>
          <w:tcPr>
            <w:tcW w:w="1028"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proofErr w:type="gramStart"/>
            <w:r>
              <w:rPr>
                <w:rFonts w:hAnsi="宋体" w:cs="宋体" w:hint="eastAsia"/>
                <w:bCs/>
                <w:color w:val="000000" w:themeColor="text1"/>
                <w:sz w:val="18"/>
                <w:szCs w:val="18"/>
              </w:rPr>
              <w:t>助浴床</w:t>
            </w:r>
            <w:proofErr w:type="gramEnd"/>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应有</w:t>
            </w:r>
          </w:p>
        </w:tc>
        <w:tc>
          <w:tcPr>
            <w:tcW w:w="620"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167"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c>
          <w:tcPr>
            <w:tcW w:w="1039"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可有</w:t>
            </w:r>
          </w:p>
        </w:tc>
      </w:tr>
      <w:bookmarkEnd w:id="56"/>
    </w:tbl>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2517F4">
      <w:pPr>
        <w:pStyle w:val="aff"/>
        <w:numPr>
          <w:ilvl w:val="1"/>
          <w:numId w:val="35"/>
        </w:numPr>
        <w:tabs>
          <w:tab w:val="left" w:pos="312"/>
        </w:tabs>
        <w:spacing w:before="156" w:after="156"/>
        <w:rPr>
          <w:rFonts w:ascii="宋体" w:eastAsia="宋体" w:hAnsi="宋体"/>
        </w:rPr>
      </w:pPr>
      <w:r>
        <w:rPr>
          <w:rFonts w:hint="eastAsia"/>
        </w:rPr>
        <w:lastRenderedPageBreak/>
        <w:t>江苏省安宁</w:t>
      </w:r>
      <w:proofErr w:type="gramStart"/>
      <w:r>
        <w:rPr>
          <w:rFonts w:hint="eastAsia"/>
        </w:rPr>
        <w:t>疗护机构</w:t>
      </w:r>
      <w:proofErr w:type="gramEnd"/>
      <w:r>
        <w:rPr>
          <w:rFonts w:hint="eastAsia"/>
        </w:rPr>
        <w:t>设置的要求</w:t>
      </w:r>
      <w:r>
        <w:rPr>
          <w:rFonts w:ascii="宋体" w:eastAsia="宋体" w:hAnsi="宋体" w:hint="eastAsia"/>
        </w:rPr>
        <w:t>（续）</w:t>
      </w:r>
    </w:p>
    <w:tbl>
      <w:tblPr>
        <w:tblStyle w:val="affff1"/>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8"/>
        <w:gridCol w:w="1570"/>
        <w:gridCol w:w="1852"/>
        <w:gridCol w:w="1852"/>
        <w:gridCol w:w="1702"/>
        <w:gridCol w:w="1569"/>
      </w:tblGrid>
      <w:tr w:rsidR="001B56C6">
        <w:trPr>
          <w:trHeight w:val="302"/>
          <w:tblHeader/>
          <w:jc w:val="center"/>
        </w:trPr>
        <w:tc>
          <w:tcPr>
            <w:tcW w:w="1286" w:type="pct"/>
            <w:gridSpan w:val="2"/>
            <w:vMerge w:val="restart"/>
            <w:tcBorders>
              <w:top w:val="single" w:sz="8" w:space="0" w:color="auto"/>
            </w:tcBorders>
            <w:shd w:val="clear" w:color="auto" w:fill="auto"/>
            <w:vAlign w:val="center"/>
          </w:tcPr>
          <w:p w:rsidR="001B56C6" w:rsidRDefault="002517F4">
            <w:pPr>
              <w:pStyle w:val="afffffffff2"/>
            </w:pPr>
            <w:r>
              <w:rPr>
                <w:rFonts w:hint="eastAsia"/>
              </w:rPr>
              <w:t>设置</w:t>
            </w:r>
          </w:p>
        </w:tc>
        <w:tc>
          <w:tcPr>
            <w:tcW w:w="3713" w:type="pct"/>
            <w:gridSpan w:val="4"/>
            <w:tcBorders>
              <w:top w:val="single" w:sz="8" w:space="0" w:color="auto"/>
              <w:bottom w:val="single" w:sz="8" w:space="0" w:color="auto"/>
            </w:tcBorders>
            <w:shd w:val="clear" w:color="auto" w:fill="auto"/>
            <w:vAlign w:val="center"/>
          </w:tcPr>
          <w:p w:rsidR="001B56C6" w:rsidRDefault="002517F4">
            <w:pPr>
              <w:pStyle w:val="afffffffff2"/>
            </w:pPr>
            <w:r>
              <w:rPr>
                <w:rFonts w:hint="eastAsia"/>
              </w:rPr>
              <w:t>机构类别</w:t>
            </w:r>
          </w:p>
        </w:tc>
      </w:tr>
      <w:tr w:rsidR="001B56C6">
        <w:trPr>
          <w:trHeight w:val="302"/>
          <w:tblHeader/>
          <w:jc w:val="center"/>
        </w:trPr>
        <w:tc>
          <w:tcPr>
            <w:tcW w:w="1286" w:type="pct"/>
            <w:gridSpan w:val="2"/>
            <w:vMerge/>
            <w:tcBorders>
              <w:bottom w:val="single" w:sz="8" w:space="0" w:color="auto"/>
            </w:tcBorders>
            <w:shd w:val="clear" w:color="auto" w:fill="auto"/>
            <w:vAlign w:val="center"/>
          </w:tcPr>
          <w:p w:rsidR="001B56C6" w:rsidRDefault="001B56C6">
            <w:pPr>
              <w:pStyle w:val="afffffffff2"/>
            </w:pPr>
          </w:p>
        </w:tc>
        <w:tc>
          <w:tcPr>
            <w:tcW w:w="986" w:type="pct"/>
            <w:tcBorders>
              <w:top w:val="single" w:sz="8" w:space="0" w:color="auto"/>
              <w:bottom w:val="single" w:sz="8" w:space="0" w:color="auto"/>
            </w:tcBorders>
            <w:shd w:val="clear" w:color="auto" w:fill="auto"/>
            <w:vAlign w:val="center"/>
          </w:tcPr>
          <w:p w:rsidR="001B56C6" w:rsidRDefault="002517F4">
            <w:pPr>
              <w:pStyle w:val="afffffffff2"/>
              <w:rPr>
                <w:rFonts w:hAnsi="宋体" w:cs="宋体"/>
                <w:bCs/>
                <w:color w:val="000000" w:themeColor="text1"/>
                <w:szCs w:val="18"/>
              </w:rPr>
            </w:pPr>
            <w:r>
              <w:rPr>
                <w:rFonts w:hAnsi="宋体" w:cs="宋体" w:hint="eastAsia"/>
                <w:bCs/>
                <w:color w:val="000000" w:themeColor="text1"/>
                <w:szCs w:val="18"/>
              </w:rPr>
              <w:t>安宁</w:t>
            </w:r>
            <w:proofErr w:type="gramStart"/>
            <w:r>
              <w:rPr>
                <w:rFonts w:hAnsi="宋体" w:cs="宋体" w:hint="eastAsia"/>
                <w:bCs/>
                <w:color w:val="000000" w:themeColor="text1"/>
                <w:szCs w:val="18"/>
              </w:rPr>
              <w:t>疗护中心</w:t>
            </w:r>
            <w:proofErr w:type="gramEnd"/>
          </w:p>
        </w:tc>
        <w:tc>
          <w:tcPr>
            <w:tcW w:w="986" w:type="pct"/>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三级医院</w:t>
            </w:r>
          </w:p>
          <w:p w:rsidR="001B56C6" w:rsidRDefault="002517F4">
            <w:pPr>
              <w:pStyle w:val="afffffffff2"/>
              <w:rPr>
                <w:rFonts w:hAnsi="宋体" w:cs="宋体"/>
                <w:bCs/>
                <w:color w:val="000000" w:themeColor="text1"/>
                <w:szCs w:val="18"/>
              </w:rPr>
            </w:pPr>
            <w:r>
              <w:rPr>
                <w:rFonts w:hAnsi="宋体" w:cs="宋体" w:hint="eastAsia"/>
                <w:bCs/>
                <w:color w:val="000000" w:themeColor="text1"/>
                <w:szCs w:val="18"/>
              </w:rPr>
              <w:t>二级医院</w:t>
            </w:r>
          </w:p>
        </w:tc>
        <w:tc>
          <w:tcPr>
            <w:tcW w:w="906" w:type="pct"/>
            <w:tcBorders>
              <w:top w:val="single" w:sz="8" w:space="0" w:color="auto"/>
              <w:bottom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一级医院、卫生院</w:t>
            </w:r>
          </w:p>
          <w:p w:rsidR="001B56C6" w:rsidRDefault="002517F4">
            <w:pPr>
              <w:pStyle w:val="afffffffff2"/>
              <w:rPr>
                <w:rFonts w:hAnsi="宋体" w:cs="宋体"/>
                <w:bCs/>
                <w:color w:val="000000" w:themeColor="text1"/>
                <w:szCs w:val="18"/>
              </w:rPr>
            </w:pPr>
            <w:r>
              <w:rPr>
                <w:rFonts w:hAnsi="宋体" w:cs="宋体" w:hint="eastAsia"/>
                <w:bCs/>
                <w:color w:val="000000" w:themeColor="text1"/>
                <w:szCs w:val="18"/>
              </w:rPr>
              <w:t>社区卫生服务中心</w:t>
            </w:r>
          </w:p>
        </w:tc>
        <w:tc>
          <w:tcPr>
            <w:tcW w:w="834" w:type="pct"/>
            <w:tcBorders>
              <w:top w:val="single" w:sz="8" w:space="0" w:color="auto"/>
              <w:bottom w:val="single" w:sz="8" w:space="0" w:color="auto"/>
            </w:tcBorders>
            <w:shd w:val="clear" w:color="auto" w:fill="auto"/>
            <w:vAlign w:val="center"/>
          </w:tcPr>
          <w:p w:rsidR="001B56C6" w:rsidRDefault="002517F4">
            <w:pPr>
              <w:pStyle w:val="afffffffff2"/>
              <w:rPr>
                <w:rFonts w:hAnsi="宋体" w:cs="宋体"/>
                <w:bCs/>
                <w:color w:val="000000" w:themeColor="text1"/>
                <w:szCs w:val="18"/>
              </w:rPr>
            </w:pPr>
            <w:r>
              <w:rPr>
                <w:rFonts w:hAnsi="宋体" w:cs="宋体" w:hint="eastAsia"/>
                <w:bCs/>
                <w:color w:val="000000" w:themeColor="text1"/>
                <w:szCs w:val="18"/>
              </w:rPr>
              <w:t>护理院</w:t>
            </w:r>
            <w:r>
              <w:rPr>
                <w:rFonts w:hAnsi="宋体" w:cs="宋体" w:hint="eastAsia"/>
                <w:bCs/>
                <w:color w:val="000000" w:themeColor="text1"/>
                <w:szCs w:val="18"/>
              </w:rPr>
              <w:t>/</w:t>
            </w:r>
            <w:proofErr w:type="gramStart"/>
            <w:r>
              <w:rPr>
                <w:rFonts w:hAnsi="宋体" w:cs="宋体" w:hint="eastAsia"/>
                <w:bCs/>
                <w:color w:val="000000" w:themeColor="text1"/>
                <w:szCs w:val="18"/>
              </w:rPr>
              <w:t>医</w:t>
            </w:r>
            <w:proofErr w:type="gramEnd"/>
            <w:r>
              <w:rPr>
                <w:rFonts w:hAnsi="宋体" w:cs="宋体" w:hint="eastAsia"/>
                <w:bCs/>
                <w:color w:val="000000" w:themeColor="text1"/>
                <w:szCs w:val="18"/>
              </w:rPr>
              <w:t>养结合机构</w:t>
            </w:r>
          </w:p>
        </w:tc>
      </w:tr>
      <w:tr w:rsidR="001B56C6">
        <w:trPr>
          <w:jc w:val="center"/>
        </w:trPr>
        <w:tc>
          <w:tcPr>
            <w:tcW w:w="451" w:type="pct"/>
            <w:vMerge w:val="restart"/>
            <w:tcBorders>
              <w:top w:val="single" w:sz="8" w:space="0" w:color="auto"/>
            </w:tcBorders>
            <w:shd w:val="clear" w:color="auto" w:fill="auto"/>
            <w:vAlign w:val="center"/>
          </w:tcPr>
          <w:p w:rsidR="001B56C6" w:rsidRDefault="002517F4">
            <w:pPr>
              <w:pStyle w:val="afffffffff2"/>
            </w:pPr>
            <w:r>
              <w:rPr>
                <w:rFonts w:hint="eastAsia"/>
              </w:rPr>
              <w:t>人员配备及技术要求</w:t>
            </w:r>
          </w:p>
        </w:tc>
        <w:tc>
          <w:tcPr>
            <w:tcW w:w="834"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执业医生配置</w:t>
            </w:r>
          </w:p>
        </w:tc>
        <w:tc>
          <w:tcPr>
            <w:tcW w:w="986"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每</w:t>
            </w:r>
            <w:r>
              <w:rPr>
                <w:rFonts w:hAnsi="宋体" w:cs="宋体" w:hint="eastAsia"/>
                <w:bCs/>
                <w:color w:val="000000" w:themeColor="text1"/>
                <w:sz w:val="18"/>
                <w:szCs w:val="18"/>
              </w:rPr>
              <w:t>10</w:t>
            </w:r>
            <w:r>
              <w:rPr>
                <w:rFonts w:hAnsi="宋体" w:cs="宋体" w:hint="eastAsia"/>
                <w:bCs/>
                <w:color w:val="000000" w:themeColor="text1"/>
                <w:sz w:val="18"/>
                <w:szCs w:val="18"/>
              </w:rPr>
              <w:t>张</w:t>
            </w:r>
            <w:proofErr w:type="gramStart"/>
            <w:r>
              <w:rPr>
                <w:rFonts w:hAnsi="宋体" w:cs="宋体" w:hint="eastAsia"/>
                <w:bCs/>
                <w:color w:val="000000" w:themeColor="text1"/>
                <w:sz w:val="18"/>
                <w:szCs w:val="18"/>
              </w:rPr>
              <w:t>床至少</w:t>
            </w:r>
            <w:proofErr w:type="gramEnd"/>
            <w:r>
              <w:rPr>
                <w:rFonts w:hAnsi="宋体" w:cs="宋体" w:hint="eastAsia"/>
                <w:bCs/>
                <w:color w:val="000000" w:themeColor="text1"/>
                <w:sz w:val="18"/>
                <w:szCs w:val="18"/>
              </w:rPr>
              <w:t>配备</w:t>
            </w:r>
            <w:r>
              <w:rPr>
                <w:rFonts w:hAnsi="宋体" w:cs="宋体" w:hint="eastAsia"/>
                <w:bCs/>
                <w:color w:val="000000" w:themeColor="text1"/>
                <w:sz w:val="18"/>
                <w:szCs w:val="18"/>
              </w:rPr>
              <w:t>1</w:t>
            </w:r>
            <w:r>
              <w:rPr>
                <w:rFonts w:hAnsi="宋体" w:cs="宋体" w:hint="eastAsia"/>
                <w:bCs/>
                <w:color w:val="000000" w:themeColor="text1"/>
                <w:sz w:val="18"/>
                <w:szCs w:val="18"/>
              </w:rPr>
              <w:t>名执业医师，团队必须配备</w:t>
            </w:r>
            <w:r>
              <w:rPr>
                <w:rFonts w:hAnsi="宋体" w:cs="宋体" w:hint="eastAsia"/>
                <w:bCs/>
                <w:color w:val="000000" w:themeColor="text1"/>
                <w:sz w:val="18"/>
                <w:szCs w:val="18"/>
              </w:rPr>
              <w:t>1</w:t>
            </w:r>
            <w:r>
              <w:rPr>
                <w:rFonts w:hAnsi="宋体" w:cs="宋体" w:hint="eastAsia"/>
                <w:bCs/>
                <w:color w:val="000000" w:themeColor="text1"/>
                <w:sz w:val="18"/>
                <w:szCs w:val="18"/>
              </w:rPr>
              <w:t>名副主任及以上职称医师</w:t>
            </w:r>
          </w:p>
        </w:tc>
        <w:tc>
          <w:tcPr>
            <w:tcW w:w="986"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每</w:t>
            </w:r>
            <w:r>
              <w:rPr>
                <w:rFonts w:hAnsi="宋体" w:cs="宋体" w:hint="eastAsia"/>
                <w:bCs/>
                <w:color w:val="000000" w:themeColor="text1"/>
                <w:sz w:val="18"/>
                <w:szCs w:val="18"/>
              </w:rPr>
              <w:t>10</w:t>
            </w:r>
            <w:r>
              <w:rPr>
                <w:rFonts w:hAnsi="宋体" w:cs="宋体" w:hint="eastAsia"/>
                <w:bCs/>
                <w:color w:val="000000" w:themeColor="text1"/>
                <w:sz w:val="18"/>
                <w:szCs w:val="18"/>
              </w:rPr>
              <w:t>张</w:t>
            </w:r>
            <w:proofErr w:type="gramStart"/>
            <w:r>
              <w:rPr>
                <w:rFonts w:hAnsi="宋体" w:cs="宋体" w:hint="eastAsia"/>
                <w:bCs/>
                <w:color w:val="000000" w:themeColor="text1"/>
                <w:sz w:val="18"/>
                <w:szCs w:val="18"/>
              </w:rPr>
              <w:t>床至少</w:t>
            </w:r>
            <w:proofErr w:type="gramEnd"/>
            <w:r>
              <w:rPr>
                <w:rFonts w:hAnsi="宋体" w:cs="宋体" w:hint="eastAsia"/>
                <w:bCs/>
                <w:color w:val="000000" w:themeColor="text1"/>
                <w:sz w:val="18"/>
                <w:szCs w:val="18"/>
              </w:rPr>
              <w:t>配备</w:t>
            </w:r>
            <w:r>
              <w:rPr>
                <w:rFonts w:hAnsi="宋体" w:cs="宋体" w:hint="eastAsia"/>
                <w:bCs/>
                <w:color w:val="000000" w:themeColor="text1"/>
                <w:sz w:val="18"/>
                <w:szCs w:val="18"/>
              </w:rPr>
              <w:t>1</w:t>
            </w:r>
            <w:r>
              <w:rPr>
                <w:rFonts w:hAnsi="宋体" w:cs="宋体" w:hint="eastAsia"/>
                <w:bCs/>
                <w:color w:val="000000" w:themeColor="text1"/>
                <w:sz w:val="18"/>
                <w:szCs w:val="18"/>
              </w:rPr>
              <w:t>名执业医师，团队必须配备</w:t>
            </w:r>
            <w:r>
              <w:rPr>
                <w:rFonts w:hAnsi="宋体" w:cs="宋体" w:hint="eastAsia"/>
                <w:bCs/>
                <w:color w:val="000000" w:themeColor="text1"/>
                <w:sz w:val="18"/>
                <w:szCs w:val="18"/>
              </w:rPr>
              <w:t>1</w:t>
            </w:r>
            <w:r>
              <w:rPr>
                <w:rFonts w:hAnsi="宋体" w:cs="宋体" w:hint="eastAsia"/>
                <w:bCs/>
                <w:color w:val="000000" w:themeColor="text1"/>
                <w:sz w:val="18"/>
                <w:szCs w:val="18"/>
              </w:rPr>
              <w:t>名副主任及以上职称医师</w:t>
            </w:r>
          </w:p>
        </w:tc>
        <w:tc>
          <w:tcPr>
            <w:tcW w:w="906"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每</w:t>
            </w:r>
            <w:r>
              <w:rPr>
                <w:rFonts w:hAnsi="宋体" w:cs="宋体" w:hint="eastAsia"/>
                <w:bCs/>
                <w:color w:val="000000" w:themeColor="text1"/>
                <w:sz w:val="18"/>
                <w:szCs w:val="18"/>
              </w:rPr>
              <w:t>10</w:t>
            </w:r>
            <w:r>
              <w:rPr>
                <w:rFonts w:hAnsi="宋体" w:cs="宋体" w:hint="eastAsia"/>
                <w:bCs/>
                <w:color w:val="000000" w:themeColor="text1"/>
                <w:sz w:val="18"/>
                <w:szCs w:val="18"/>
              </w:rPr>
              <w:t>张</w:t>
            </w:r>
            <w:proofErr w:type="gramStart"/>
            <w:r>
              <w:rPr>
                <w:rFonts w:hAnsi="宋体" w:cs="宋体" w:hint="eastAsia"/>
                <w:bCs/>
                <w:color w:val="000000" w:themeColor="text1"/>
                <w:sz w:val="18"/>
                <w:szCs w:val="18"/>
              </w:rPr>
              <w:t>床至少</w:t>
            </w:r>
            <w:proofErr w:type="gramEnd"/>
            <w:r>
              <w:rPr>
                <w:rFonts w:hAnsi="宋体" w:cs="宋体" w:hint="eastAsia"/>
                <w:bCs/>
                <w:color w:val="000000" w:themeColor="text1"/>
                <w:sz w:val="18"/>
                <w:szCs w:val="18"/>
              </w:rPr>
              <w:t>配备</w:t>
            </w:r>
            <w:r>
              <w:rPr>
                <w:rFonts w:hAnsi="宋体" w:cs="宋体" w:hint="eastAsia"/>
                <w:bCs/>
                <w:color w:val="000000" w:themeColor="text1"/>
                <w:sz w:val="18"/>
                <w:szCs w:val="18"/>
              </w:rPr>
              <w:t>1</w:t>
            </w:r>
            <w:r>
              <w:rPr>
                <w:rFonts w:hAnsi="宋体" w:cs="宋体" w:hint="eastAsia"/>
                <w:bCs/>
                <w:color w:val="000000" w:themeColor="text1"/>
                <w:sz w:val="18"/>
                <w:szCs w:val="18"/>
              </w:rPr>
              <w:t>名执业医师，团队必须配备</w:t>
            </w:r>
            <w:r>
              <w:rPr>
                <w:rFonts w:hAnsi="宋体" w:cs="宋体" w:hint="eastAsia"/>
                <w:bCs/>
                <w:color w:val="000000" w:themeColor="text1"/>
                <w:sz w:val="18"/>
                <w:szCs w:val="18"/>
              </w:rPr>
              <w:t>1</w:t>
            </w:r>
            <w:r>
              <w:rPr>
                <w:rFonts w:hAnsi="宋体" w:cs="宋体" w:hint="eastAsia"/>
                <w:bCs/>
                <w:color w:val="000000" w:themeColor="text1"/>
                <w:sz w:val="18"/>
                <w:szCs w:val="18"/>
              </w:rPr>
              <w:t>名主治及以上职称医师</w:t>
            </w:r>
          </w:p>
        </w:tc>
        <w:tc>
          <w:tcPr>
            <w:tcW w:w="834" w:type="pct"/>
            <w:tcBorders>
              <w:top w:val="single" w:sz="8" w:space="0" w:color="auto"/>
            </w:tcBorders>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至少配备</w:t>
            </w:r>
            <w:r>
              <w:rPr>
                <w:rFonts w:hAnsi="宋体" w:cs="宋体" w:hint="eastAsia"/>
                <w:bCs/>
                <w:color w:val="000000" w:themeColor="text1"/>
                <w:sz w:val="18"/>
                <w:szCs w:val="18"/>
              </w:rPr>
              <w:t>1</w:t>
            </w:r>
            <w:r>
              <w:rPr>
                <w:rFonts w:hAnsi="宋体" w:cs="宋体" w:hint="eastAsia"/>
                <w:bCs/>
                <w:color w:val="000000" w:themeColor="text1"/>
                <w:sz w:val="18"/>
                <w:szCs w:val="18"/>
              </w:rPr>
              <w:t>名主治及以上职称的医师</w:t>
            </w:r>
          </w:p>
        </w:tc>
      </w:tr>
      <w:tr w:rsidR="001B56C6">
        <w:trPr>
          <w:jc w:val="center"/>
        </w:trPr>
        <w:tc>
          <w:tcPr>
            <w:tcW w:w="451" w:type="pct"/>
            <w:vMerge/>
            <w:shd w:val="clear" w:color="auto" w:fill="auto"/>
            <w:vAlign w:val="center"/>
          </w:tcPr>
          <w:p w:rsidR="001B56C6" w:rsidRDefault="001B56C6">
            <w:pPr>
              <w:pStyle w:val="afffffffff2"/>
            </w:pPr>
          </w:p>
        </w:tc>
        <w:tc>
          <w:tcPr>
            <w:tcW w:w="834" w:type="pct"/>
            <w:tcBorders>
              <w:top w:val="single" w:sz="8" w:space="0" w:color="auto"/>
            </w:tcBorders>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执业护士配置</w:t>
            </w:r>
          </w:p>
        </w:tc>
        <w:tc>
          <w:tcPr>
            <w:tcW w:w="986" w:type="pct"/>
            <w:tcBorders>
              <w:top w:val="single" w:sz="8" w:space="0" w:color="auto"/>
            </w:tcBorders>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每</w:t>
            </w:r>
            <w:r>
              <w:rPr>
                <w:rFonts w:hAnsi="宋体" w:cs="宋体" w:hint="eastAsia"/>
                <w:bCs/>
                <w:color w:val="000000" w:themeColor="text1"/>
                <w:szCs w:val="18"/>
              </w:rPr>
              <w:t>10</w:t>
            </w:r>
            <w:r>
              <w:rPr>
                <w:rFonts w:hAnsi="宋体" w:cs="宋体" w:hint="eastAsia"/>
                <w:bCs/>
                <w:color w:val="000000" w:themeColor="text1"/>
                <w:szCs w:val="18"/>
              </w:rPr>
              <w:t>张</w:t>
            </w:r>
            <w:proofErr w:type="gramStart"/>
            <w:r>
              <w:rPr>
                <w:rFonts w:hAnsi="宋体" w:cs="宋体" w:hint="eastAsia"/>
                <w:bCs/>
                <w:color w:val="000000" w:themeColor="text1"/>
                <w:szCs w:val="18"/>
              </w:rPr>
              <w:t>床至少</w:t>
            </w:r>
            <w:proofErr w:type="gramEnd"/>
            <w:r>
              <w:rPr>
                <w:rFonts w:hAnsi="宋体" w:cs="宋体" w:hint="eastAsia"/>
                <w:bCs/>
                <w:color w:val="000000" w:themeColor="text1"/>
                <w:szCs w:val="18"/>
              </w:rPr>
              <w:t>配备</w:t>
            </w:r>
            <w:r>
              <w:rPr>
                <w:rFonts w:hAnsi="宋体" w:cs="宋体" w:hint="eastAsia"/>
                <w:bCs/>
                <w:color w:val="000000" w:themeColor="text1"/>
                <w:szCs w:val="18"/>
              </w:rPr>
              <w:t>4</w:t>
            </w:r>
            <w:r>
              <w:rPr>
                <w:rFonts w:hAnsi="宋体" w:cs="宋体" w:hint="eastAsia"/>
                <w:bCs/>
                <w:color w:val="000000" w:themeColor="text1"/>
                <w:szCs w:val="18"/>
              </w:rPr>
              <w:t>名护士，团队必须配备</w:t>
            </w:r>
            <w:r>
              <w:rPr>
                <w:rFonts w:hAnsi="宋体" w:cs="宋体" w:hint="eastAsia"/>
                <w:bCs/>
                <w:color w:val="000000" w:themeColor="text1"/>
                <w:szCs w:val="18"/>
              </w:rPr>
              <w:t>1</w:t>
            </w:r>
            <w:r>
              <w:rPr>
                <w:rFonts w:hAnsi="宋体" w:cs="宋体" w:hint="eastAsia"/>
                <w:bCs/>
                <w:color w:val="000000" w:themeColor="text1"/>
                <w:szCs w:val="18"/>
              </w:rPr>
              <w:t>名主管及以上职称护师</w:t>
            </w:r>
          </w:p>
        </w:tc>
        <w:tc>
          <w:tcPr>
            <w:tcW w:w="986" w:type="pct"/>
            <w:tcBorders>
              <w:top w:val="single" w:sz="8" w:space="0" w:color="auto"/>
            </w:tcBorders>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每</w:t>
            </w:r>
            <w:r>
              <w:rPr>
                <w:rFonts w:hAnsi="宋体" w:cs="宋体" w:hint="eastAsia"/>
                <w:bCs/>
                <w:color w:val="000000" w:themeColor="text1"/>
                <w:szCs w:val="18"/>
              </w:rPr>
              <w:t>10</w:t>
            </w:r>
            <w:r>
              <w:rPr>
                <w:rFonts w:hAnsi="宋体" w:cs="宋体" w:hint="eastAsia"/>
                <w:bCs/>
                <w:color w:val="000000" w:themeColor="text1"/>
                <w:szCs w:val="18"/>
              </w:rPr>
              <w:t>张</w:t>
            </w:r>
            <w:proofErr w:type="gramStart"/>
            <w:r>
              <w:rPr>
                <w:rFonts w:hAnsi="宋体" w:cs="宋体" w:hint="eastAsia"/>
                <w:bCs/>
                <w:color w:val="000000" w:themeColor="text1"/>
                <w:szCs w:val="18"/>
              </w:rPr>
              <w:t>床至少</w:t>
            </w:r>
            <w:proofErr w:type="gramEnd"/>
            <w:r>
              <w:rPr>
                <w:rFonts w:hAnsi="宋体" w:cs="宋体" w:hint="eastAsia"/>
                <w:bCs/>
                <w:color w:val="000000" w:themeColor="text1"/>
                <w:szCs w:val="18"/>
              </w:rPr>
              <w:t>配备</w:t>
            </w:r>
            <w:r>
              <w:rPr>
                <w:rFonts w:hAnsi="宋体" w:cs="宋体" w:hint="eastAsia"/>
                <w:bCs/>
                <w:color w:val="000000" w:themeColor="text1"/>
                <w:szCs w:val="18"/>
              </w:rPr>
              <w:t>4</w:t>
            </w:r>
            <w:r>
              <w:rPr>
                <w:rFonts w:hAnsi="宋体" w:cs="宋体" w:hint="eastAsia"/>
                <w:bCs/>
                <w:color w:val="000000" w:themeColor="text1"/>
                <w:szCs w:val="18"/>
              </w:rPr>
              <w:t>名护士，团队必须配备</w:t>
            </w:r>
            <w:r>
              <w:rPr>
                <w:rFonts w:hAnsi="宋体" w:cs="宋体" w:hint="eastAsia"/>
                <w:bCs/>
                <w:color w:val="000000" w:themeColor="text1"/>
                <w:szCs w:val="18"/>
              </w:rPr>
              <w:t>1</w:t>
            </w:r>
            <w:r>
              <w:rPr>
                <w:rFonts w:hAnsi="宋体" w:cs="宋体" w:hint="eastAsia"/>
                <w:bCs/>
                <w:color w:val="000000" w:themeColor="text1"/>
                <w:szCs w:val="18"/>
              </w:rPr>
              <w:t>名主管及以上职称护师</w:t>
            </w:r>
          </w:p>
        </w:tc>
        <w:tc>
          <w:tcPr>
            <w:tcW w:w="906" w:type="pct"/>
            <w:tcBorders>
              <w:top w:val="single" w:sz="8" w:space="0" w:color="auto"/>
            </w:tcBorders>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每</w:t>
            </w:r>
            <w:r>
              <w:rPr>
                <w:rFonts w:hAnsi="宋体" w:cs="宋体" w:hint="eastAsia"/>
                <w:bCs/>
                <w:color w:val="000000" w:themeColor="text1"/>
                <w:szCs w:val="18"/>
              </w:rPr>
              <w:t>10</w:t>
            </w:r>
            <w:r>
              <w:rPr>
                <w:rFonts w:hAnsi="宋体" w:cs="宋体" w:hint="eastAsia"/>
                <w:bCs/>
                <w:color w:val="000000" w:themeColor="text1"/>
                <w:szCs w:val="18"/>
              </w:rPr>
              <w:t>张</w:t>
            </w:r>
            <w:proofErr w:type="gramStart"/>
            <w:r>
              <w:rPr>
                <w:rFonts w:hAnsi="宋体" w:cs="宋体" w:hint="eastAsia"/>
                <w:bCs/>
                <w:color w:val="000000" w:themeColor="text1"/>
                <w:szCs w:val="18"/>
              </w:rPr>
              <w:t>床至少</w:t>
            </w:r>
            <w:proofErr w:type="gramEnd"/>
            <w:r>
              <w:rPr>
                <w:rFonts w:hAnsi="宋体" w:cs="宋体" w:hint="eastAsia"/>
                <w:bCs/>
                <w:color w:val="000000" w:themeColor="text1"/>
                <w:szCs w:val="18"/>
              </w:rPr>
              <w:t>配备</w:t>
            </w:r>
            <w:r>
              <w:rPr>
                <w:rFonts w:hAnsi="宋体" w:cs="宋体" w:hint="eastAsia"/>
                <w:bCs/>
                <w:color w:val="000000" w:themeColor="text1"/>
                <w:szCs w:val="18"/>
              </w:rPr>
              <w:t>4</w:t>
            </w:r>
            <w:r>
              <w:rPr>
                <w:rFonts w:hAnsi="宋体" w:cs="宋体" w:hint="eastAsia"/>
                <w:bCs/>
                <w:color w:val="000000" w:themeColor="text1"/>
                <w:szCs w:val="18"/>
              </w:rPr>
              <w:t>名护士，团队必须配备</w:t>
            </w:r>
            <w:r>
              <w:rPr>
                <w:rFonts w:hAnsi="宋体" w:cs="宋体" w:hint="eastAsia"/>
                <w:bCs/>
                <w:color w:val="000000" w:themeColor="text1"/>
                <w:szCs w:val="18"/>
              </w:rPr>
              <w:t>1</w:t>
            </w:r>
            <w:r>
              <w:rPr>
                <w:rFonts w:hAnsi="宋体" w:cs="宋体" w:hint="eastAsia"/>
                <w:bCs/>
                <w:color w:val="000000" w:themeColor="text1"/>
                <w:szCs w:val="18"/>
              </w:rPr>
              <w:t>名主管及以上职称护师</w:t>
            </w:r>
          </w:p>
        </w:tc>
        <w:tc>
          <w:tcPr>
            <w:tcW w:w="834" w:type="pct"/>
            <w:tcBorders>
              <w:top w:val="single" w:sz="8" w:space="0" w:color="auto"/>
            </w:tcBorders>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至少配备</w:t>
            </w:r>
            <w:r>
              <w:rPr>
                <w:rFonts w:hAnsi="宋体" w:cs="宋体" w:hint="eastAsia"/>
                <w:bCs/>
                <w:color w:val="000000" w:themeColor="text1"/>
                <w:szCs w:val="18"/>
              </w:rPr>
              <w:t>2</w:t>
            </w:r>
            <w:r>
              <w:rPr>
                <w:rFonts w:hAnsi="宋体" w:cs="宋体" w:hint="eastAsia"/>
                <w:bCs/>
                <w:color w:val="000000" w:themeColor="text1"/>
                <w:szCs w:val="18"/>
              </w:rPr>
              <w:t>名护士</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医护能力</w:t>
            </w:r>
          </w:p>
        </w:tc>
        <w:tc>
          <w:tcPr>
            <w:tcW w:w="986"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独立工作</w:t>
            </w:r>
          </w:p>
        </w:tc>
        <w:tc>
          <w:tcPr>
            <w:tcW w:w="986"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独立工作</w:t>
            </w:r>
          </w:p>
        </w:tc>
        <w:tc>
          <w:tcPr>
            <w:tcW w:w="906"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开展工作、有专家会诊指导</w:t>
            </w:r>
          </w:p>
        </w:tc>
        <w:tc>
          <w:tcPr>
            <w:tcW w:w="834"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识别症状、专家指导</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团队结构</w:t>
            </w:r>
          </w:p>
        </w:tc>
        <w:tc>
          <w:tcPr>
            <w:tcW w:w="986"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MDT</w:t>
            </w:r>
            <w:r>
              <w:rPr>
                <w:rFonts w:hAnsi="宋体" w:cs="宋体" w:hint="eastAsia"/>
                <w:bCs/>
                <w:color w:val="000000" w:themeColor="text1"/>
                <w:sz w:val="18"/>
                <w:szCs w:val="18"/>
              </w:rPr>
              <w:t>团队</w:t>
            </w:r>
          </w:p>
        </w:tc>
        <w:tc>
          <w:tcPr>
            <w:tcW w:w="986"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MDT</w:t>
            </w:r>
            <w:r>
              <w:rPr>
                <w:rFonts w:hAnsi="宋体" w:cs="宋体" w:hint="eastAsia"/>
                <w:bCs/>
                <w:color w:val="000000" w:themeColor="text1"/>
                <w:sz w:val="18"/>
                <w:szCs w:val="18"/>
              </w:rPr>
              <w:t>团队</w:t>
            </w:r>
          </w:p>
        </w:tc>
        <w:tc>
          <w:tcPr>
            <w:tcW w:w="906"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proofErr w:type="gramStart"/>
            <w:r>
              <w:rPr>
                <w:rFonts w:hAnsi="宋体" w:cs="宋体" w:hint="eastAsia"/>
                <w:bCs/>
                <w:color w:val="000000" w:themeColor="text1"/>
                <w:sz w:val="18"/>
                <w:szCs w:val="18"/>
              </w:rPr>
              <w:t>医</w:t>
            </w:r>
            <w:proofErr w:type="gramEnd"/>
            <w:r>
              <w:rPr>
                <w:rFonts w:hAnsi="宋体" w:cs="宋体" w:hint="eastAsia"/>
                <w:bCs/>
                <w:color w:val="000000" w:themeColor="text1"/>
                <w:sz w:val="18"/>
                <w:szCs w:val="18"/>
              </w:rPr>
              <w:t>联体</w:t>
            </w:r>
            <w:r>
              <w:rPr>
                <w:rFonts w:hAnsi="宋体" w:cs="宋体" w:hint="eastAsia"/>
                <w:bCs/>
                <w:color w:val="000000" w:themeColor="text1"/>
                <w:sz w:val="18"/>
                <w:szCs w:val="18"/>
              </w:rPr>
              <w:t>/</w:t>
            </w:r>
            <w:r>
              <w:rPr>
                <w:rFonts w:hAnsi="宋体" w:cs="宋体" w:hint="eastAsia"/>
                <w:bCs/>
                <w:color w:val="000000" w:themeColor="text1"/>
                <w:sz w:val="18"/>
                <w:szCs w:val="18"/>
              </w:rPr>
              <w:t>相关专科会诊团队</w:t>
            </w:r>
          </w:p>
        </w:tc>
        <w:tc>
          <w:tcPr>
            <w:tcW w:w="834" w:type="pct"/>
            <w:shd w:val="clear" w:color="auto" w:fill="auto"/>
            <w:vAlign w:val="center"/>
          </w:tcPr>
          <w:p w:rsidR="001B56C6" w:rsidRDefault="002517F4">
            <w:pPr>
              <w:pStyle w:val="afffffffffff3"/>
              <w:ind w:firstLineChars="0" w:firstLine="0"/>
              <w:jc w:val="center"/>
              <w:outlineLvl w:val="1"/>
              <w:rPr>
                <w:rFonts w:hAnsi="宋体" w:cs="宋体"/>
                <w:bCs/>
                <w:color w:val="000000" w:themeColor="text1"/>
                <w:sz w:val="18"/>
                <w:szCs w:val="18"/>
              </w:rPr>
            </w:pPr>
            <w:r>
              <w:rPr>
                <w:rFonts w:hAnsi="宋体" w:cs="宋体" w:hint="eastAsia"/>
                <w:bCs/>
                <w:color w:val="000000" w:themeColor="text1"/>
                <w:sz w:val="18"/>
                <w:szCs w:val="18"/>
              </w:rPr>
              <w:t>医疗专家支持团队</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社会工作者</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药剂师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心理咨询师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营养师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康复治疗师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护理员</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志愿者</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按摩治疗师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音乐治疗师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r w:rsidR="001B56C6">
        <w:trPr>
          <w:jc w:val="center"/>
        </w:trPr>
        <w:tc>
          <w:tcPr>
            <w:tcW w:w="451" w:type="pct"/>
            <w:vMerge/>
            <w:shd w:val="clear" w:color="auto" w:fill="auto"/>
            <w:vAlign w:val="center"/>
          </w:tcPr>
          <w:p w:rsidR="001B56C6" w:rsidRDefault="001B56C6">
            <w:pPr>
              <w:pStyle w:val="afffffffff2"/>
            </w:pP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color w:val="000000" w:themeColor="text1"/>
                <w:szCs w:val="18"/>
              </w:rPr>
              <w:t>芳香治疗师</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8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906"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c>
          <w:tcPr>
            <w:tcW w:w="834" w:type="pct"/>
            <w:shd w:val="clear" w:color="auto" w:fill="auto"/>
            <w:vAlign w:val="center"/>
          </w:tcPr>
          <w:p w:rsidR="001B56C6" w:rsidRDefault="002517F4">
            <w:pPr>
              <w:pStyle w:val="afffffffff2"/>
              <w:rPr>
                <w:rFonts w:hAnsi="宋体"/>
                <w:color w:val="000000" w:themeColor="text1"/>
                <w:szCs w:val="18"/>
              </w:rPr>
            </w:pPr>
            <w:r>
              <w:rPr>
                <w:rFonts w:hAnsi="宋体" w:cs="宋体" w:hint="eastAsia"/>
                <w:bCs/>
                <w:color w:val="000000" w:themeColor="text1"/>
                <w:szCs w:val="18"/>
              </w:rPr>
              <w:t>专（兼）职</w:t>
            </w:r>
          </w:p>
        </w:tc>
      </w:tr>
    </w:tbl>
    <w:p w:rsidR="001B56C6" w:rsidRDefault="001B56C6">
      <w:pPr>
        <w:pStyle w:val="affffe"/>
        <w:ind w:firstLineChars="0" w:firstLine="0"/>
      </w:pPr>
    </w:p>
    <w:p w:rsidR="001B56C6" w:rsidRDefault="001B56C6">
      <w:pPr>
        <w:pStyle w:val="affffe"/>
        <w:ind w:firstLine="420"/>
        <w:sectPr w:rsidR="001B56C6">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57" w:name="_Toc142550740"/>
      <w:r>
        <w:rPr>
          <w:rFonts w:hint="eastAsia"/>
        </w:rPr>
        <w:t>（规范性）</w:t>
      </w:r>
      <w:r>
        <w:br/>
      </w:r>
      <w:proofErr w:type="gramStart"/>
      <w:r>
        <w:rPr>
          <w:rFonts w:hint="eastAsia"/>
        </w:rPr>
        <w:t>安宁疗护团队</w:t>
      </w:r>
      <w:proofErr w:type="gramEnd"/>
      <w:r>
        <w:rPr>
          <w:rFonts w:hint="eastAsia"/>
        </w:rPr>
        <w:t>服务职责</w:t>
      </w:r>
      <w:bookmarkEnd w:id="57"/>
    </w:p>
    <w:p w:rsidR="001B56C6" w:rsidRDefault="002517F4">
      <w:pPr>
        <w:pStyle w:val="affffe"/>
        <w:ind w:firstLine="420"/>
      </w:pPr>
      <w:r>
        <w:rPr>
          <w:rFonts w:hint="eastAsia"/>
        </w:rPr>
        <w:t>表</w:t>
      </w:r>
      <w:r>
        <w:rPr>
          <w:rFonts w:hint="eastAsia"/>
        </w:rPr>
        <w:t>B.1</w:t>
      </w:r>
      <w:r>
        <w:rPr>
          <w:rFonts w:hint="eastAsia"/>
        </w:rPr>
        <w:t>规定了</w:t>
      </w:r>
      <w:proofErr w:type="gramStart"/>
      <w:r>
        <w:rPr>
          <w:rFonts w:hint="eastAsia"/>
        </w:rPr>
        <w:t>安宁疗护团队</w:t>
      </w:r>
      <w:proofErr w:type="gramEnd"/>
      <w:r>
        <w:rPr>
          <w:rFonts w:hint="eastAsia"/>
        </w:rPr>
        <w:t>服务职责。</w:t>
      </w:r>
    </w:p>
    <w:p w:rsidR="001B56C6" w:rsidRDefault="002517F4">
      <w:pPr>
        <w:pStyle w:val="aff"/>
        <w:spacing w:before="156" w:after="156"/>
      </w:pPr>
      <w:bookmarkStart w:id="58" w:name="_Hlk142490519"/>
      <w:proofErr w:type="gramStart"/>
      <w:r>
        <w:rPr>
          <w:rFonts w:hint="eastAsia"/>
        </w:rPr>
        <w:t>安宁疗护团队</w:t>
      </w:r>
      <w:proofErr w:type="gramEnd"/>
      <w:r>
        <w:rPr>
          <w:rFonts w:hint="eastAsia"/>
        </w:rPr>
        <w:t>服务职责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7311"/>
      </w:tblGrid>
      <w:tr w:rsidR="001B56C6">
        <w:trPr>
          <w:jc w:val="center"/>
        </w:trPr>
        <w:tc>
          <w:tcPr>
            <w:tcW w:w="2033" w:type="dxa"/>
            <w:vAlign w:val="center"/>
          </w:tcPr>
          <w:p w:rsidR="001B56C6" w:rsidRDefault="002517F4">
            <w:pPr>
              <w:pStyle w:val="affffe"/>
              <w:ind w:firstLineChars="0" w:firstLine="0"/>
              <w:jc w:val="center"/>
              <w:rPr>
                <w:sz w:val="18"/>
                <w:szCs w:val="18"/>
              </w:rPr>
            </w:pPr>
            <w:bookmarkStart w:id="59" w:name="_Hlk142490115"/>
            <w:bookmarkEnd w:id="58"/>
            <w:r>
              <w:rPr>
                <w:rFonts w:hint="eastAsia"/>
                <w:sz w:val="18"/>
                <w:szCs w:val="18"/>
              </w:rPr>
              <w:t>名称</w:t>
            </w:r>
          </w:p>
        </w:tc>
        <w:tc>
          <w:tcPr>
            <w:tcW w:w="7311" w:type="dxa"/>
            <w:vAlign w:val="center"/>
          </w:tcPr>
          <w:p w:rsidR="001B56C6" w:rsidRDefault="002517F4">
            <w:pPr>
              <w:pStyle w:val="affffe"/>
              <w:ind w:firstLine="360"/>
              <w:jc w:val="center"/>
              <w:rPr>
                <w:sz w:val="18"/>
                <w:szCs w:val="18"/>
              </w:rPr>
            </w:pPr>
            <w:r>
              <w:rPr>
                <w:rFonts w:hint="eastAsia"/>
                <w:sz w:val="18"/>
                <w:szCs w:val="18"/>
              </w:rPr>
              <w:t>工作职责</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医疗服务</w:t>
            </w:r>
          </w:p>
        </w:tc>
        <w:tc>
          <w:tcPr>
            <w:tcW w:w="7311" w:type="dxa"/>
          </w:tcPr>
          <w:p w:rsidR="001B56C6" w:rsidRDefault="002517F4">
            <w:pPr>
              <w:pStyle w:val="af5"/>
              <w:numPr>
                <w:ilvl w:val="0"/>
                <w:numId w:val="36"/>
              </w:numPr>
              <w:rPr>
                <w:sz w:val="18"/>
                <w:szCs w:val="18"/>
              </w:rPr>
            </w:pPr>
            <w:r>
              <w:rPr>
                <w:rFonts w:hint="eastAsia"/>
                <w:sz w:val="18"/>
                <w:szCs w:val="18"/>
              </w:rPr>
              <w:t>进行全程诊疗管理；</w:t>
            </w:r>
          </w:p>
          <w:p w:rsidR="001B56C6" w:rsidRDefault="002517F4">
            <w:pPr>
              <w:pStyle w:val="af5"/>
              <w:rPr>
                <w:sz w:val="18"/>
                <w:szCs w:val="18"/>
              </w:rPr>
            </w:pPr>
            <w:r>
              <w:rPr>
                <w:rFonts w:hint="eastAsia"/>
                <w:sz w:val="18"/>
                <w:szCs w:val="18"/>
              </w:rPr>
              <w:t>入院、转诊或建立居家</w:t>
            </w:r>
            <w:proofErr w:type="gramStart"/>
            <w:r>
              <w:rPr>
                <w:rFonts w:hint="eastAsia"/>
                <w:sz w:val="18"/>
                <w:szCs w:val="18"/>
              </w:rPr>
              <w:t>安宁疗护服务</w:t>
            </w:r>
            <w:proofErr w:type="gramEnd"/>
            <w:r>
              <w:rPr>
                <w:rFonts w:hint="eastAsia"/>
                <w:sz w:val="18"/>
                <w:szCs w:val="18"/>
              </w:rPr>
              <w:t>档案；</w:t>
            </w:r>
          </w:p>
          <w:p w:rsidR="001B56C6" w:rsidRDefault="002517F4">
            <w:pPr>
              <w:pStyle w:val="af5"/>
              <w:rPr>
                <w:sz w:val="18"/>
                <w:szCs w:val="18"/>
              </w:rPr>
            </w:pPr>
            <w:r>
              <w:rPr>
                <w:rFonts w:hint="eastAsia"/>
                <w:sz w:val="18"/>
                <w:szCs w:val="18"/>
              </w:rPr>
              <w:t>动态评估，制定诊疗计划，控制患者症状；</w:t>
            </w:r>
          </w:p>
          <w:p w:rsidR="001B56C6" w:rsidRDefault="002517F4">
            <w:pPr>
              <w:pStyle w:val="af5"/>
              <w:rPr>
                <w:sz w:val="18"/>
                <w:szCs w:val="18"/>
              </w:rPr>
            </w:pPr>
            <w:r>
              <w:rPr>
                <w:rFonts w:hint="eastAsia"/>
                <w:sz w:val="18"/>
                <w:szCs w:val="18"/>
              </w:rPr>
              <w:t>参与多学科查房、病例讨论、家庭会议等活动，提供团队成员成长的技术指导；</w:t>
            </w:r>
          </w:p>
          <w:p w:rsidR="001B56C6" w:rsidRDefault="002517F4">
            <w:pPr>
              <w:pStyle w:val="af5"/>
              <w:rPr>
                <w:sz w:val="18"/>
                <w:szCs w:val="18"/>
              </w:rPr>
            </w:pPr>
            <w:r>
              <w:rPr>
                <w:rFonts w:hint="eastAsia"/>
                <w:sz w:val="18"/>
                <w:szCs w:val="18"/>
              </w:rPr>
              <w:t>提供咨询服务；</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护理服务</w:t>
            </w:r>
          </w:p>
        </w:tc>
        <w:tc>
          <w:tcPr>
            <w:tcW w:w="7311" w:type="dxa"/>
          </w:tcPr>
          <w:p w:rsidR="001B56C6" w:rsidRDefault="002517F4">
            <w:pPr>
              <w:pStyle w:val="af5"/>
              <w:numPr>
                <w:ilvl w:val="0"/>
                <w:numId w:val="37"/>
              </w:numPr>
              <w:rPr>
                <w:sz w:val="18"/>
                <w:szCs w:val="18"/>
              </w:rPr>
            </w:pPr>
            <w:r>
              <w:rPr>
                <w:rFonts w:hint="eastAsia"/>
                <w:sz w:val="18"/>
                <w:szCs w:val="18"/>
              </w:rPr>
              <w:t>负责协助执业医师为患者及家属提供护理服务；</w:t>
            </w:r>
          </w:p>
          <w:p w:rsidR="001B56C6" w:rsidRDefault="002517F4">
            <w:pPr>
              <w:pStyle w:val="af5"/>
              <w:numPr>
                <w:ilvl w:val="0"/>
                <w:numId w:val="37"/>
              </w:numPr>
              <w:rPr>
                <w:sz w:val="18"/>
                <w:szCs w:val="18"/>
              </w:rPr>
            </w:pPr>
            <w:r>
              <w:rPr>
                <w:rFonts w:hint="eastAsia"/>
                <w:sz w:val="18"/>
                <w:szCs w:val="18"/>
              </w:rPr>
              <w:t>协助开展入院、转诊或建立居家</w:t>
            </w:r>
            <w:proofErr w:type="gramStart"/>
            <w:r>
              <w:rPr>
                <w:rFonts w:hint="eastAsia"/>
                <w:sz w:val="18"/>
                <w:szCs w:val="18"/>
              </w:rPr>
              <w:t>安宁疗护服务</w:t>
            </w:r>
            <w:proofErr w:type="gramEnd"/>
            <w:r>
              <w:rPr>
                <w:rFonts w:hint="eastAsia"/>
                <w:sz w:val="18"/>
                <w:szCs w:val="18"/>
              </w:rPr>
              <w:t>档案，进行病案的登记及保存；</w:t>
            </w:r>
          </w:p>
          <w:p w:rsidR="001B56C6" w:rsidRDefault="002517F4">
            <w:pPr>
              <w:pStyle w:val="af5"/>
              <w:numPr>
                <w:ilvl w:val="0"/>
                <w:numId w:val="37"/>
              </w:numPr>
              <w:rPr>
                <w:sz w:val="18"/>
                <w:szCs w:val="18"/>
              </w:rPr>
            </w:pPr>
            <w:r>
              <w:rPr>
                <w:rFonts w:hint="eastAsia"/>
                <w:sz w:val="18"/>
                <w:szCs w:val="18"/>
              </w:rPr>
              <w:t>开展基础护理、症状护理、舒适护理、心理护理等工作，动态评估患者，制定照护计划；参与多学科查房、病例讨论、家庭会议等；</w:t>
            </w:r>
          </w:p>
          <w:p w:rsidR="001B56C6" w:rsidRDefault="002517F4">
            <w:pPr>
              <w:pStyle w:val="af5"/>
              <w:numPr>
                <w:ilvl w:val="0"/>
                <w:numId w:val="37"/>
              </w:numPr>
              <w:rPr>
                <w:sz w:val="18"/>
                <w:szCs w:val="18"/>
              </w:rPr>
            </w:pPr>
            <w:r>
              <w:rPr>
                <w:rFonts w:hint="eastAsia"/>
                <w:sz w:val="18"/>
                <w:szCs w:val="18"/>
              </w:rPr>
              <w:t>缓解患者和家属在临终期出现的生理和情感问题并给予支持；</w:t>
            </w:r>
          </w:p>
          <w:p w:rsidR="001B56C6" w:rsidRDefault="002517F4">
            <w:pPr>
              <w:pStyle w:val="af5"/>
              <w:numPr>
                <w:ilvl w:val="0"/>
                <w:numId w:val="37"/>
              </w:numPr>
              <w:rPr>
                <w:sz w:val="18"/>
                <w:szCs w:val="18"/>
              </w:rPr>
            </w:pPr>
            <w:r>
              <w:rPr>
                <w:rFonts w:hint="eastAsia"/>
                <w:sz w:val="18"/>
                <w:szCs w:val="18"/>
              </w:rPr>
              <w:t>提供照护和舒缓治疗等方面的咨询教育；</w:t>
            </w:r>
          </w:p>
          <w:p w:rsidR="001B56C6" w:rsidRDefault="002517F4">
            <w:pPr>
              <w:pStyle w:val="af5"/>
              <w:numPr>
                <w:ilvl w:val="0"/>
                <w:numId w:val="37"/>
              </w:numPr>
              <w:rPr>
                <w:sz w:val="18"/>
                <w:szCs w:val="18"/>
              </w:rPr>
            </w:pPr>
            <w:r>
              <w:rPr>
                <w:rFonts w:hint="eastAsia"/>
                <w:sz w:val="18"/>
                <w:szCs w:val="18"/>
              </w:rPr>
              <w:t>提供丧亲护理、哀伤辅导，包括遗体护理和家属情感支持。</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药事服务</w:t>
            </w:r>
          </w:p>
        </w:tc>
        <w:tc>
          <w:tcPr>
            <w:tcW w:w="7311" w:type="dxa"/>
          </w:tcPr>
          <w:p w:rsidR="001B56C6" w:rsidRDefault="002517F4">
            <w:pPr>
              <w:pStyle w:val="af5"/>
              <w:numPr>
                <w:ilvl w:val="0"/>
                <w:numId w:val="38"/>
              </w:numPr>
              <w:rPr>
                <w:sz w:val="18"/>
                <w:szCs w:val="18"/>
              </w:rPr>
            </w:pPr>
            <w:r>
              <w:rPr>
                <w:rFonts w:hint="eastAsia"/>
                <w:sz w:val="18"/>
                <w:szCs w:val="18"/>
              </w:rPr>
              <w:t>参与</w:t>
            </w:r>
            <w:proofErr w:type="gramStart"/>
            <w:r>
              <w:rPr>
                <w:rFonts w:hint="eastAsia"/>
                <w:sz w:val="18"/>
                <w:szCs w:val="18"/>
              </w:rPr>
              <w:t>安宁疗护的</w:t>
            </w:r>
            <w:proofErr w:type="gramEnd"/>
            <w:r>
              <w:rPr>
                <w:rFonts w:hint="eastAsia"/>
                <w:sz w:val="18"/>
                <w:szCs w:val="18"/>
              </w:rPr>
              <w:t>用药管理；</w:t>
            </w:r>
          </w:p>
          <w:p w:rsidR="001B56C6" w:rsidRDefault="002517F4">
            <w:pPr>
              <w:pStyle w:val="af5"/>
              <w:numPr>
                <w:ilvl w:val="0"/>
                <w:numId w:val="38"/>
              </w:numPr>
              <w:rPr>
                <w:sz w:val="18"/>
                <w:szCs w:val="18"/>
              </w:rPr>
            </w:pPr>
            <w:r>
              <w:rPr>
                <w:rFonts w:hint="eastAsia"/>
                <w:sz w:val="18"/>
                <w:szCs w:val="18"/>
              </w:rPr>
              <w:t>提供治疗和症状控制用药信息；</w:t>
            </w:r>
          </w:p>
          <w:p w:rsidR="001B56C6" w:rsidRDefault="002517F4">
            <w:pPr>
              <w:pStyle w:val="af5"/>
              <w:numPr>
                <w:ilvl w:val="0"/>
                <w:numId w:val="38"/>
              </w:numPr>
              <w:rPr>
                <w:sz w:val="18"/>
                <w:szCs w:val="18"/>
              </w:rPr>
            </w:pPr>
            <w:r>
              <w:rPr>
                <w:rFonts w:hint="eastAsia"/>
                <w:sz w:val="18"/>
                <w:szCs w:val="18"/>
              </w:rPr>
              <w:t>对患者</w:t>
            </w:r>
            <w:r>
              <w:rPr>
                <w:rFonts w:hint="eastAsia"/>
                <w:sz w:val="18"/>
                <w:szCs w:val="18"/>
              </w:rPr>
              <w:t>及家属</w:t>
            </w:r>
            <w:r>
              <w:rPr>
                <w:rFonts w:hint="eastAsia"/>
                <w:sz w:val="18"/>
                <w:szCs w:val="18"/>
              </w:rPr>
              <w:t>进行相关的宣教。</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社会工作服务</w:t>
            </w:r>
          </w:p>
        </w:tc>
        <w:tc>
          <w:tcPr>
            <w:tcW w:w="7311" w:type="dxa"/>
          </w:tcPr>
          <w:p w:rsidR="001B56C6" w:rsidRDefault="002517F4">
            <w:pPr>
              <w:pStyle w:val="af5"/>
              <w:numPr>
                <w:ilvl w:val="0"/>
                <w:numId w:val="39"/>
              </w:numPr>
              <w:rPr>
                <w:sz w:val="18"/>
                <w:szCs w:val="18"/>
              </w:rPr>
            </w:pPr>
            <w:r>
              <w:rPr>
                <w:rFonts w:hint="eastAsia"/>
                <w:sz w:val="18"/>
                <w:szCs w:val="18"/>
              </w:rPr>
              <w:t>协调患者及家属与医护人员的沟通；</w:t>
            </w:r>
          </w:p>
          <w:p w:rsidR="001B56C6" w:rsidRDefault="002517F4">
            <w:pPr>
              <w:pStyle w:val="af5"/>
              <w:numPr>
                <w:ilvl w:val="0"/>
                <w:numId w:val="39"/>
              </w:numPr>
              <w:rPr>
                <w:sz w:val="18"/>
                <w:szCs w:val="18"/>
              </w:rPr>
            </w:pPr>
            <w:r>
              <w:rPr>
                <w:rFonts w:hint="eastAsia"/>
                <w:sz w:val="18"/>
                <w:szCs w:val="18"/>
              </w:rPr>
              <w:t>提供与疾病相关的家庭问题磋商；</w:t>
            </w:r>
          </w:p>
          <w:p w:rsidR="001B56C6" w:rsidRDefault="002517F4">
            <w:pPr>
              <w:pStyle w:val="af5"/>
              <w:numPr>
                <w:ilvl w:val="0"/>
                <w:numId w:val="39"/>
              </w:numPr>
              <w:rPr>
                <w:sz w:val="18"/>
                <w:szCs w:val="18"/>
              </w:rPr>
            </w:pPr>
            <w:r>
              <w:rPr>
                <w:rFonts w:hint="eastAsia"/>
                <w:sz w:val="18"/>
                <w:szCs w:val="18"/>
              </w:rPr>
              <w:t>参与多学科团队查房和病例讨论；</w:t>
            </w:r>
          </w:p>
          <w:p w:rsidR="001B56C6" w:rsidRDefault="002517F4">
            <w:pPr>
              <w:pStyle w:val="af5"/>
              <w:numPr>
                <w:ilvl w:val="0"/>
                <w:numId w:val="39"/>
              </w:numPr>
              <w:rPr>
                <w:sz w:val="18"/>
                <w:szCs w:val="18"/>
              </w:rPr>
            </w:pPr>
            <w:r>
              <w:rPr>
                <w:rFonts w:hint="eastAsia"/>
                <w:sz w:val="18"/>
                <w:szCs w:val="18"/>
              </w:rPr>
              <w:t>资源链接包括医疗保险</w:t>
            </w:r>
            <w:r>
              <w:rPr>
                <w:sz w:val="18"/>
                <w:szCs w:val="18"/>
              </w:rPr>
              <w:t>、</w:t>
            </w:r>
            <w:r>
              <w:rPr>
                <w:rFonts w:hint="eastAsia"/>
                <w:sz w:val="18"/>
                <w:szCs w:val="18"/>
              </w:rPr>
              <w:t>社会救助</w:t>
            </w:r>
            <w:r>
              <w:rPr>
                <w:sz w:val="18"/>
                <w:szCs w:val="18"/>
              </w:rPr>
              <w:t>、</w:t>
            </w:r>
            <w:r>
              <w:rPr>
                <w:rFonts w:hint="eastAsia"/>
                <w:sz w:val="18"/>
                <w:szCs w:val="18"/>
              </w:rPr>
              <w:t>法</w:t>
            </w:r>
            <w:proofErr w:type="gramStart"/>
            <w:r>
              <w:rPr>
                <w:rFonts w:hint="eastAsia"/>
                <w:sz w:val="18"/>
                <w:szCs w:val="18"/>
              </w:rPr>
              <w:t>务</w:t>
            </w:r>
            <w:proofErr w:type="gramEnd"/>
            <w:r>
              <w:rPr>
                <w:rFonts w:hint="eastAsia"/>
                <w:sz w:val="18"/>
                <w:szCs w:val="18"/>
              </w:rPr>
              <w:t>咨询</w:t>
            </w:r>
            <w:r>
              <w:rPr>
                <w:rFonts w:hint="eastAsia"/>
                <w:sz w:val="18"/>
                <w:szCs w:val="18"/>
              </w:rPr>
              <w:t>、</w:t>
            </w:r>
            <w:r>
              <w:rPr>
                <w:rFonts w:hint="eastAsia"/>
                <w:sz w:val="18"/>
                <w:szCs w:val="18"/>
              </w:rPr>
              <w:t>殡葬相关事宜</w:t>
            </w:r>
            <w:r>
              <w:rPr>
                <w:rFonts w:hint="eastAsia"/>
                <w:sz w:val="18"/>
                <w:szCs w:val="18"/>
              </w:rPr>
              <w:t>等；</w:t>
            </w:r>
          </w:p>
          <w:p w:rsidR="001B56C6" w:rsidRDefault="002517F4">
            <w:pPr>
              <w:pStyle w:val="af5"/>
              <w:numPr>
                <w:ilvl w:val="0"/>
                <w:numId w:val="39"/>
              </w:numPr>
              <w:rPr>
                <w:sz w:val="18"/>
                <w:szCs w:val="18"/>
              </w:rPr>
            </w:pPr>
            <w:r>
              <w:rPr>
                <w:rFonts w:hint="eastAsia"/>
                <w:sz w:val="18"/>
                <w:szCs w:val="18"/>
              </w:rPr>
              <w:t>协助患者实现临终愿望；</w:t>
            </w:r>
          </w:p>
          <w:p w:rsidR="001B56C6" w:rsidRDefault="002517F4">
            <w:pPr>
              <w:pStyle w:val="af5"/>
              <w:numPr>
                <w:ilvl w:val="0"/>
                <w:numId w:val="39"/>
              </w:numPr>
              <w:rPr>
                <w:sz w:val="18"/>
                <w:szCs w:val="18"/>
              </w:rPr>
            </w:pPr>
            <w:r>
              <w:rPr>
                <w:rFonts w:hint="eastAsia"/>
                <w:sz w:val="18"/>
                <w:szCs w:val="18"/>
              </w:rPr>
              <w:t>患者去世后，定期家访或电话联系患者家属，倾听并舒缓家属的悲伤；</w:t>
            </w:r>
          </w:p>
          <w:p w:rsidR="001B56C6" w:rsidRDefault="002517F4">
            <w:pPr>
              <w:pStyle w:val="af5"/>
              <w:numPr>
                <w:ilvl w:val="0"/>
                <w:numId w:val="39"/>
              </w:numPr>
              <w:rPr>
                <w:sz w:val="18"/>
                <w:szCs w:val="18"/>
              </w:rPr>
            </w:pPr>
            <w:r>
              <w:rPr>
                <w:rFonts w:hint="eastAsia"/>
                <w:sz w:val="18"/>
                <w:szCs w:val="18"/>
              </w:rPr>
              <w:t>协调解决交通运输和语言沟通障碍；</w:t>
            </w:r>
          </w:p>
          <w:p w:rsidR="001B56C6" w:rsidRDefault="002517F4">
            <w:pPr>
              <w:pStyle w:val="af5"/>
              <w:numPr>
                <w:ilvl w:val="0"/>
                <w:numId w:val="39"/>
              </w:numPr>
              <w:rPr>
                <w:sz w:val="18"/>
                <w:szCs w:val="18"/>
              </w:rPr>
            </w:pPr>
            <w:r>
              <w:rPr>
                <w:rFonts w:hint="eastAsia"/>
                <w:sz w:val="18"/>
                <w:szCs w:val="18"/>
              </w:rPr>
              <w:t>管理和培训志愿者。</w:t>
            </w:r>
          </w:p>
        </w:tc>
      </w:tr>
      <w:tr w:rsidR="001B56C6">
        <w:trPr>
          <w:jc w:val="center"/>
        </w:trPr>
        <w:tc>
          <w:tcPr>
            <w:tcW w:w="2033" w:type="dxa"/>
            <w:tcBorders>
              <w:bottom w:val="single" w:sz="4" w:space="0" w:color="auto"/>
            </w:tcBorders>
            <w:vAlign w:val="center"/>
          </w:tcPr>
          <w:p w:rsidR="001B56C6" w:rsidRDefault="002517F4">
            <w:pPr>
              <w:pStyle w:val="affffe"/>
              <w:ind w:firstLineChars="0" w:firstLine="0"/>
              <w:jc w:val="center"/>
              <w:rPr>
                <w:sz w:val="18"/>
                <w:szCs w:val="18"/>
              </w:rPr>
            </w:pPr>
            <w:r>
              <w:rPr>
                <w:rFonts w:hint="eastAsia"/>
                <w:sz w:val="18"/>
                <w:szCs w:val="18"/>
              </w:rPr>
              <w:t>心理服务</w:t>
            </w:r>
          </w:p>
        </w:tc>
        <w:tc>
          <w:tcPr>
            <w:tcW w:w="7311" w:type="dxa"/>
            <w:tcBorders>
              <w:bottom w:val="single" w:sz="4" w:space="0" w:color="auto"/>
            </w:tcBorders>
          </w:tcPr>
          <w:p w:rsidR="001B56C6" w:rsidRDefault="002517F4">
            <w:pPr>
              <w:pStyle w:val="af5"/>
              <w:numPr>
                <w:ilvl w:val="0"/>
                <w:numId w:val="40"/>
              </w:numPr>
              <w:rPr>
                <w:sz w:val="18"/>
                <w:szCs w:val="18"/>
              </w:rPr>
            </w:pPr>
            <w:r>
              <w:rPr>
                <w:rFonts w:hint="eastAsia"/>
                <w:sz w:val="18"/>
                <w:szCs w:val="18"/>
              </w:rPr>
              <w:t>负责评估患者、家属及团队人员的心理状况；</w:t>
            </w:r>
          </w:p>
          <w:p w:rsidR="001B56C6" w:rsidRDefault="002517F4">
            <w:pPr>
              <w:pStyle w:val="af5"/>
              <w:numPr>
                <w:ilvl w:val="0"/>
                <w:numId w:val="40"/>
              </w:numPr>
              <w:rPr>
                <w:sz w:val="18"/>
                <w:szCs w:val="18"/>
              </w:rPr>
            </w:pPr>
            <w:r>
              <w:rPr>
                <w:rFonts w:hint="eastAsia"/>
                <w:sz w:val="18"/>
                <w:szCs w:val="18"/>
              </w:rPr>
              <w:t>提供心理问题解决方法，缓解患者</w:t>
            </w:r>
            <w:r>
              <w:rPr>
                <w:sz w:val="18"/>
                <w:szCs w:val="18"/>
              </w:rPr>
              <w:t>、</w:t>
            </w:r>
            <w:r>
              <w:rPr>
                <w:rFonts w:hint="eastAsia"/>
                <w:sz w:val="18"/>
                <w:szCs w:val="18"/>
              </w:rPr>
              <w:t>家属及团队人员的心理压力。</w:t>
            </w:r>
          </w:p>
        </w:tc>
      </w:tr>
      <w:tr w:rsidR="001B56C6">
        <w:trPr>
          <w:jc w:val="center"/>
        </w:trPr>
        <w:tc>
          <w:tcPr>
            <w:tcW w:w="2033" w:type="dxa"/>
            <w:tcBorders>
              <w:top w:val="single" w:sz="4" w:space="0" w:color="auto"/>
              <w:bottom w:val="single" w:sz="4" w:space="0" w:color="auto"/>
            </w:tcBorders>
            <w:vAlign w:val="center"/>
          </w:tcPr>
          <w:p w:rsidR="001B56C6" w:rsidRDefault="002517F4">
            <w:pPr>
              <w:pStyle w:val="affffe"/>
              <w:ind w:firstLineChars="0" w:firstLine="0"/>
              <w:jc w:val="center"/>
              <w:rPr>
                <w:sz w:val="18"/>
                <w:szCs w:val="18"/>
              </w:rPr>
            </w:pPr>
            <w:r>
              <w:rPr>
                <w:rFonts w:hint="eastAsia"/>
                <w:sz w:val="18"/>
                <w:szCs w:val="18"/>
              </w:rPr>
              <w:t>营养服务</w:t>
            </w:r>
          </w:p>
        </w:tc>
        <w:tc>
          <w:tcPr>
            <w:tcW w:w="7311" w:type="dxa"/>
            <w:tcBorders>
              <w:top w:val="single" w:sz="4" w:space="0" w:color="auto"/>
              <w:bottom w:val="single" w:sz="4" w:space="0" w:color="auto"/>
            </w:tcBorders>
          </w:tcPr>
          <w:p w:rsidR="001B56C6" w:rsidRDefault="002517F4">
            <w:pPr>
              <w:pStyle w:val="af5"/>
              <w:numPr>
                <w:ilvl w:val="0"/>
                <w:numId w:val="41"/>
              </w:numPr>
              <w:rPr>
                <w:sz w:val="18"/>
                <w:szCs w:val="18"/>
              </w:rPr>
            </w:pPr>
            <w:r>
              <w:rPr>
                <w:rFonts w:hint="eastAsia"/>
                <w:sz w:val="18"/>
                <w:szCs w:val="18"/>
              </w:rPr>
              <w:t>根据患者营养筛查结果进行营养评估（</w:t>
            </w:r>
            <w:r>
              <w:rPr>
                <w:rFonts w:hint="eastAsia"/>
                <w:sz w:val="18"/>
                <w:szCs w:val="18"/>
              </w:rPr>
              <w:t>PGS-GA</w:t>
            </w:r>
            <w:r>
              <w:rPr>
                <w:rFonts w:hint="eastAsia"/>
                <w:sz w:val="18"/>
                <w:szCs w:val="18"/>
              </w:rPr>
              <w:t>），对营养干预措施落实后定期再评估患者营养状况</w:t>
            </w:r>
          </w:p>
          <w:p w:rsidR="001B56C6" w:rsidRDefault="002517F4">
            <w:pPr>
              <w:pStyle w:val="af5"/>
              <w:numPr>
                <w:ilvl w:val="0"/>
                <w:numId w:val="41"/>
              </w:numPr>
              <w:rPr>
                <w:sz w:val="18"/>
                <w:szCs w:val="18"/>
              </w:rPr>
            </w:pPr>
            <w:r>
              <w:rPr>
                <w:rFonts w:hint="eastAsia"/>
                <w:sz w:val="18"/>
                <w:szCs w:val="18"/>
              </w:rPr>
              <w:t>根据患者治疗和疾病的需要制定治疗饮食</w:t>
            </w:r>
          </w:p>
          <w:p w:rsidR="001B56C6" w:rsidRDefault="002517F4">
            <w:pPr>
              <w:pStyle w:val="af5"/>
              <w:numPr>
                <w:ilvl w:val="0"/>
                <w:numId w:val="41"/>
              </w:numPr>
              <w:rPr>
                <w:sz w:val="18"/>
                <w:szCs w:val="18"/>
              </w:rPr>
            </w:pPr>
            <w:r>
              <w:rPr>
                <w:rFonts w:hint="eastAsia"/>
                <w:sz w:val="18"/>
                <w:szCs w:val="18"/>
              </w:rPr>
              <w:t>根据患者的病情、年龄、身体等情况推荐饮食搭配和营养供给；</w:t>
            </w:r>
          </w:p>
          <w:p w:rsidR="001B56C6" w:rsidRDefault="002517F4">
            <w:pPr>
              <w:pStyle w:val="af5"/>
              <w:numPr>
                <w:ilvl w:val="0"/>
                <w:numId w:val="41"/>
              </w:numPr>
              <w:rPr>
                <w:sz w:val="18"/>
                <w:szCs w:val="18"/>
              </w:rPr>
            </w:pPr>
            <w:r>
              <w:rPr>
                <w:rFonts w:hint="eastAsia"/>
                <w:sz w:val="18"/>
                <w:szCs w:val="18"/>
              </w:rPr>
              <w:t>对患者及家属进行饮食营养知识的教育和咨询。</w:t>
            </w:r>
          </w:p>
        </w:tc>
      </w:tr>
      <w:tr w:rsidR="001B56C6">
        <w:trPr>
          <w:jc w:val="center"/>
        </w:trPr>
        <w:tc>
          <w:tcPr>
            <w:tcW w:w="2033" w:type="dxa"/>
            <w:tcBorders>
              <w:top w:val="single" w:sz="4" w:space="0" w:color="auto"/>
            </w:tcBorders>
            <w:vAlign w:val="center"/>
          </w:tcPr>
          <w:p w:rsidR="001B56C6" w:rsidRDefault="002517F4">
            <w:pPr>
              <w:pStyle w:val="affffe"/>
              <w:ind w:firstLineChars="0" w:firstLine="0"/>
              <w:jc w:val="center"/>
              <w:rPr>
                <w:sz w:val="18"/>
                <w:szCs w:val="18"/>
              </w:rPr>
            </w:pPr>
            <w:r>
              <w:rPr>
                <w:rFonts w:hint="eastAsia"/>
                <w:sz w:val="18"/>
                <w:szCs w:val="18"/>
              </w:rPr>
              <w:t>康复服务</w:t>
            </w:r>
          </w:p>
        </w:tc>
        <w:tc>
          <w:tcPr>
            <w:tcW w:w="7311" w:type="dxa"/>
            <w:tcBorders>
              <w:top w:val="single" w:sz="4" w:space="0" w:color="auto"/>
            </w:tcBorders>
          </w:tcPr>
          <w:p w:rsidR="001B56C6" w:rsidRDefault="002517F4">
            <w:pPr>
              <w:pStyle w:val="af5"/>
              <w:numPr>
                <w:ilvl w:val="0"/>
                <w:numId w:val="42"/>
              </w:numPr>
              <w:rPr>
                <w:sz w:val="18"/>
                <w:szCs w:val="18"/>
              </w:rPr>
            </w:pPr>
            <w:r>
              <w:rPr>
                <w:rFonts w:hint="eastAsia"/>
                <w:sz w:val="18"/>
                <w:szCs w:val="18"/>
              </w:rPr>
              <w:t>进行康复预防；</w:t>
            </w:r>
          </w:p>
          <w:p w:rsidR="001B56C6" w:rsidRDefault="002517F4">
            <w:pPr>
              <w:pStyle w:val="af5"/>
              <w:numPr>
                <w:ilvl w:val="0"/>
                <w:numId w:val="42"/>
              </w:numPr>
              <w:rPr>
                <w:sz w:val="18"/>
                <w:szCs w:val="18"/>
              </w:rPr>
            </w:pPr>
            <w:r>
              <w:rPr>
                <w:rFonts w:hint="eastAsia"/>
                <w:sz w:val="18"/>
                <w:szCs w:val="18"/>
              </w:rPr>
              <w:t>持续进行康复评估；</w:t>
            </w:r>
          </w:p>
          <w:p w:rsidR="001B56C6" w:rsidRDefault="002517F4">
            <w:pPr>
              <w:pStyle w:val="af5"/>
              <w:numPr>
                <w:ilvl w:val="0"/>
                <w:numId w:val="42"/>
              </w:numPr>
              <w:rPr>
                <w:sz w:val="18"/>
                <w:szCs w:val="18"/>
              </w:rPr>
            </w:pPr>
            <w:r>
              <w:rPr>
                <w:rFonts w:hint="eastAsia"/>
                <w:sz w:val="18"/>
                <w:szCs w:val="18"/>
              </w:rPr>
              <w:t>进行多层次的物理疗法、作业疗法、言语矫治等康复治疗。</w:t>
            </w:r>
          </w:p>
        </w:tc>
      </w:tr>
    </w:tbl>
    <w:p w:rsidR="001B56C6" w:rsidRDefault="002517F4">
      <w:pPr>
        <w:jc w:val="center"/>
        <w:rPr>
          <w:rFonts w:ascii="黑体" w:eastAsia="黑体" w:hAnsi="Times New Roman"/>
          <w:kern w:val="21"/>
          <w:szCs w:val="20"/>
        </w:rPr>
      </w:pPr>
      <w:r>
        <w:rPr>
          <w:rFonts w:ascii="黑体" w:eastAsia="黑体" w:hAnsi="Times New Roman" w:hint="eastAsia"/>
          <w:kern w:val="21"/>
          <w:szCs w:val="20"/>
        </w:rPr>
        <w:lastRenderedPageBreak/>
        <w:t>表</w:t>
      </w:r>
      <w:r>
        <w:rPr>
          <w:rFonts w:ascii="黑体" w:eastAsia="黑体" w:hAnsi="Times New Roman" w:hint="eastAsia"/>
          <w:kern w:val="21"/>
          <w:szCs w:val="20"/>
        </w:rPr>
        <w:t xml:space="preserve">B.1 </w:t>
      </w:r>
      <w:proofErr w:type="gramStart"/>
      <w:r>
        <w:rPr>
          <w:rFonts w:ascii="黑体" w:eastAsia="黑体" w:hAnsi="Times New Roman" w:hint="eastAsia"/>
          <w:kern w:val="21"/>
          <w:szCs w:val="20"/>
        </w:rPr>
        <w:t>安宁疗护团队</w:t>
      </w:r>
      <w:proofErr w:type="gramEnd"/>
      <w:r>
        <w:rPr>
          <w:rFonts w:ascii="黑体" w:eastAsia="黑体" w:hAnsi="Times New Roman" w:hint="eastAsia"/>
          <w:kern w:val="21"/>
          <w:szCs w:val="20"/>
        </w:rPr>
        <w:t>服务职责</w:t>
      </w:r>
      <w:r>
        <w:rPr>
          <w:rFonts w:ascii="宋体" w:hAnsi="宋体" w:hint="eastAsia"/>
          <w:kern w:val="21"/>
          <w:szCs w:val="20"/>
        </w:rPr>
        <w:t>（续）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7311"/>
      </w:tblGrid>
      <w:tr w:rsidR="001B56C6">
        <w:trPr>
          <w:jc w:val="center"/>
        </w:trPr>
        <w:tc>
          <w:tcPr>
            <w:tcW w:w="2033" w:type="dxa"/>
          </w:tcPr>
          <w:p w:rsidR="001B56C6" w:rsidRDefault="002517F4">
            <w:pPr>
              <w:pStyle w:val="affffe"/>
              <w:ind w:firstLineChars="0" w:firstLine="0"/>
              <w:jc w:val="center"/>
              <w:rPr>
                <w:sz w:val="18"/>
                <w:szCs w:val="18"/>
              </w:rPr>
            </w:pPr>
            <w:r>
              <w:rPr>
                <w:rFonts w:hint="eastAsia"/>
                <w:sz w:val="18"/>
                <w:szCs w:val="18"/>
              </w:rPr>
              <w:t>名称</w:t>
            </w:r>
          </w:p>
        </w:tc>
        <w:tc>
          <w:tcPr>
            <w:tcW w:w="7311" w:type="dxa"/>
          </w:tcPr>
          <w:p w:rsidR="001B56C6" w:rsidRDefault="002517F4">
            <w:pPr>
              <w:pStyle w:val="af5"/>
              <w:numPr>
                <w:ilvl w:val="0"/>
                <w:numId w:val="0"/>
              </w:numPr>
              <w:jc w:val="center"/>
              <w:rPr>
                <w:sz w:val="18"/>
                <w:szCs w:val="18"/>
              </w:rPr>
            </w:pPr>
            <w:r>
              <w:rPr>
                <w:rFonts w:hint="eastAsia"/>
                <w:sz w:val="18"/>
                <w:szCs w:val="18"/>
              </w:rPr>
              <w:t>工作职责</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照顾服务</w:t>
            </w:r>
          </w:p>
        </w:tc>
        <w:tc>
          <w:tcPr>
            <w:tcW w:w="7311" w:type="dxa"/>
          </w:tcPr>
          <w:p w:rsidR="001B56C6" w:rsidRDefault="002517F4">
            <w:pPr>
              <w:pStyle w:val="af5"/>
              <w:numPr>
                <w:ilvl w:val="0"/>
                <w:numId w:val="43"/>
              </w:numPr>
              <w:rPr>
                <w:sz w:val="18"/>
                <w:szCs w:val="18"/>
              </w:rPr>
            </w:pPr>
            <w:r>
              <w:rPr>
                <w:rFonts w:hint="eastAsia"/>
                <w:sz w:val="18"/>
                <w:szCs w:val="18"/>
              </w:rPr>
              <w:t>负责陪伴患者做各项检查或治疗；</w:t>
            </w:r>
          </w:p>
          <w:p w:rsidR="001B56C6" w:rsidRDefault="002517F4">
            <w:pPr>
              <w:pStyle w:val="af5"/>
              <w:numPr>
                <w:ilvl w:val="0"/>
                <w:numId w:val="43"/>
              </w:numPr>
              <w:rPr>
                <w:sz w:val="18"/>
                <w:szCs w:val="18"/>
              </w:rPr>
            </w:pPr>
            <w:r>
              <w:rPr>
                <w:rFonts w:hint="eastAsia"/>
                <w:sz w:val="18"/>
                <w:szCs w:val="18"/>
              </w:rPr>
              <w:t>协助洗头、洗澡及口腔清洁；</w:t>
            </w:r>
          </w:p>
          <w:p w:rsidR="001B56C6" w:rsidRDefault="002517F4">
            <w:pPr>
              <w:pStyle w:val="af5"/>
              <w:numPr>
                <w:ilvl w:val="0"/>
                <w:numId w:val="43"/>
              </w:numPr>
              <w:rPr>
                <w:sz w:val="18"/>
                <w:szCs w:val="18"/>
              </w:rPr>
            </w:pPr>
            <w:r>
              <w:rPr>
                <w:rFonts w:hint="eastAsia"/>
                <w:sz w:val="18"/>
                <w:szCs w:val="18"/>
              </w:rPr>
              <w:t>简易肢体运动及按摩；</w:t>
            </w:r>
          </w:p>
          <w:p w:rsidR="001B56C6" w:rsidRDefault="002517F4">
            <w:pPr>
              <w:pStyle w:val="af5"/>
              <w:numPr>
                <w:ilvl w:val="0"/>
                <w:numId w:val="43"/>
              </w:numPr>
              <w:rPr>
                <w:sz w:val="18"/>
                <w:szCs w:val="18"/>
              </w:rPr>
            </w:pPr>
            <w:r>
              <w:rPr>
                <w:rFonts w:hint="eastAsia"/>
                <w:sz w:val="18"/>
                <w:szCs w:val="18"/>
              </w:rPr>
              <w:t>协助患者食物准备与喂食等。</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志愿服务</w:t>
            </w:r>
          </w:p>
        </w:tc>
        <w:tc>
          <w:tcPr>
            <w:tcW w:w="7311" w:type="dxa"/>
          </w:tcPr>
          <w:p w:rsidR="001B56C6" w:rsidRDefault="002517F4">
            <w:pPr>
              <w:pStyle w:val="af5"/>
              <w:numPr>
                <w:ilvl w:val="0"/>
                <w:numId w:val="44"/>
              </w:numPr>
              <w:rPr>
                <w:sz w:val="18"/>
                <w:szCs w:val="18"/>
              </w:rPr>
            </w:pPr>
            <w:r>
              <w:rPr>
                <w:rFonts w:hint="eastAsia"/>
                <w:sz w:val="18"/>
                <w:szCs w:val="18"/>
              </w:rPr>
              <w:t>倾听及陪伴患者；</w:t>
            </w:r>
          </w:p>
          <w:p w:rsidR="001B56C6" w:rsidRDefault="002517F4">
            <w:pPr>
              <w:pStyle w:val="af5"/>
              <w:numPr>
                <w:ilvl w:val="0"/>
                <w:numId w:val="44"/>
              </w:numPr>
              <w:rPr>
                <w:sz w:val="18"/>
                <w:szCs w:val="18"/>
              </w:rPr>
            </w:pPr>
            <w:r>
              <w:rPr>
                <w:rFonts w:hint="eastAsia"/>
                <w:sz w:val="18"/>
                <w:szCs w:val="18"/>
              </w:rPr>
              <w:t>协助患者心愿完成；</w:t>
            </w:r>
          </w:p>
          <w:p w:rsidR="001B56C6" w:rsidRDefault="002517F4">
            <w:pPr>
              <w:pStyle w:val="af5"/>
              <w:numPr>
                <w:ilvl w:val="0"/>
                <w:numId w:val="44"/>
              </w:numPr>
              <w:rPr>
                <w:sz w:val="18"/>
                <w:szCs w:val="18"/>
              </w:rPr>
            </w:pPr>
            <w:r>
              <w:rPr>
                <w:rFonts w:hint="eastAsia"/>
                <w:sz w:val="18"/>
                <w:szCs w:val="18"/>
              </w:rPr>
              <w:t>简易肢体运动及按摩；</w:t>
            </w:r>
          </w:p>
          <w:p w:rsidR="001B56C6" w:rsidRDefault="002517F4">
            <w:pPr>
              <w:pStyle w:val="af5"/>
              <w:numPr>
                <w:ilvl w:val="0"/>
                <w:numId w:val="44"/>
              </w:numPr>
              <w:rPr>
                <w:sz w:val="18"/>
                <w:szCs w:val="18"/>
              </w:rPr>
            </w:pPr>
            <w:r>
              <w:rPr>
                <w:rFonts w:hint="eastAsia"/>
                <w:sz w:val="18"/>
                <w:szCs w:val="18"/>
              </w:rPr>
              <w:t>组织患者相互沟通、交流；</w:t>
            </w:r>
          </w:p>
          <w:p w:rsidR="001B56C6" w:rsidRDefault="002517F4">
            <w:pPr>
              <w:pStyle w:val="af5"/>
              <w:numPr>
                <w:ilvl w:val="0"/>
                <w:numId w:val="44"/>
              </w:numPr>
              <w:rPr>
                <w:sz w:val="18"/>
                <w:szCs w:val="18"/>
              </w:rPr>
            </w:pPr>
            <w:r>
              <w:rPr>
                <w:rFonts w:hint="eastAsia"/>
                <w:sz w:val="18"/>
                <w:szCs w:val="18"/>
              </w:rPr>
              <w:t>鼓励患者参与适当的文化娱乐活动等。</w:t>
            </w:r>
          </w:p>
        </w:tc>
      </w:tr>
      <w:tr w:rsidR="001B56C6">
        <w:trPr>
          <w:jc w:val="center"/>
        </w:trPr>
        <w:tc>
          <w:tcPr>
            <w:tcW w:w="2033" w:type="dxa"/>
            <w:vAlign w:val="center"/>
          </w:tcPr>
          <w:p w:rsidR="001B56C6" w:rsidRDefault="002517F4">
            <w:pPr>
              <w:pStyle w:val="affffe"/>
              <w:ind w:firstLineChars="0" w:firstLine="0"/>
              <w:jc w:val="center"/>
              <w:rPr>
                <w:sz w:val="18"/>
                <w:szCs w:val="18"/>
              </w:rPr>
            </w:pPr>
            <w:r>
              <w:rPr>
                <w:rFonts w:hint="eastAsia"/>
                <w:sz w:val="18"/>
                <w:szCs w:val="18"/>
              </w:rPr>
              <w:t>其他服务</w:t>
            </w:r>
          </w:p>
        </w:tc>
        <w:tc>
          <w:tcPr>
            <w:tcW w:w="7311" w:type="dxa"/>
          </w:tcPr>
          <w:p w:rsidR="001B56C6" w:rsidRDefault="002517F4">
            <w:pPr>
              <w:pStyle w:val="af5"/>
              <w:numPr>
                <w:ilvl w:val="0"/>
                <w:numId w:val="45"/>
              </w:numPr>
              <w:rPr>
                <w:sz w:val="18"/>
                <w:szCs w:val="18"/>
              </w:rPr>
            </w:pPr>
            <w:r>
              <w:rPr>
                <w:rFonts w:hint="eastAsia"/>
                <w:sz w:val="18"/>
                <w:szCs w:val="18"/>
              </w:rPr>
              <w:t>按摩治疗师负责为患者进行全身和局部受压皮肤按摩，舒缓疼痛，促进血液循环，预防压疮发生。</w:t>
            </w:r>
          </w:p>
          <w:p w:rsidR="001B56C6" w:rsidRDefault="002517F4">
            <w:pPr>
              <w:pStyle w:val="af5"/>
              <w:numPr>
                <w:ilvl w:val="0"/>
                <w:numId w:val="45"/>
              </w:numPr>
              <w:rPr>
                <w:sz w:val="18"/>
                <w:szCs w:val="18"/>
              </w:rPr>
            </w:pPr>
            <w:r>
              <w:rPr>
                <w:rFonts w:hint="eastAsia"/>
                <w:sz w:val="18"/>
                <w:szCs w:val="18"/>
              </w:rPr>
              <w:t>音乐治疗师负责通过不同音乐调节患者情绪</w:t>
            </w:r>
            <w:r>
              <w:rPr>
                <w:sz w:val="18"/>
                <w:szCs w:val="18"/>
              </w:rPr>
              <w:t>，</w:t>
            </w:r>
            <w:r>
              <w:rPr>
                <w:rFonts w:hint="eastAsia"/>
                <w:sz w:val="18"/>
                <w:szCs w:val="18"/>
              </w:rPr>
              <w:t>加强亲人之间的情感</w:t>
            </w:r>
            <w:r>
              <w:rPr>
                <w:sz w:val="18"/>
                <w:szCs w:val="18"/>
              </w:rPr>
              <w:t>，</w:t>
            </w:r>
            <w:r>
              <w:rPr>
                <w:rFonts w:hint="eastAsia"/>
                <w:sz w:val="18"/>
                <w:szCs w:val="18"/>
              </w:rPr>
              <w:t>减轻患者和家属的压力。</w:t>
            </w:r>
          </w:p>
          <w:p w:rsidR="001B56C6" w:rsidRDefault="002517F4">
            <w:pPr>
              <w:pStyle w:val="af5"/>
              <w:numPr>
                <w:ilvl w:val="0"/>
                <w:numId w:val="45"/>
              </w:numPr>
              <w:rPr>
                <w:sz w:val="18"/>
                <w:szCs w:val="18"/>
              </w:rPr>
            </w:pPr>
            <w:r>
              <w:rPr>
                <w:rFonts w:hint="eastAsia"/>
                <w:sz w:val="18"/>
                <w:szCs w:val="18"/>
              </w:rPr>
              <w:t>芳香治疗师负责运用纯天然的芳香植物精油有针对性地进行调油，通过嗅吸、熏香或按摩等方式为</w:t>
            </w:r>
            <w:r>
              <w:rPr>
                <w:rFonts w:hint="eastAsia"/>
                <w:sz w:val="18"/>
                <w:szCs w:val="18"/>
              </w:rPr>
              <w:t>安宁</w:t>
            </w:r>
            <w:proofErr w:type="gramStart"/>
            <w:r>
              <w:rPr>
                <w:rFonts w:hint="eastAsia"/>
                <w:sz w:val="18"/>
                <w:szCs w:val="18"/>
              </w:rPr>
              <w:t>疗护</w:t>
            </w:r>
            <w:r>
              <w:rPr>
                <w:rFonts w:hint="eastAsia"/>
                <w:sz w:val="18"/>
                <w:szCs w:val="18"/>
              </w:rPr>
              <w:t>患者</w:t>
            </w:r>
            <w:proofErr w:type="gramEnd"/>
            <w:r>
              <w:rPr>
                <w:rFonts w:hint="eastAsia"/>
                <w:sz w:val="18"/>
                <w:szCs w:val="18"/>
              </w:rPr>
              <w:t>提供服务。</w:t>
            </w:r>
          </w:p>
        </w:tc>
      </w:tr>
      <w:bookmarkEnd w:id="59"/>
    </w:tbl>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0" w:name="_Toc142550741"/>
      <w:r>
        <w:rPr>
          <w:rFonts w:hint="eastAsia"/>
        </w:rPr>
        <w:t>（资料性）</w:t>
      </w:r>
      <w:r>
        <w:br/>
      </w:r>
      <w:r>
        <w:rPr>
          <w:rFonts w:hint="eastAsia"/>
        </w:rPr>
        <w:t>功能状态评分表（</w:t>
      </w:r>
      <w:r>
        <w:rPr>
          <w:rFonts w:hint="eastAsia"/>
        </w:rPr>
        <w:t>KPS</w:t>
      </w:r>
      <w:r>
        <w:rPr>
          <w:rFonts w:hint="eastAsia"/>
        </w:rPr>
        <w:t>）</w:t>
      </w:r>
      <w:bookmarkEnd w:id="60"/>
    </w:p>
    <w:p w:rsidR="001B56C6" w:rsidRDefault="002517F4">
      <w:pPr>
        <w:pStyle w:val="affffe"/>
        <w:ind w:firstLine="420"/>
      </w:pPr>
      <w:r>
        <w:rPr>
          <w:rFonts w:hint="eastAsia"/>
        </w:rPr>
        <w:t>表</w:t>
      </w:r>
      <w:r>
        <w:rPr>
          <w:rFonts w:hint="eastAsia"/>
        </w:rPr>
        <w:t>C.1</w:t>
      </w:r>
      <w:r>
        <w:rPr>
          <w:rFonts w:hint="eastAsia"/>
        </w:rPr>
        <w:t>给出了功能状态评分表（</w:t>
      </w:r>
      <w:r>
        <w:rPr>
          <w:rFonts w:hint="eastAsia"/>
        </w:rPr>
        <w:t>KPS</w:t>
      </w:r>
      <w:r>
        <w:rPr>
          <w:rFonts w:hint="eastAsia"/>
        </w:rPr>
        <w:t>），适用于住院和居家安宁疗护。</w:t>
      </w:r>
    </w:p>
    <w:p w:rsidR="001B56C6" w:rsidRDefault="002517F4">
      <w:pPr>
        <w:pStyle w:val="aff"/>
        <w:spacing w:before="156" w:after="156"/>
      </w:pPr>
      <w:r>
        <w:rPr>
          <w:rFonts w:hint="eastAsia"/>
        </w:rPr>
        <w:t>功能状态评分表（</w:t>
      </w:r>
      <w:r>
        <w:rPr>
          <w:rFonts w:hint="eastAsia"/>
        </w:rPr>
        <w:t>KPS</w:t>
      </w:r>
      <w:r>
        <w:rPr>
          <w:rFonts w:hint="eastAsia"/>
        </w:rPr>
        <w:t>）</w:t>
      </w:r>
    </w:p>
    <w:p w:rsidR="001B56C6" w:rsidRDefault="002517F4">
      <w:pPr>
        <w:pStyle w:val="affffe"/>
        <w:ind w:firstLine="420"/>
      </w:pPr>
      <w:r>
        <w:rPr>
          <w:rFonts w:hint="eastAsia"/>
        </w:rPr>
        <w:t>床号：</w:t>
      </w:r>
      <w:r>
        <w:rPr>
          <w:rFonts w:hint="eastAsia"/>
        </w:rPr>
        <w:t xml:space="preserve"> </w:t>
      </w:r>
      <w:r>
        <w:t xml:space="preserve">      </w:t>
      </w:r>
      <w:r>
        <w:rPr>
          <w:rFonts w:hint="eastAsia"/>
        </w:rPr>
        <w:t>姓名：</w:t>
      </w:r>
      <w:r>
        <w:rPr>
          <w:rFonts w:hint="eastAsia"/>
        </w:rPr>
        <w:t xml:space="preserve"> </w:t>
      </w:r>
      <w:r>
        <w:t xml:space="preserve">      </w:t>
      </w:r>
      <w:r>
        <w:rPr>
          <w:rFonts w:hint="eastAsia"/>
        </w:rPr>
        <w:t>性别：</w:t>
      </w:r>
      <w:r>
        <w:rPr>
          <w:rFonts w:hint="eastAsia"/>
        </w:rPr>
        <w:t xml:space="preserve"> </w:t>
      </w:r>
      <w:r>
        <w:t xml:space="preserve">      </w:t>
      </w:r>
      <w:r>
        <w:rPr>
          <w:rFonts w:hint="eastAsia"/>
        </w:rPr>
        <w:t>年龄：</w:t>
      </w:r>
      <w:r>
        <w:rPr>
          <w:rFonts w:hint="eastAsia"/>
        </w:rPr>
        <w:t xml:space="preserve"> </w:t>
      </w:r>
      <w:r>
        <w:t xml:space="preserve">      </w:t>
      </w:r>
      <w:r>
        <w:rPr>
          <w:rFonts w:hint="eastAsia"/>
        </w:rPr>
        <w:t>住院号：</w:t>
      </w:r>
      <w:r>
        <w:rPr>
          <w:rFonts w:hint="eastAsia"/>
        </w:rPr>
        <w:t xml:space="preserve"> </w:t>
      </w:r>
      <w:r>
        <w:t xml:space="preserve">      </w:t>
      </w:r>
      <w:r>
        <w:rPr>
          <w:rFonts w:hint="eastAsia"/>
        </w:rPr>
        <w:t>诊断：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17"/>
        <w:gridCol w:w="6050"/>
        <w:gridCol w:w="2267"/>
      </w:tblGrid>
      <w:tr w:rsidR="001B56C6">
        <w:trPr>
          <w:trHeight w:val="312"/>
        </w:trPr>
        <w:tc>
          <w:tcPr>
            <w:tcW w:w="638" w:type="pct"/>
            <w:tcBorders>
              <w:top w:val="single" w:sz="8" w:space="0" w:color="auto"/>
              <w:bottom w:val="single" w:sz="8" w:space="0" w:color="auto"/>
            </w:tcBorders>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b/>
                <w:kern w:val="0"/>
                <w:sz w:val="18"/>
              </w:rPr>
            </w:pPr>
            <w:r>
              <w:rPr>
                <w:rFonts w:ascii="宋体" w:hAnsi="宋体" w:cs="宋体" w:hint="eastAsia"/>
                <w:b/>
                <w:kern w:val="0"/>
                <w:sz w:val="18"/>
              </w:rPr>
              <w:t>序号</w:t>
            </w:r>
          </w:p>
        </w:tc>
        <w:tc>
          <w:tcPr>
            <w:tcW w:w="3173" w:type="pct"/>
            <w:tcBorders>
              <w:top w:val="single" w:sz="8" w:space="0" w:color="auto"/>
              <w:bottom w:val="single" w:sz="8" w:space="0" w:color="auto"/>
            </w:tcBorders>
            <w:shd w:val="clear" w:color="auto" w:fill="FFFFFF"/>
            <w:vAlign w:val="center"/>
          </w:tcPr>
          <w:p w:rsidR="001B56C6" w:rsidRDefault="002517F4">
            <w:pPr>
              <w:widowControl/>
              <w:snapToGrid w:val="0"/>
              <w:spacing w:line="240" w:lineRule="auto"/>
              <w:jc w:val="center"/>
              <w:rPr>
                <w:rFonts w:ascii="宋体" w:hAnsi="宋体" w:cs="宋体"/>
                <w:b/>
                <w:kern w:val="0"/>
                <w:sz w:val="18"/>
              </w:rPr>
            </w:pPr>
            <w:r>
              <w:rPr>
                <w:rFonts w:ascii="宋体" w:hAnsi="宋体" w:cs="宋体" w:hint="eastAsia"/>
                <w:b/>
                <w:kern w:val="0"/>
                <w:sz w:val="18"/>
              </w:rPr>
              <w:t>体力状况</w:t>
            </w:r>
          </w:p>
        </w:tc>
        <w:tc>
          <w:tcPr>
            <w:tcW w:w="1189" w:type="pct"/>
            <w:tcBorders>
              <w:top w:val="single" w:sz="8" w:space="0" w:color="auto"/>
              <w:bottom w:val="single" w:sz="8" w:space="0" w:color="auto"/>
            </w:tcBorders>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b/>
                <w:kern w:val="0"/>
                <w:sz w:val="18"/>
              </w:rPr>
            </w:pPr>
            <w:r>
              <w:rPr>
                <w:rFonts w:ascii="宋体" w:hAnsi="宋体" w:cs="宋体" w:hint="eastAsia"/>
                <w:b/>
                <w:kern w:val="0"/>
                <w:sz w:val="18"/>
              </w:rPr>
              <w:t>评分</w:t>
            </w:r>
          </w:p>
        </w:tc>
      </w:tr>
      <w:tr w:rsidR="001B56C6">
        <w:trPr>
          <w:trHeight w:val="312"/>
        </w:trPr>
        <w:tc>
          <w:tcPr>
            <w:tcW w:w="638" w:type="pct"/>
            <w:tcBorders>
              <w:top w:val="single" w:sz="8" w:space="0" w:color="auto"/>
            </w:tcBorders>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1</w:t>
            </w:r>
          </w:p>
        </w:tc>
        <w:tc>
          <w:tcPr>
            <w:tcW w:w="3173" w:type="pct"/>
            <w:tcBorders>
              <w:top w:val="single" w:sz="8" w:space="0" w:color="auto"/>
            </w:tcBorders>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正常，无症状或体征</w:t>
            </w:r>
          </w:p>
        </w:tc>
        <w:tc>
          <w:tcPr>
            <w:tcW w:w="1189" w:type="pct"/>
            <w:tcBorders>
              <w:top w:val="single" w:sz="8" w:space="0" w:color="auto"/>
            </w:tcBorders>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100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2</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能进行正常活动，有轻微症状或体征</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90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3</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勉强进行正常活动，有一些症状或体征</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80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4</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生活能自理，但不能维持正常生活和工作</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70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5</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生活能大部分自理，但偶尔需要别人帮助</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60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6</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常常需要别人照顾和帮助</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50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7</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生活不能自理，需要特别照顾和帮助</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40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8</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生活严重不能自理</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30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9</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病重，需要住院和支持治疗</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20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10</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重危，临近死亡</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10</w:t>
            </w:r>
            <w:r>
              <w:rPr>
                <w:rFonts w:ascii="宋体" w:hAnsi="宋体" w:cs="宋体" w:hint="eastAsia"/>
                <w:kern w:val="0"/>
                <w:sz w:val="18"/>
              </w:rPr>
              <w:t>分</w:t>
            </w:r>
          </w:p>
        </w:tc>
      </w:tr>
      <w:tr w:rsidR="001B56C6">
        <w:trPr>
          <w:trHeight w:val="312"/>
        </w:trPr>
        <w:tc>
          <w:tcPr>
            <w:tcW w:w="638"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11</w:t>
            </w:r>
          </w:p>
        </w:tc>
        <w:tc>
          <w:tcPr>
            <w:tcW w:w="3173" w:type="pct"/>
            <w:shd w:val="clear" w:color="auto" w:fill="FFFFFF"/>
            <w:vAlign w:val="center"/>
          </w:tcPr>
          <w:p w:rsidR="001B56C6" w:rsidRDefault="002517F4">
            <w:pPr>
              <w:widowControl/>
              <w:snapToGrid w:val="0"/>
              <w:spacing w:line="240" w:lineRule="auto"/>
              <w:jc w:val="left"/>
              <w:rPr>
                <w:rFonts w:ascii="宋体" w:hAnsi="宋体" w:cs="宋体"/>
                <w:kern w:val="0"/>
                <w:sz w:val="18"/>
              </w:rPr>
            </w:pPr>
            <w:r>
              <w:rPr>
                <w:rFonts w:ascii="宋体" w:hAnsi="宋体" w:cs="宋体" w:hint="eastAsia"/>
                <w:kern w:val="0"/>
                <w:sz w:val="18"/>
              </w:rPr>
              <w:t>死亡</w:t>
            </w:r>
          </w:p>
        </w:tc>
        <w:tc>
          <w:tcPr>
            <w:tcW w:w="1189" w:type="pct"/>
            <w:shd w:val="clear" w:color="auto" w:fill="FFFFFF"/>
            <w:tcMar>
              <w:top w:w="30" w:type="dxa"/>
              <w:left w:w="90" w:type="dxa"/>
              <w:bottom w:w="30" w:type="dxa"/>
              <w:right w:w="90" w:type="dxa"/>
            </w:tcMar>
            <w:vAlign w:val="center"/>
          </w:tcPr>
          <w:p w:rsidR="001B56C6" w:rsidRDefault="002517F4">
            <w:pPr>
              <w:widowControl/>
              <w:snapToGrid w:val="0"/>
              <w:spacing w:line="240" w:lineRule="auto"/>
              <w:jc w:val="center"/>
              <w:rPr>
                <w:rFonts w:ascii="宋体" w:hAnsi="宋体" w:cs="宋体"/>
                <w:kern w:val="0"/>
                <w:sz w:val="18"/>
              </w:rPr>
            </w:pPr>
            <w:r>
              <w:rPr>
                <w:rFonts w:ascii="宋体" w:hAnsi="宋体" w:cs="宋体" w:hint="eastAsia"/>
                <w:kern w:val="0"/>
                <w:sz w:val="18"/>
              </w:rPr>
              <w:t>0</w:t>
            </w:r>
            <w:r>
              <w:rPr>
                <w:rFonts w:ascii="宋体" w:hAnsi="宋体" w:cs="宋体" w:hint="eastAsia"/>
                <w:kern w:val="0"/>
                <w:sz w:val="18"/>
              </w:rPr>
              <w:t>分</w:t>
            </w:r>
          </w:p>
        </w:tc>
      </w:tr>
      <w:tr w:rsidR="001B56C6">
        <w:trPr>
          <w:trHeight w:val="312"/>
        </w:trPr>
        <w:tc>
          <w:tcPr>
            <w:tcW w:w="5000" w:type="pct"/>
            <w:gridSpan w:val="3"/>
            <w:tcBorders>
              <w:bottom w:val="single" w:sz="8" w:space="0" w:color="auto"/>
            </w:tcBorders>
            <w:shd w:val="clear" w:color="auto" w:fill="FFFFFF"/>
            <w:tcMar>
              <w:top w:w="30" w:type="dxa"/>
              <w:left w:w="90" w:type="dxa"/>
              <w:bottom w:w="30" w:type="dxa"/>
              <w:right w:w="90" w:type="dxa"/>
            </w:tcMar>
            <w:vAlign w:val="center"/>
          </w:tcPr>
          <w:p w:rsidR="001B56C6" w:rsidRDefault="002517F4">
            <w:pPr>
              <w:pStyle w:val="afff2"/>
              <w:adjustRightInd w:val="0"/>
              <w:snapToGrid w:val="0"/>
            </w:pPr>
            <w:r>
              <w:rPr>
                <w:rFonts w:hint="eastAsia"/>
              </w:rPr>
              <w:t>KPS</w:t>
            </w:r>
            <w:r>
              <w:rPr>
                <w:rFonts w:hint="eastAsia"/>
              </w:rPr>
              <w:t>评分，是</w:t>
            </w:r>
            <w:proofErr w:type="spellStart"/>
            <w:r>
              <w:rPr>
                <w:rFonts w:hint="eastAsia"/>
              </w:rPr>
              <w:t>Karnofsky</w:t>
            </w:r>
            <w:proofErr w:type="spellEnd"/>
            <w:r>
              <w:rPr>
                <w:rFonts w:hint="eastAsia"/>
              </w:rPr>
              <w:t>（卡氏，</w:t>
            </w:r>
            <w:r>
              <w:rPr>
                <w:rFonts w:hint="eastAsia"/>
              </w:rPr>
              <w:t>KPS</w:t>
            </w:r>
            <w:r>
              <w:rPr>
                <w:rFonts w:hint="eastAsia"/>
              </w:rPr>
              <w:t>，百分法）功能状态评分标准。得分越高，健康状况越好，越能忍受治疗给身体带来的副作用，因而也就有可能接受彻底的治疗。一般认为</w:t>
            </w:r>
            <w:r>
              <w:rPr>
                <w:rFonts w:hint="eastAsia"/>
              </w:rPr>
              <w:t>Karnofsky80</w:t>
            </w:r>
            <w:r>
              <w:rPr>
                <w:rFonts w:hint="eastAsia"/>
              </w:rPr>
              <w:t>分以上为非依赖级，即生活自理级。</w:t>
            </w:r>
            <w:r>
              <w:rPr>
                <w:rFonts w:hint="eastAsia"/>
              </w:rPr>
              <w:t>50</w:t>
            </w:r>
            <w:r>
              <w:rPr>
                <w:rFonts w:hint="eastAsia"/>
              </w:rPr>
              <w:t>～</w:t>
            </w:r>
            <w:r>
              <w:rPr>
                <w:rFonts w:hint="eastAsia"/>
              </w:rPr>
              <w:t>70</w:t>
            </w:r>
            <w:r>
              <w:rPr>
                <w:rFonts w:hint="eastAsia"/>
              </w:rPr>
              <w:t>分为半依赖级，即生活半自理。</w:t>
            </w:r>
            <w:r>
              <w:rPr>
                <w:rFonts w:hint="eastAsia"/>
              </w:rPr>
              <w:t>50</w:t>
            </w:r>
            <w:r>
              <w:rPr>
                <w:rFonts w:hint="eastAsia"/>
              </w:rPr>
              <w:t>分以下为依赖级，即生活需要别人帮助。大于</w:t>
            </w:r>
            <w:r>
              <w:rPr>
                <w:rFonts w:hint="eastAsia"/>
              </w:rPr>
              <w:t>80</w:t>
            </w:r>
            <w:r>
              <w:rPr>
                <w:rFonts w:hint="eastAsia"/>
              </w:rPr>
              <w:t>分</w:t>
            </w:r>
            <w:proofErr w:type="gramStart"/>
            <w:r>
              <w:rPr>
                <w:rFonts w:hint="eastAsia"/>
              </w:rPr>
              <w:t>者状态</w:t>
            </w:r>
            <w:proofErr w:type="gramEnd"/>
            <w:r>
              <w:rPr>
                <w:rFonts w:hint="eastAsia"/>
              </w:rPr>
              <w:t>较好，存活期较长。得分越低，健康状况越差。</w:t>
            </w:r>
          </w:p>
        </w:tc>
      </w:tr>
    </w:tbl>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1" w:name="_Toc142550742"/>
      <w:r>
        <w:rPr>
          <w:rFonts w:hint="eastAsia"/>
        </w:rPr>
        <w:t>（资料性）</w:t>
      </w:r>
      <w:r>
        <w:br/>
      </w:r>
      <w:r>
        <w:rPr>
          <w:rFonts w:hint="eastAsia"/>
        </w:rPr>
        <w:t>姑息功能评分表（</w:t>
      </w:r>
      <w:r>
        <w:rPr>
          <w:rFonts w:hint="eastAsia"/>
        </w:rPr>
        <w:t>PPS</w:t>
      </w:r>
      <w:r>
        <w:rPr>
          <w:rFonts w:hint="eastAsia"/>
        </w:rPr>
        <w:t>）</w:t>
      </w:r>
      <w:bookmarkEnd w:id="61"/>
    </w:p>
    <w:p w:rsidR="001B56C6" w:rsidRDefault="002517F4">
      <w:pPr>
        <w:pStyle w:val="affffe"/>
        <w:ind w:firstLine="420"/>
      </w:pPr>
      <w:r>
        <w:rPr>
          <w:rFonts w:hint="eastAsia"/>
        </w:rPr>
        <w:t>表</w:t>
      </w:r>
      <w:r>
        <w:rPr>
          <w:rFonts w:hint="eastAsia"/>
        </w:rPr>
        <w:t>D.1</w:t>
      </w:r>
      <w:r>
        <w:rPr>
          <w:rFonts w:hint="eastAsia"/>
        </w:rPr>
        <w:t>给出了姑息功能评分表（</w:t>
      </w:r>
      <w:r>
        <w:rPr>
          <w:rFonts w:hint="eastAsia"/>
        </w:rPr>
        <w:t>PPS</w:t>
      </w:r>
      <w:r>
        <w:rPr>
          <w:rFonts w:hint="eastAsia"/>
        </w:rPr>
        <w:t>），适用于住院和居家安宁疗护。</w:t>
      </w:r>
    </w:p>
    <w:p w:rsidR="001B56C6" w:rsidRDefault="002517F4">
      <w:pPr>
        <w:pStyle w:val="aff"/>
        <w:spacing w:before="156" w:after="156"/>
      </w:pPr>
      <w:r>
        <w:rPr>
          <w:rFonts w:hint="eastAsia"/>
        </w:rPr>
        <w:t>姑息功能评分表（</w:t>
      </w:r>
      <w:r>
        <w:rPr>
          <w:rFonts w:hint="eastAsia"/>
        </w:rPr>
        <w:t>PPS</w:t>
      </w:r>
      <w:r>
        <w:rPr>
          <w:rFonts w:hint="eastAsia"/>
        </w:rPr>
        <w:t>）</w:t>
      </w:r>
    </w:p>
    <w:p w:rsidR="001B56C6" w:rsidRDefault="002517F4">
      <w:pPr>
        <w:pStyle w:val="affffe"/>
        <w:ind w:firstLine="420"/>
      </w:pPr>
      <w:r>
        <w:rPr>
          <w:rFonts w:hint="eastAsia"/>
        </w:rPr>
        <w:t>床号：</w:t>
      </w:r>
      <w:r>
        <w:rPr>
          <w:rFonts w:hint="eastAsia"/>
        </w:rPr>
        <w:t xml:space="preserve"> </w:t>
      </w:r>
      <w:r>
        <w:t xml:space="preserve">    </w:t>
      </w:r>
      <w:r>
        <w:rPr>
          <w:rFonts w:hint="eastAsia"/>
        </w:rPr>
        <w:t>姓名：</w:t>
      </w:r>
      <w:r>
        <w:rPr>
          <w:rFonts w:hint="eastAsia"/>
        </w:rPr>
        <w:t xml:space="preserve"> </w:t>
      </w:r>
      <w:r>
        <w:t xml:space="preserve">    </w:t>
      </w:r>
      <w:r>
        <w:rPr>
          <w:rFonts w:hint="eastAsia"/>
        </w:rPr>
        <w:t>性别：</w:t>
      </w:r>
      <w:r>
        <w:rPr>
          <w:rFonts w:hint="eastAsia"/>
        </w:rPr>
        <w:t xml:space="preserve"> </w:t>
      </w:r>
      <w:r>
        <w:t xml:space="preserve">    </w:t>
      </w:r>
      <w:r>
        <w:rPr>
          <w:rFonts w:hint="eastAsia"/>
        </w:rPr>
        <w:t>年龄：</w:t>
      </w:r>
      <w:r>
        <w:rPr>
          <w:rFonts w:hint="eastAsia"/>
        </w:rPr>
        <w:t xml:space="preserve"> </w:t>
      </w:r>
      <w:r>
        <w:t xml:space="preserve">    </w:t>
      </w:r>
      <w:r>
        <w:rPr>
          <w:rFonts w:hint="eastAsia"/>
        </w:rPr>
        <w:t>住院号：</w:t>
      </w:r>
      <w:r>
        <w:rPr>
          <w:rFonts w:hint="eastAsia"/>
        </w:rPr>
        <w:t xml:space="preserve"> </w:t>
      </w:r>
      <w:r>
        <w:t xml:space="preserve">    </w:t>
      </w:r>
      <w:r>
        <w:rPr>
          <w:rFonts w:hint="eastAsia"/>
        </w:rPr>
        <w:t>诊断：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1301"/>
        <w:gridCol w:w="2225"/>
        <w:gridCol w:w="1301"/>
        <w:gridCol w:w="1603"/>
        <w:gridCol w:w="1301"/>
        <w:gridCol w:w="945"/>
      </w:tblGrid>
      <w:tr w:rsidR="001B56C6">
        <w:trPr>
          <w:trHeight w:val="312"/>
        </w:trPr>
        <w:tc>
          <w:tcPr>
            <w:tcW w:w="372"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序号</w:t>
            </w:r>
          </w:p>
        </w:tc>
        <w:tc>
          <w:tcPr>
            <w:tcW w:w="694"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躯体活动</w:t>
            </w:r>
          </w:p>
        </w:tc>
        <w:tc>
          <w:tcPr>
            <w:tcW w:w="1187"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活动和疾病症状</w:t>
            </w:r>
          </w:p>
        </w:tc>
        <w:tc>
          <w:tcPr>
            <w:tcW w:w="694"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自我护理</w:t>
            </w:r>
          </w:p>
        </w:tc>
        <w:tc>
          <w:tcPr>
            <w:tcW w:w="855"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摄入</w:t>
            </w:r>
          </w:p>
        </w:tc>
        <w:tc>
          <w:tcPr>
            <w:tcW w:w="694"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意识水平</w:t>
            </w:r>
          </w:p>
        </w:tc>
        <w:tc>
          <w:tcPr>
            <w:tcW w:w="505" w:type="pct"/>
            <w:tcBorders>
              <w:top w:val="single" w:sz="8" w:space="0" w:color="auto"/>
              <w:bottom w:val="single" w:sz="8" w:space="0" w:color="auto"/>
            </w:tcBorders>
            <w:shd w:val="clear" w:color="auto" w:fill="auto"/>
            <w:vAlign w:val="center"/>
          </w:tcPr>
          <w:p w:rsidR="001B56C6" w:rsidRDefault="002517F4">
            <w:pPr>
              <w:snapToGrid w:val="0"/>
              <w:spacing w:line="240" w:lineRule="auto"/>
              <w:jc w:val="center"/>
              <w:rPr>
                <w:rFonts w:ascii="宋体" w:hAnsi="宋体" w:cs="宋体"/>
                <w:b/>
                <w:bCs/>
                <w:kern w:val="0"/>
                <w:sz w:val="18"/>
              </w:rPr>
            </w:pPr>
            <w:r>
              <w:rPr>
                <w:rFonts w:ascii="宋体" w:hAnsi="宋体" w:cs="宋体" w:hint="eastAsia"/>
                <w:b/>
                <w:bCs/>
                <w:kern w:val="0"/>
                <w:sz w:val="18"/>
              </w:rPr>
              <w:t>评分</w:t>
            </w:r>
          </w:p>
        </w:tc>
      </w:tr>
      <w:tr w:rsidR="001B56C6">
        <w:trPr>
          <w:trHeight w:val="312"/>
        </w:trPr>
        <w:tc>
          <w:tcPr>
            <w:tcW w:w="372"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1</w:t>
            </w:r>
          </w:p>
        </w:tc>
        <w:tc>
          <w:tcPr>
            <w:tcW w:w="694"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1187"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活动正常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无疾病症状</w:t>
            </w:r>
          </w:p>
        </w:tc>
        <w:tc>
          <w:tcPr>
            <w:tcW w:w="694"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855"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694"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505" w:type="pct"/>
            <w:tcBorders>
              <w:top w:val="single" w:sz="8" w:space="0" w:color="auto"/>
            </w:tcBorders>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100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2</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活动正常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有疾病症状</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90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3</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活动受限</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有疾病症状</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正常或减少</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80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4</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活动减少</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无法正常工作</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有疾病症状</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正常或减少</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70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5</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活动减少</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无法做家务</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重大疾病</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偶尔护理</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需要</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正常或减少</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或混乱</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60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6</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以坐</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w:t>
            </w:r>
            <w:proofErr w:type="gramStart"/>
            <w:r>
              <w:rPr>
                <w:rFonts w:ascii="宋体" w:hAnsi="宋体" w:cs="宋体" w:hint="eastAsia"/>
                <w:kern w:val="0"/>
                <w:sz w:val="18"/>
              </w:rPr>
              <w:t>躺为主</w:t>
            </w:r>
            <w:proofErr w:type="gramEnd"/>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无法做任何工作</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广泛病变</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持续护理</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需要</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正常或减少</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或混乱</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50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7</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半卧床</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无法做任何工作</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广泛病变</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主要护理</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正常或减少</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或嗜睡</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或混乱</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40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8</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卧床</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无法做任何工作</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广泛病变</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全程护理</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减少</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或嗜睡</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或混乱</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30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9</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卧床</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无法做任何工作</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广泛病变</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全程护理</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最小的啜饮</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正常</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或嗜睡</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或混乱</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20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10</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卧床</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无法做任何工作</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广泛病变</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全程护理</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仅仅</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口腔护理</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嗜睡</w:t>
            </w:r>
          </w:p>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或昏迷</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10</w:t>
            </w:r>
            <w:r>
              <w:rPr>
                <w:rFonts w:ascii="宋体" w:hAnsi="宋体" w:cs="宋体" w:hint="eastAsia"/>
                <w:kern w:val="0"/>
                <w:sz w:val="18"/>
              </w:rPr>
              <w:t>分</w:t>
            </w:r>
          </w:p>
        </w:tc>
      </w:tr>
      <w:tr w:rsidR="001B56C6">
        <w:trPr>
          <w:trHeight w:val="312"/>
        </w:trPr>
        <w:tc>
          <w:tcPr>
            <w:tcW w:w="372"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11</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死亡</w:t>
            </w:r>
          </w:p>
        </w:tc>
        <w:tc>
          <w:tcPr>
            <w:tcW w:w="1187"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w:t>
            </w:r>
          </w:p>
        </w:tc>
        <w:tc>
          <w:tcPr>
            <w:tcW w:w="85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w:t>
            </w:r>
          </w:p>
        </w:tc>
        <w:tc>
          <w:tcPr>
            <w:tcW w:w="694"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w:t>
            </w:r>
          </w:p>
        </w:tc>
        <w:tc>
          <w:tcPr>
            <w:tcW w:w="505" w:type="pct"/>
            <w:shd w:val="clear" w:color="auto" w:fill="auto"/>
            <w:vAlign w:val="center"/>
          </w:tcPr>
          <w:p w:rsidR="001B56C6" w:rsidRDefault="002517F4">
            <w:pPr>
              <w:snapToGrid w:val="0"/>
              <w:spacing w:line="240" w:lineRule="auto"/>
              <w:jc w:val="center"/>
              <w:rPr>
                <w:rFonts w:ascii="宋体" w:hAnsi="宋体" w:cs="宋体"/>
                <w:kern w:val="0"/>
                <w:sz w:val="18"/>
              </w:rPr>
            </w:pPr>
            <w:r>
              <w:rPr>
                <w:rFonts w:ascii="宋体" w:hAnsi="宋体" w:cs="宋体" w:hint="eastAsia"/>
                <w:kern w:val="0"/>
                <w:sz w:val="18"/>
              </w:rPr>
              <w:t>0</w:t>
            </w:r>
            <w:r>
              <w:rPr>
                <w:rFonts w:ascii="宋体" w:hAnsi="宋体" w:cs="宋体" w:hint="eastAsia"/>
                <w:kern w:val="0"/>
                <w:sz w:val="18"/>
              </w:rPr>
              <w:t>分</w:t>
            </w:r>
          </w:p>
        </w:tc>
      </w:tr>
      <w:tr w:rsidR="001B56C6">
        <w:trPr>
          <w:trHeight w:val="312"/>
        </w:trPr>
        <w:tc>
          <w:tcPr>
            <w:tcW w:w="5000" w:type="pct"/>
            <w:gridSpan w:val="7"/>
            <w:shd w:val="clear" w:color="auto" w:fill="auto"/>
            <w:vAlign w:val="center"/>
          </w:tcPr>
          <w:p w:rsidR="001B56C6" w:rsidRDefault="002517F4">
            <w:pPr>
              <w:pStyle w:val="afff2"/>
              <w:adjustRightInd w:val="0"/>
              <w:snapToGrid w:val="0"/>
            </w:pPr>
            <w:r>
              <w:rPr>
                <w:rFonts w:hint="eastAsia"/>
              </w:rPr>
              <w:t>此量表是对</w:t>
            </w:r>
            <w:r>
              <w:rPr>
                <w:rFonts w:hint="eastAsia"/>
              </w:rPr>
              <w:t>KPS</w:t>
            </w:r>
            <w:r>
              <w:rPr>
                <w:rFonts w:hint="eastAsia"/>
              </w:rPr>
              <w:t>的优化改进。它考虑了躯体活动，活动和疾病症状，自我护理，摄入和意识水平等。</w:t>
            </w:r>
            <w:r>
              <w:rPr>
                <w:rFonts w:ascii="微软雅黑" w:eastAsia="微软雅黑" w:hAnsi="微软雅黑" w:cs="微软雅黑" w:hint="eastAsia"/>
              </w:rPr>
              <w:t>≤</w:t>
            </w:r>
            <w:r>
              <w:rPr>
                <w:rFonts w:hint="eastAsia"/>
              </w:rPr>
              <w:t>60</w:t>
            </w:r>
            <w:r>
              <w:rPr>
                <w:rFonts w:hint="eastAsia"/>
              </w:rPr>
              <w:t>分预测生存期小于</w:t>
            </w:r>
            <w:r>
              <w:rPr>
                <w:rFonts w:hint="eastAsia"/>
              </w:rPr>
              <w:t>6</w:t>
            </w:r>
            <w:r>
              <w:rPr>
                <w:rFonts w:hint="eastAsia"/>
              </w:rPr>
              <w:t>个月；</w:t>
            </w:r>
            <w:r>
              <w:rPr>
                <w:rFonts w:ascii="微软雅黑" w:eastAsia="微软雅黑" w:hAnsi="微软雅黑" w:cs="微软雅黑" w:hint="eastAsia"/>
              </w:rPr>
              <w:t>≤</w:t>
            </w:r>
            <w:r>
              <w:rPr>
                <w:rFonts w:hint="eastAsia"/>
              </w:rPr>
              <w:t>40</w:t>
            </w:r>
            <w:r>
              <w:rPr>
                <w:rFonts w:hint="eastAsia"/>
              </w:rPr>
              <w:t>分预测小于</w:t>
            </w:r>
            <w:r>
              <w:rPr>
                <w:rFonts w:hint="eastAsia"/>
              </w:rPr>
              <w:t>3</w:t>
            </w:r>
            <w:r>
              <w:rPr>
                <w:rFonts w:hint="eastAsia"/>
              </w:rPr>
              <w:t>个月。</w:t>
            </w:r>
          </w:p>
        </w:tc>
      </w:tr>
    </w:tbl>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40"/>
          <w:headerReference w:type="default" r:id="rId41"/>
          <w:footerReference w:type="even" r:id="rId42"/>
          <w:footerReference w:type="default" r:id="rId43"/>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2" w:name="_Toc142550743"/>
      <w:r>
        <w:rPr>
          <w:rFonts w:hint="eastAsia"/>
        </w:rPr>
        <w:t>（规范性）</w:t>
      </w:r>
      <w:r>
        <w:br/>
      </w:r>
      <w:proofErr w:type="gramStart"/>
      <w:r>
        <w:rPr>
          <w:rFonts w:hint="eastAsia"/>
        </w:rPr>
        <w:t>安宁疗护服务</w:t>
      </w:r>
      <w:proofErr w:type="gramEnd"/>
      <w:r>
        <w:rPr>
          <w:rFonts w:hint="eastAsia"/>
        </w:rPr>
        <w:t>知情和意愿确认同意书示例</w:t>
      </w:r>
      <w:bookmarkEnd w:id="62"/>
    </w:p>
    <w:p w:rsidR="001B56C6" w:rsidRDefault="002517F4">
      <w:pPr>
        <w:pStyle w:val="affffe"/>
        <w:ind w:firstLine="420"/>
      </w:pPr>
      <w:r>
        <w:rPr>
          <w:rFonts w:hint="eastAsia"/>
        </w:rPr>
        <w:t>下面给出了</w:t>
      </w:r>
      <w:proofErr w:type="gramStart"/>
      <w:r>
        <w:rPr>
          <w:rFonts w:hint="eastAsia"/>
        </w:rPr>
        <w:t>安宁疗护服务</w:t>
      </w:r>
      <w:proofErr w:type="gramEnd"/>
      <w:r>
        <w:rPr>
          <w:rFonts w:hint="eastAsia"/>
        </w:rPr>
        <w:t>知情和意愿确认同意书的示例。</w:t>
      </w:r>
    </w:p>
    <w:p w:rsidR="001B56C6" w:rsidRDefault="001B56C6">
      <w:pPr>
        <w:pStyle w:val="ac"/>
      </w:pPr>
    </w:p>
    <w:p w:rsidR="001B56C6" w:rsidRDefault="002517F4">
      <w:pPr>
        <w:pStyle w:val="afffffffff3"/>
        <w:ind w:firstLine="360"/>
        <w:jc w:val="center"/>
      </w:pPr>
      <w:proofErr w:type="gramStart"/>
      <w:r>
        <w:rPr>
          <w:rFonts w:hint="eastAsia"/>
        </w:rPr>
        <w:t>安宁疗护告知</w:t>
      </w:r>
      <w:proofErr w:type="gramEnd"/>
      <w:r>
        <w:rPr>
          <w:rFonts w:hint="eastAsia"/>
        </w:rPr>
        <w:t>及意愿确认书</w:t>
      </w:r>
    </w:p>
    <w:p w:rsidR="001B56C6" w:rsidRDefault="002517F4">
      <w:pPr>
        <w:pStyle w:val="afffffffff3"/>
        <w:ind w:firstLine="360"/>
        <w:jc w:val="center"/>
      </w:pPr>
      <w:r>
        <w:rPr>
          <w:rFonts w:hint="eastAsia"/>
        </w:rPr>
        <w:t>编号：</w:t>
      </w:r>
      <w:r>
        <w:rPr>
          <w:rFonts w:hint="eastAsia"/>
        </w:rPr>
        <w:t xml:space="preserve">        </w:t>
      </w:r>
    </w:p>
    <w:p w:rsidR="001B56C6" w:rsidRDefault="002517F4">
      <w:pPr>
        <w:pStyle w:val="afffffffff3"/>
        <w:ind w:firstLine="360"/>
      </w:pPr>
      <w:r>
        <w:rPr>
          <w:rFonts w:hint="eastAsia"/>
        </w:rPr>
        <w:t>患者姓名：</w:t>
      </w:r>
      <w:r>
        <w:rPr>
          <w:rFonts w:hint="eastAsia"/>
        </w:rPr>
        <w:t xml:space="preserve">             </w:t>
      </w:r>
      <w:r>
        <w:rPr>
          <w:rFonts w:hint="eastAsia"/>
        </w:rPr>
        <w:t>性别：</w:t>
      </w:r>
      <w:r>
        <w:rPr>
          <w:rFonts w:hint="eastAsia"/>
        </w:rPr>
        <w:t xml:space="preserve">     </w:t>
      </w:r>
      <w:r>
        <w:rPr>
          <w:rFonts w:hint="eastAsia"/>
        </w:rPr>
        <w:t>年龄：</w:t>
      </w:r>
      <w:r>
        <w:rPr>
          <w:rFonts w:hint="eastAsia"/>
        </w:rPr>
        <w:t xml:space="preserve">     </w:t>
      </w:r>
      <w:r>
        <w:rPr>
          <w:rFonts w:hint="eastAsia"/>
        </w:rPr>
        <w:t>科室：</w:t>
      </w:r>
      <w:r>
        <w:rPr>
          <w:rFonts w:hint="eastAsia"/>
        </w:rPr>
        <w:t xml:space="preserve">        </w:t>
      </w:r>
      <w:r>
        <w:rPr>
          <w:rFonts w:hint="eastAsia"/>
        </w:rPr>
        <w:t>床号：</w:t>
      </w:r>
      <w:r>
        <w:rPr>
          <w:rFonts w:hint="eastAsia"/>
        </w:rPr>
        <w:t xml:space="preserve">    ID</w:t>
      </w:r>
      <w:r>
        <w:rPr>
          <w:rFonts w:hint="eastAsia"/>
        </w:rPr>
        <w:t>号：</w:t>
      </w:r>
      <w:r>
        <w:rPr>
          <w:rFonts w:hint="eastAsia"/>
        </w:rPr>
        <w:t xml:space="preserve">               </w:t>
      </w:r>
    </w:p>
    <w:p w:rsidR="001B56C6" w:rsidRDefault="002517F4">
      <w:pPr>
        <w:pStyle w:val="afffffffff3"/>
        <w:ind w:firstLineChars="0" w:firstLine="0"/>
      </w:pPr>
      <w:r>
        <w:rPr>
          <w:rFonts w:hint="eastAsia"/>
        </w:rPr>
        <w:t>尊敬的□患者</w:t>
      </w:r>
      <w:r>
        <w:rPr>
          <w:rFonts w:hint="eastAsia"/>
        </w:rPr>
        <w:t xml:space="preserve"> </w:t>
      </w:r>
      <w:r>
        <w:rPr>
          <w:rFonts w:hint="eastAsia"/>
        </w:rPr>
        <w:t>□患者近亲属</w:t>
      </w:r>
      <w:r>
        <w:rPr>
          <w:rFonts w:hint="eastAsia"/>
        </w:rPr>
        <w:t xml:space="preserve"> </w:t>
      </w:r>
      <w:r>
        <w:rPr>
          <w:rFonts w:hint="eastAsia"/>
        </w:rPr>
        <w:t>□患者法定监护人□患者授权委托人：</w:t>
      </w:r>
    </w:p>
    <w:p w:rsidR="001B56C6" w:rsidRDefault="002517F4">
      <w:pPr>
        <w:pStyle w:val="afffffffff3"/>
        <w:ind w:firstLine="360"/>
      </w:pPr>
      <w:r>
        <w:rPr>
          <w:rFonts w:hint="eastAsia"/>
        </w:rPr>
        <w:t>1</w:t>
      </w:r>
      <w:r>
        <w:rPr>
          <w:rFonts w:hint="eastAsia"/>
        </w:rPr>
        <w:t>、</w:t>
      </w:r>
      <w:proofErr w:type="gramStart"/>
      <w:r>
        <w:rPr>
          <w:rFonts w:hint="eastAsia"/>
        </w:rPr>
        <w:t>安宁疗护是</w:t>
      </w:r>
      <w:proofErr w:type="gramEnd"/>
      <w:r>
        <w:rPr>
          <w:rFonts w:hint="eastAsia"/>
        </w:rPr>
        <w:t>控制疼痛和不适症状，提供身体、心理、精神等方面的照护服务和人文关怀等服务，以提高生命质量，帮助患者舒适、安详、有尊严离世。其关注重点以改善症状为主，很难阻止原发疾病进展和各器官系统功能的衰竭，并面临由此根本原因导致的生命历程终结的风险；如果按照其原则，可减少患者承受常规医疗程序的诊疗过程中不可避免的身体不适痛苦，同时也面临遗漏病情变化、</w:t>
      </w:r>
      <w:r>
        <w:rPr>
          <w:rFonts w:hint="eastAsia"/>
        </w:rPr>
        <w:t>进展的线索和耽误诊治的风险；</w:t>
      </w:r>
    </w:p>
    <w:p w:rsidR="001B56C6" w:rsidRDefault="002517F4">
      <w:pPr>
        <w:pStyle w:val="afffffffff3"/>
        <w:ind w:firstLine="360"/>
      </w:pPr>
      <w:r>
        <w:rPr>
          <w:rFonts w:hint="eastAsia"/>
        </w:rPr>
        <w:t>2</w:t>
      </w:r>
      <w:r>
        <w:rPr>
          <w:rFonts w:hint="eastAsia"/>
        </w:rPr>
        <w:t>、医务人员已按现有常规劝慰患方继续常规诊治，但也知晓患方已经历了相关常规诊疗过程，</w:t>
      </w:r>
      <w:proofErr w:type="gramStart"/>
      <w:r>
        <w:rPr>
          <w:rFonts w:hint="eastAsia"/>
        </w:rPr>
        <w:t>故尊重患</w:t>
      </w:r>
      <w:proofErr w:type="gramEnd"/>
      <w:r>
        <w:rPr>
          <w:rFonts w:hint="eastAsia"/>
        </w:rPr>
        <w:t>方意愿，患者</w:t>
      </w:r>
      <w:r>
        <w:rPr>
          <w:rFonts w:hint="eastAsia"/>
          <w:lang w:eastAsia="zh-Hans"/>
        </w:rPr>
        <w:t>及</w:t>
      </w:r>
      <w:r>
        <w:rPr>
          <w:rFonts w:hint="eastAsia"/>
        </w:rPr>
        <w:t>其近亲属等代理人须充分知</w:t>
      </w:r>
      <w:r>
        <w:rPr>
          <w:rFonts w:hint="eastAsia"/>
        </w:rPr>
        <w:t>晓安宁</w:t>
      </w:r>
      <w:proofErr w:type="gramStart"/>
      <w:r>
        <w:rPr>
          <w:rFonts w:hint="eastAsia"/>
        </w:rPr>
        <w:t>疗护理念并慎</w:t>
      </w:r>
      <w:r>
        <w:rPr>
          <w:rFonts w:hint="eastAsia"/>
        </w:rPr>
        <w:t>重</w:t>
      </w:r>
      <w:proofErr w:type="gramEnd"/>
      <w:r>
        <w:rPr>
          <w:rFonts w:hint="eastAsia"/>
        </w:rPr>
        <w:t>考虑后明确表达要求继续疾病常规诊疗，或拒绝常规诊疗程序、要求</w:t>
      </w:r>
      <w:proofErr w:type="gramStart"/>
      <w:r>
        <w:rPr>
          <w:rFonts w:hint="eastAsia"/>
        </w:rPr>
        <w:t>安宁疗护等</w:t>
      </w:r>
      <w:proofErr w:type="gramEnd"/>
      <w:r>
        <w:rPr>
          <w:rFonts w:hint="eastAsia"/>
        </w:rPr>
        <w:t>意愿；</w:t>
      </w:r>
    </w:p>
    <w:p w:rsidR="001B56C6" w:rsidRDefault="002517F4">
      <w:pPr>
        <w:pStyle w:val="afffffffff3"/>
        <w:ind w:firstLine="360"/>
      </w:pPr>
      <w:r>
        <w:rPr>
          <w:rFonts w:hint="eastAsia"/>
        </w:rPr>
        <w:t>3</w:t>
      </w:r>
      <w:r>
        <w:rPr>
          <w:rFonts w:hint="eastAsia"/>
        </w:rPr>
        <w:t>、特别说明</w:t>
      </w:r>
      <w:r>
        <w:rPr>
          <w:rFonts w:hint="eastAsia"/>
        </w:rPr>
        <w:t xml:space="preserve">                                                                          </w:t>
      </w:r>
      <w:r>
        <w:rPr>
          <w:rFonts w:hint="eastAsia"/>
        </w:rPr>
        <w:t>；</w:t>
      </w:r>
    </w:p>
    <w:p w:rsidR="001B56C6" w:rsidRDefault="002517F4">
      <w:pPr>
        <w:pStyle w:val="afffffffff3"/>
        <w:ind w:firstLine="360"/>
      </w:pPr>
      <w:r>
        <w:rPr>
          <w:rFonts w:hint="eastAsia"/>
        </w:rPr>
        <w:t>患者、患者近亲属或患者的法定监护人、授权委托人意见：</w:t>
      </w:r>
    </w:p>
    <w:p w:rsidR="001B56C6" w:rsidRDefault="002517F4">
      <w:pPr>
        <w:pStyle w:val="afffffffff3"/>
        <w:ind w:firstLine="360"/>
      </w:pPr>
      <w:r>
        <w:rPr>
          <w:rFonts w:hint="eastAsia"/>
        </w:rPr>
        <w:t>我（或患者代理人）具有完全民事行为能力，医护人员已经向我详细解释了接受安宁疗护（也就意味着拒绝常规诊疗程序）的获益、风险及后果，我已充分知晓安宁</w:t>
      </w:r>
      <w:proofErr w:type="gramStart"/>
      <w:r>
        <w:rPr>
          <w:rFonts w:hint="eastAsia"/>
        </w:rPr>
        <w:t>疗</w:t>
      </w:r>
      <w:proofErr w:type="gramEnd"/>
      <w:r>
        <w:rPr>
          <w:rFonts w:hint="eastAsia"/>
        </w:rPr>
        <w:t>护理念，知晓接受</w:t>
      </w:r>
      <w:proofErr w:type="gramStart"/>
      <w:r>
        <w:rPr>
          <w:rFonts w:hint="eastAsia"/>
        </w:rPr>
        <w:t>安宁疗护诊疗</w:t>
      </w:r>
      <w:proofErr w:type="gramEnd"/>
      <w:r>
        <w:rPr>
          <w:rFonts w:hint="eastAsia"/>
        </w:rPr>
        <w:t>有可能减少患者痛苦，改</w:t>
      </w:r>
      <w:r>
        <w:rPr>
          <w:rFonts w:hint="eastAsia"/>
        </w:rPr>
        <w:t>善症状，也知晓可能伴随的风险，知晓原发疾病的进展和身体各器官系统功能的衰竭是导致生命历程终结的根本原因，现有医疗条件没有办法改变其最终结果，只能帮助改善过程中的状态。故患方经过慎重考虑，明确表达自主选择</w:t>
      </w:r>
      <w:r>
        <w:rPr>
          <w:rFonts w:hint="eastAsia"/>
        </w:rPr>
        <w:t xml:space="preserve">          </w:t>
      </w:r>
      <w:r>
        <w:rPr>
          <w:rFonts w:hint="eastAsia"/>
        </w:rPr>
        <w:t>（要求</w:t>
      </w:r>
      <w:r>
        <w:rPr>
          <w:rFonts w:hint="eastAsia"/>
        </w:rPr>
        <w:t>/</w:t>
      </w:r>
      <w:r>
        <w:rPr>
          <w:rFonts w:hint="eastAsia"/>
        </w:rPr>
        <w:t>拒绝）</w:t>
      </w:r>
      <w:proofErr w:type="gramStart"/>
      <w:r>
        <w:rPr>
          <w:rFonts w:hint="eastAsia"/>
        </w:rPr>
        <w:t>安宁疗护诊疗</w:t>
      </w:r>
      <w:proofErr w:type="gramEnd"/>
      <w:r>
        <w:rPr>
          <w:rFonts w:hint="eastAsia"/>
        </w:rPr>
        <w:t>。</w:t>
      </w:r>
    </w:p>
    <w:p w:rsidR="001B56C6" w:rsidRDefault="002517F4">
      <w:pPr>
        <w:pStyle w:val="afffffffff3"/>
        <w:ind w:firstLine="360"/>
      </w:pPr>
      <w:r>
        <w:rPr>
          <w:rFonts w:hint="eastAsia"/>
        </w:rPr>
        <w:t>我自愿承诺承担因自主选择所带来的风险和不良后果。我承诺因为我要求或拒绝</w:t>
      </w:r>
      <w:proofErr w:type="gramStart"/>
      <w:r>
        <w:rPr>
          <w:rFonts w:hint="eastAsia"/>
        </w:rPr>
        <w:t>安宁疗护而</w:t>
      </w:r>
      <w:proofErr w:type="gramEnd"/>
      <w:r>
        <w:rPr>
          <w:rFonts w:hint="eastAsia"/>
        </w:rPr>
        <w:t>产生的不良后果与医院及医护人员无关。此告知内容在入院时已知晓并商定，并确认此思路决策，如果患方意愿有改变则会主动告知医务人员，在没有主动表达更改意愿并确认前，则为维持原定决策，</w:t>
      </w:r>
      <w:proofErr w:type="gramStart"/>
      <w:r>
        <w:rPr>
          <w:rFonts w:hint="eastAsia"/>
        </w:rPr>
        <w:t>现签</w:t>
      </w:r>
      <w:r>
        <w:rPr>
          <w:rFonts w:hint="eastAsia"/>
        </w:rPr>
        <w:t>署</w:t>
      </w:r>
      <w:proofErr w:type="gramEnd"/>
      <w:r>
        <w:rPr>
          <w:rFonts w:hint="eastAsia"/>
        </w:rPr>
        <w:t>书面文书确认。</w:t>
      </w:r>
    </w:p>
    <w:p w:rsidR="001B56C6" w:rsidRDefault="002517F4">
      <w:pPr>
        <w:pStyle w:val="afffffffff3"/>
        <w:ind w:firstLine="360"/>
      </w:pPr>
      <w:r>
        <w:rPr>
          <w:rFonts w:hint="eastAsia"/>
        </w:rPr>
        <w:t>患者签名</w:t>
      </w:r>
      <w:r>
        <w:rPr>
          <w:rFonts w:hint="eastAsia"/>
        </w:rPr>
        <w:t xml:space="preserve">                                         </w:t>
      </w:r>
      <w:r>
        <w:rPr>
          <w:rFonts w:hint="eastAsia"/>
        </w:rPr>
        <w:t>签名日期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B56C6" w:rsidRDefault="002517F4">
      <w:pPr>
        <w:pStyle w:val="afffffffff3"/>
        <w:ind w:firstLine="360"/>
      </w:pPr>
      <w:r>
        <w:rPr>
          <w:rFonts w:hint="eastAsia"/>
        </w:rPr>
        <w:t>如果患者无法签署知情同意书，请其代理人在此签名：</w:t>
      </w:r>
    </w:p>
    <w:p w:rsidR="001B56C6" w:rsidRDefault="002517F4">
      <w:pPr>
        <w:pStyle w:val="afffffffff3"/>
        <w:ind w:firstLine="360"/>
      </w:pPr>
      <w:r>
        <w:rPr>
          <w:rFonts w:hint="eastAsia"/>
        </w:rPr>
        <w:t>患者代理人签名</w:t>
      </w:r>
      <w:r>
        <w:rPr>
          <w:rFonts w:hint="eastAsia"/>
        </w:rPr>
        <w:t xml:space="preserve">        </w:t>
      </w:r>
      <w:r>
        <w:rPr>
          <w:rFonts w:hint="eastAsia"/>
        </w:rPr>
        <w:t>与患者关系</w:t>
      </w:r>
      <w:r>
        <w:rPr>
          <w:rFonts w:hint="eastAsia"/>
        </w:rPr>
        <w:t xml:space="preserve">                </w:t>
      </w:r>
      <w:r>
        <w:rPr>
          <w:rFonts w:hint="eastAsia"/>
        </w:rPr>
        <w:t xml:space="preserve"> </w:t>
      </w:r>
      <w:r>
        <w:rPr>
          <w:rFonts w:hint="eastAsia"/>
        </w:rPr>
        <w:t>签名日期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B56C6" w:rsidRDefault="002517F4">
      <w:pPr>
        <w:pStyle w:val="afffffffff3"/>
        <w:ind w:firstLine="360"/>
      </w:pPr>
      <w:r>
        <w:rPr>
          <w:rFonts w:hint="eastAsia"/>
        </w:rPr>
        <w:t>医护人员陈述：</w:t>
      </w:r>
    </w:p>
    <w:p w:rsidR="001B56C6" w:rsidRDefault="002517F4">
      <w:pPr>
        <w:pStyle w:val="afffffffff3"/>
        <w:ind w:firstLine="360"/>
      </w:pPr>
      <w:r>
        <w:rPr>
          <w:rFonts w:hint="eastAsia"/>
        </w:rPr>
        <w:t>我已经将患者继续接受常规医学诊疗的重要性和必要性以及拒绝或者放弃常规医学诊疗的风险及后果向患者、患者近亲属或患者法定监护人、</w:t>
      </w:r>
      <w:r>
        <w:rPr>
          <w:rFonts w:hint="eastAsia"/>
        </w:rPr>
        <w:t>授权委托人告知，并且解答了关于拒绝或者放弃</w:t>
      </w:r>
      <w:proofErr w:type="gramStart"/>
      <w:r>
        <w:rPr>
          <w:rFonts w:hint="eastAsia"/>
        </w:rPr>
        <w:t>安宁疗护诊疗</w:t>
      </w:r>
      <w:proofErr w:type="gramEnd"/>
      <w:r>
        <w:rPr>
          <w:rFonts w:hint="eastAsia"/>
        </w:rPr>
        <w:t>的相关问题。</w:t>
      </w:r>
    </w:p>
    <w:p w:rsidR="001B56C6" w:rsidRDefault="001B56C6">
      <w:pPr>
        <w:pStyle w:val="afffffffff3"/>
        <w:ind w:firstLine="360"/>
      </w:pPr>
    </w:p>
    <w:p w:rsidR="001B56C6" w:rsidRDefault="002517F4">
      <w:pPr>
        <w:pStyle w:val="afffffffff3"/>
        <w:ind w:firstLine="360"/>
      </w:pPr>
      <w:r>
        <w:rPr>
          <w:rFonts w:hint="eastAsia"/>
        </w:rPr>
        <w:t>医护人员签名</w:t>
      </w:r>
      <w:r>
        <w:rPr>
          <w:rFonts w:hint="eastAsia"/>
        </w:rPr>
        <w:t xml:space="preserve">    </w:t>
      </w:r>
      <w:r>
        <w:rPr>
          <w:rFonts w:hint="eastAsia"/>
        </w:rPr>
        <w:t xml:space="preserve"> </w:t>
      </w:r>
      <w:r>
        <w:rPr>
          <w:rFonts w:hint="eastAsia"/>
        </w:rPr>
        <w:t xml:space="preserve">                                </w:t>
      </w:r>
      <w:r>
        <w:rPr>
          <w:rFonts w:hint="eastAsia"/>
        </w:rPr>
        <w:t>签名日期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1B56C6" w:rsidRDefault="002517F4" w:rsidP="006E68D8">
      <w:pPr>
        <w:pStyle w:val="afffffffff3"/>
        <w:ind w:firstLine="360"/>
      </w:pPr>
      <w:r>
        <w:rPr>
          <w:rFonts w:hint="eastAsia"/>
        </w:rPr>
        <w:t xml:space="preserve">   </w:t>
      </w:r>
    </w:p>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44"/>
          <w:headerReference w:type="default" r:id="rId45"/>
          <w:footerReference w:type="even" r:id="rId46"/>
          <w:footerReference w:type="default" r:id="rId47"/>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3" w:name="_Toc142550744"/>
      <w:r>
        <w:rPr>
          <w:rFonts w:hint="eastAsia"/>
        </w:rPr>
        <w:t>（资料性）</w:t>
      </w:r>
      <w:r>
        <w:br/>
      </w:r>
      <w:r>
        <w:rPr>
          <w:rFonts w:hint="eastAsia"/>
        </w:rPr>
        <w:t>患者病情（生存期）评估表</w:t>
      </w:r>
      <w:bookmarkEnd w:id="63"/>
    </w:p>
    <w:p w:rsidR="001B56C6" w:rsidRDefault="002517F4">
      <w:pPr>
        <w:pStyle w:val="affffe"/>
        <w:ind w:firstLine="420"/>
      </w:pPr>
      <w:r>
        <w:rPr>
          <w:rFonts w:hint="eastAsia"/>
        </w:rPr>
        <w:t>表</w:t>
      </w:r>
      <w:r>
        <w:rPr>
          <w:rFonts w:hint="eastAsia"/>
        </w:rPr>
        <w:t>F.1</w:t>
      </w:r>
      <w:r>
        <w:rPr>
          <w:rFonts w:hint="eastAsia"/>
        </w:rPr>
        <w:t>给出了患者病情（生存期）评估表。</w:t>
      </w:r>
    </w:p>
    <w:p w:rsidR="001B56C6" w:rsidRDefault="002517F4">
      <w:pPr>
        <w:pStyle w:val="aff"/>
        <w:spacing w:before="156" w:after="156"/>
      </w:pPr>
      <w:r>
        <w:rPr>
          <w:rFonts w:hint="eastAsia"/>
        </w:rPr>
        <w:t>姑息预后指数（</w:t>
      </w:r>
      <w:r>
        <w:rPr>
          <w:rFonts w:hint="eastAsia"/>
        </w:rPr>
        <w:t>PPI</w:t>
      </w:r>
      <w:r>
        <w:rPr>
          <w:rFonts w:hint="eastAsia"/>
        </w:rPr>
        <w:t>）</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978"/>
        <w:gridCol w:w="1770"/>
        <w:gridCol w:w="1769"/>
        <w:gridCol w:w="3053"/>
      </w:tblGrid>
      <w:tr w:rsidR="001B56C6">
        <w:trPr>
          <w:trHeight w:val="312"/>
          <w:jc w:val="center"/>
        </w:trPr>
        <w:tc>
          <w:tcPr>
            <w:tcW w:w="1556"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指标</w:t>
            </w: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分级</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部分分值</w:t>
            </w:r>
          </w:p>
        </w:tc>
        <w:tc>
          <w:tcPr>
            <w:tcW w:w="159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预测生存期</w:t>
            </w:r>
          </w:p>
        </w:tc>
      </w:tr>
      <w:tr w:rsidR="001B56C6">
        <w:trPr>
          <w:trHeight w:val="312"/>
          <w:jc w:val="center"/>
        </w:trPr>
        <w:tc>
          <w:tcPr>
            <w:tcW w:w="1556" w:type="pct"/>
            <w:vMerge w:val="restar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姑息功能评价量表（</w:t>
            </w:r>
            <w:r>
              <w:rPr>
                <w:rFonts w:ascii="宋体" w:hAnsi="宋体" w:cs="宋体" w:hint="eastAsia"/>
                <w:sz w:val="18"/>
                <w:szCs w:val="18"/>
              </w:rPr>
              <w:t>PPS</w:t>
            </w:r>
            <w:r>
              <w:rPr>
                <w:rFonts w:ascii="宋体" w:hAnsi="宋体" w:cs="宋体" w:hint="eastAsia"/>
                <w:sz w:val="18"/>
                <w:szCs w:val="18"/>
              </w:rPr>
              <w:t>）</w:t>
            </w: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10</w:t>
            </w:r>
            <w:r>
              <w:rPr>
                <w:rFonts w:ascii="宋体" w:hAnsi="宋体" w:cs="宋体" w:hint="eastAsia"/>
                <w:sz w:val="18"/>
                <w:szCs w:val="18"/>
              </w:rPr>
              <w:t>～</w:t>
            </w:r>
            <w:r>
              <w:rPr>
                <w:rFonts w:ascii="宋体" w:hAnsi="宋体" w:cs="宋体" w:hint="eastAsia"/>
                <w:sz w:val="18"/>
                <w:szCs w:val="18"/>
              </w:rPr>
              <w:t>20</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4.0</w:t>
            </w:r>
          </w:p>
        </w:tc>
        <w:tc>
          <w:tcPr>
            <w:tcW w:w="1595" w:type="pct"/>
            <w:vMerge w:val="restar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6</w:t>
            </w:r>
            <w:r>
              <w:rPr>
                <w:rFonts w:ascii="宋体" w:hAnsi="宋体" w:cs="宋体" w:hint="eastAsia"/>
                <w:sz w:val="18"/>
                <w:szCs w:val="18"/>
              </w:rPr>
              <w:t>分，预测生存期</w:t>
            </w:r>
            <w:r>
              <w:rPr>
                <w:rFonts w:ascii="宋体" w:hAnsi="宋体" w:cs="宋体" w:hint="eastAsia"/>
                <w:sz w:val="18"/>
                <w:szCs w:val="18"/>
              </w:rPr>
              <w:t>3</w:t>
            </w:r>
            <w:r>
              <w:rPr>
                <w:rFonts w:ascii="宋体" w:hAnsi="宋体" w:cs="宋体" w:hint="eastAsia"/>
                <w:sz w:val="18"/>
                <w:szCs w:val="18"/>
              </w:rPr>
              <w:t>周（敏感性</w:t>
            </w:r>
            <w:r>
              <w:rPr>
                <w:rFonts w:ascii="宋体" w:hAnsi="宋体" w:cs="宋体" w:hint="eastAsia"/>
                <w:sz w:val="18"/>
                <w:szCs w:val="18"/>
              </w:rPr>
              <w:t>80</w:t>
            </w:r>
            <w:r>
              <w:rPr>
                <w:rFonts w:ascii="宋体" w:hAnsi="宋体" w:cs="宋体" w:hint="eastAsia"/>
                <w:sz w:val="18"/>
                <w:szCs w:val="18"/>
              </w:rPr>
              <w:t>％；特异性</w:t>
            </w:r>
            <w:r>
              <w:rPr>
                <w:rFonts w:ascii="宋体" w:hAnsi="宋体" w:cs="宋体" w:hint="eastAsia"/>
                <w:sz w:val="18"/>
                <w:szCs w:val="18"/>
              </w:rPr>
              <w:t>85</w:t>
            </w:r>
            <w:r>
              <w:rPr>
                <w:rFonts w:ascii="宋体" w:hAnsi="宋体" w:cs="宋体" w:hint="eastAsia"/>
                <w:sz w:val="18"/>
                <w:szCs w:val="18"/>
              </w:rPr>
              <w:t>％）</w:t>
            </w:r>
          </w:p>
          <w:p w:rsidR="001B56C6" w:rsidRDefault="001B56C6">
            <w:pPr>
              <w:snapToGrid w:val="0"/>
              <w:spacing w:line="240" w:lineRule="auto"/>
              <w:jc w:val="center"/>
              <w:rPr>
                <w:rFonts w:ascii="宋体" w:hAnsi="宋体" w:cs="宋体"/>
                <w:sz w:val="18"/>
                <w:szCs w:val="18"/>
              </w:rPr>
            </w:pPr>
          </w:p>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4</w:t>
            </w:r>
            <w:r>
              <w:rPr>
                <w:rFonts w:ascii="宋体" w:hAnsi="宋体" w:cs="宋体" w:hint="eastAsia"/>
                <w:sz w:val="18"/>
                <w:szCs w:val="18"/>
              </w:rPr>
              <w:t>分，预测生存期</w:t>
            </w:r>
            <w:r>
              <w:rPr>
                <w:rFonts w:ascii="宋体" w:hAnsi="宋体" w:cs="宋体" w:hint="eastAsia"/>
                <w:sz w:val="18"/>
                <w:szCs w:val="18"/>
              </w:rPr>
              <w:t>6</w:t>
            </w:r>
            <w:r>
              <w:rPr>
                <w:rFonts w:ascii="宋体" w:hAnsi="宋体" w:cs="宋体" w:hint="eastAsia"/>
                <w:sz w:val="18"/>
                <w:szCs w:val="18"/>
              </w:rPr>
              <w:t>周（敏感性</w:t>
            </w:r>
            <w:r>
              <w:rPr>
                <w:rFonts w:ascii="宋体" w:hAnsi="宋体" w:cs="宋体" w:hint="eastAsia"/>
                <w:sz w:val="18"/>
                <w:szCs w:val="18"/>
              </w:rPr>
              <w:t>80</w:t>
            </w:r>
            <w:r>
              <w:rPr>
                <w:rFonts w:ascii="宋体" w:hAnsi="宋体" w:cs="宋体" w:hint="eastAsia"/>
                <w:sz w:val="18"/>
                <w:szCs w:val="18"/>
              </w:rPr>
              <w:t>％；特异性</w:t>
            </w:r>
            <w:r>
              <w:rPr>
                <w:rFonts w:ascii="宋体" w:hAnsi="宋体" w:cs="宋体" w:hint="eastAsia"/>
                <w:sz w:val="18"/>
                <w:szCs w:val="18"/>
              </w:rPr>
              <w:t>77</w:t>
            </w:r>
            <w:r>
              <w:rPr>
                <w:rFonts w:ascii="宋体" w:hAnsi="宋体" w:cs="宋体" w:hint="eastAsia"/>
                <w:sz w:val="18"/>
                <w:szCs w:val="18"/>
              </w:rPr>
              <w:t>％）</w:t>
            </w: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30</w:t>
            </w:r>
            <w:r>
              <w:rPr>
                <w:rFonts w:ascii="宋体" w:hAnsi="宋体" w:cs="宋体" w:hint="eastAsia"/>
                <w:sz w:val="18"/>
                <w:szCs w:val="18"/>
              </w:rPr>
              <w:t>～</w:t>
            </w:r>
            <w:r>
              <w:rPr>
                <w:rFonts w:ascii="宋体" w:hAnsi="宋体" w:cs="宋体" w:hint="eastAsia"/>
                <w:sz w:val="18"/>
                <w:szCs w:val="18"/>
              </w:rPr>
              <w:t>50</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2.5</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60</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val="restar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经口摄入量</w:t>
            </w: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严重减少</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2.5</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中等减少</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1.0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正常</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val="restar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水肿</w:t>
            </w: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存在</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1.0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无</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val="restar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休息时呼吸困难</w:t>
            </w: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存在</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3.5</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无</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val="restar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谵妄</w:t>
            </w: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存在</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4.0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r w:rsidR="001B56C6">
        <w:trPr>
          <w:trHeight w:val="312"/>
          <w:jc w:val="center"/>
        </w:trPr>
        <w:tc>
          <w:tcPr>
            <w:tcW w:w="1556"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c>
          <w:tcPr>
            <w:tcW w:w="925"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无</w:t>
            </w:r>
          </w:p>
        </w:tc>
        <w:tc>
          <w:tcPr>
            <w:tcW w:w="924" w:type="pct"/>
            <w:shd w:val="clear" w:color="auto" w:fill="auto"/>
            <w:vAlign w:val="center"/>
          </w:tcPr>
          <w:p w:rsidR="001B56C6" w:rsidRDefault="002517F4">
            <w:pPr>
              <w:snapToGrid w:val="0"/>
              <w:spacing w:line="240" w:lineRule="auto"/>
              <w:jc w:val="center"/>
              <w:rPr>
                <w:rFonts w:ascii="宋体" w:hAnsi="宋体" w:cs="宋体"/>
                <w:sz w:val="18"/>
                <w:szCs w:val="18"/>
              </w:rPr>
            </w:pPr>
            <w:r>
              <w:rPr>
                <w:rFonts w:ascii="宋体" w:hAnsi="宋体" w:cs="宋体" w:hint="eastAsia"/>
                <w:sz w:val="18"/>
                <w:szCs w:val="18"/>
              </w:rPr>
              <w:t>0</w:t>
            </w:r>
          </w:p>
        </w:tc>
        <w:tc>
          <w:tcPr>
            <w:tcW w:w="1595" w:type="pct"/>
            <w:vMerge/>
            <w:shd w:val="clear" w:color="auto" w:fill="auto"/>
            <w:vAlign w:val="center"/>
          </w:tcPr>
          <w:p w:rsidR="001B56C6" w:rsidRDefault="001B56C6">
            <w:pPr>
              <w:snapToGrid w:val="0"/>
              <w:spacing w:line="240" w:lineRule="auto"/>
              <w:jc w:val="center"/>
              <w:rPr>
                <w:rFonts w:ascii="宋体" w:hAnsi="宋体" w:cs="宋体"/>
                <w:sz w:val="18"/>
                <w:szCs w:val="18"/>
              </w:rPr>
            </w:pPr>
          </w:p>
        </w:tc>
      </w:tr>
    </w:tbl>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48"/>
          <w:headerReference w:type="default" r:id="rId49"/>
          <w:footerReference w:type="even" r:id="rId50"/>
          <w:footerReference w:type="default" r:id="rId51"/>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4" w:name="_Toc142550745"/>
      <w:r>
        <w:rPr>
          <w:rFonts w:hint="eastAsia"/>
        </w:rPr>
        <w:t>（资料性）</w:t>
      </w:r>
      <w:r>
        <w:br/>
      </w:r>
      <w:r>
        <w:rPr>
          <w:rFonts w:hint="eastAsia"/>
        </w:rPr>
        <w:t>埃德蒙顿症状评估量表</w:t>
      </w:r>
      <w:bookmarkEnd w:id="64"/>
    </w:p>
    <w:p w:rsidR="001B56C6" w:rsidRDefault="002517F4">
      <w:pPr>
        <w:pStyle w:val="affffe"/>
        <w:ind w:firstLine="420"/>
      </w:pPr>
      <w:r>
        <w:rPr>
          <w:rFonts w:hint="eastAsia"/>
        </w:rPr>
        <w:t>表</w:t>
      </w:r>
      <w:r>
        <w:rPr>
          <w:rFonts w:hint="eastAsia"/>
        </w:rPr>
        <w:t>G.1</w:t>
      </w:r>
      <w:r>
        <w:rPr>
          <w:rFonts w:hint="eastAsia"/>
        </w:rPr>
        <w:t>给出了埃德蒙顿症状评估量表。</w:t>
      </w:r>
    </w:p>
    <w:p w:rsidR="001B56C6" w:rsidRDefault="002517F4">
      <w:pPr>
        <w:pStyle w:val="aff"/>
        <w:spacing w:before="156" w:after="156"/>
      </w:pPr>
      <w:r>
        <w:rPr>
          <w:rFonts w:hint="eastAsia"/>
        </w:rPr>
        <w:t>埃德蒙顿症状评估量表</w:t>
      </w:r>
    </w:p>
    <w:tbl>
      <w:tblPr>
        <w:tblStyle w:val="a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1B56C6">
        <w:trPr>
          <w:trHeight w:val="312"/>
          <w:tblHeader/>
          <w:jc w:val="center"/>
        </w:trPr>
        <w:tc>
          <w:tcPr>
            <w:tcW w:w="1666" w:type="pct"/>
            <w:tcBorders>
              <w:top w:val="single" w:sz="8" w:space="0" w:color="auto"/>
              <w:bottom w:val="single" w:sz="8" w:space="0" w:color="auto"/>
            </w:tcBorders>
            <w:shd w:val="clear" w:color="auto" w:fill="auto"/>
            <w:vAlign w:val="center"/>
          </w:tcPr>
          <w:p w:rsidR="001B56C6" w:rsidRDefault="002517F4">
            <w:pPr>
              <w:pStyle w:val="afffffffff2"/>
            </w:pPr>
            <w:r>
              <w:rPr>
                <w:rFonts w:hint="eastAsia"/>
              </w:rPr>
              <w:t>状态极好</w:t>
            </w:r>
          </w:p>
        </w:tc>
        <w:tc>
          <w:tcPr>
            <w:tcW w:w="1667" w:type="pct"/>
            <w:tcBorders>
              <w:top w:val="single" w:sz="8" w:space="0" w:color="auto"/>
              <w:bottom w:val="single" w:sz="8" w:space="0" w:color="auto"/>
            </w:tcBorders>
            <w:shd w:val="clear" w:color="auto" w:fill="auto"/>
            <w:vAlign w:val="center"/>
          </w:tcPr>
          <w:p w:rsidR="001B56C6" w:rsidRDefault="002517F4">
            <w:pPr>
              <w:pStyle w:val="afffffffff2"/>
            </w:pPr>
            <w:r>
              <w:rPr>
                <w:rFonts w:hint="eastAsia"/>
              </w:rPr>
              <w:t>程度</w:t>
            </w:r>
          </w:p>
        </w:tc>
        <w:tc>
          <w:tcPr>
            <w:tcW w:w="1667" w:type="pct"/>
            <w:tcBorders>
              <w:top w:val="single" w:sz="8" w:space="0" w:color="auto"/>
              <w:bottom w:val="single" w:sz="8" w:space="0" w:color="auto"/>
            </w:tcBorders>
            <w:shd w:val="clear" w:color="auto" w:fill="auto"/>
            <w:vAlign w:val="center"/>
          </w:tcPr>
          <w:p w:rsidR="001B56C6" w:rsidRDefault="002517F4">
            <w:pPr>
              <w:pStyle w:val="afffffffff2"/>
            </w:pPr>
            <w:r>
              <w:rPr>
                <w:rFonts w:hint="eastAsia"/>
              </w:rPr>
              <w:t>状态极差</w:t>
            </w:r>
          </w:p>
        </w:tc>
      </w:tr>
      <w:tr w:rsidR="001B56C6">
        <w:trPr>
          <w:trHeight w:val="312"/>
          <w:jc w:val="center"/>
        </w:trPr>
        <w:tc>
          <w:tcPr>
            <w:tcW w:w="1666" w:type="pct"/>
            <w:tcBorders>
              <w:top w:val="single" w:sz="8" w:space="0" w:color="auto"/>
            </w:tcBorders>
            <w:shd w:val="clear" w:color="auto" w:fill="auto"/>
            <w:vAlign w:val="center"/>
          </w:tcPr>
          <w:p w:rsidR="001B56C6" w:rsidRDefault="002517F4">
            <w:pPr>
              <w:pStyle w:val="afffffffff2"/>
            </w:pPr>
            <w:r>
              <w:rPr>
                <w:rFonts w:hint="eastAsia"/>
              </w:rPr>
              <w:t>无疼痛</w:t>
            </w:r>
          </w:p>
        </w:tc>
        <w:tc>
          <w:tcPr>
            <w:tcW w:w="1667" w:type="pct"/>
            <w:tcBorders>
              <w:top w:val="single" w:sz="8" w:space="0" w:color="auto"/>
            </w:tcBorders>
            <w:shd w:val="clear" w:color="auto" w:fill="auto"/>
            <w:vAlign w:val="center"/>
          </w:tcPr>
          <w:p w:rsidR="001B56C6" w:rsidRDefault="002517F4">
            <w:pPr>
              <w:pStyle w:val="afffffffff2"/>
            </w:pPr>
            <w:r>
              <w:rPr>
                <w:rFonts w:hint="eastAsia"/>
              </w:rPr>
              <w:t>0</w:t>
            </w:r>
            <w:r>
              <w:t xml:space="preserve"> 1 2 3 4 5 6 7 8 9 10</w:t>
            </w:r>
          </w:p>
        </w:tc>
        <w:tc>
          <w:tcPr>
            <w:tcW w:w="1667" w:type="pct"/>
            <w:tcBorders>
              <w:top w:val="single" w:sz="8" w:space="0" w:color="auto"/>
            </w:tcBorders>
            <w:shd w:val="clear" w:color="auto" w:fill="auto"/>
            <w:vAlign w:val="center"/>
          </w:tcPr>
          <w:p w:rsidR="001B56C6" w:rsidRDefault="002517F4">
            <w:pPr>
              <w:pStyle w:val="afffffffff2"/>
            </w:pPr>
            <w:r>
              <w:rPr>
                <w:rFonts w:hint="eastAsia"/>
              </w:rPr>
              <w:t>极度疼痛</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不疲倦</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极度疲倦</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不恶心</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极度恶心</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不抑郁</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极度抑郁</w:t>
            </w:r>
          </w:p>
        </w:tc>
      </w:tr>
      <w:tr w:rsidR="001B56C6">
        <w:trPr>
          <w:trHeight w:val="312"/>
          <w:jc w:val="center"/>
        </w:trPr>
        <w:tc>
          <w:tcPr>
            <w:tcW w:w="1666" w:type="pct"/>
            <w:shd w:val="clear" w:color="auto" w:fill="auto"/>
            <w:vAlign w:val="center"/>
          </w:tcPr>
          <w:p w:rsidR="001B56C6" w:rsidRDefault="002517F4">
            <w:pPr>
              <w:pStyle w:val="afffffffff2"/>
            </w:pPr>
            <w:proofErr w:type="gramStart"/>
            <w:r>
              <w:rPr>
                <w:rFonts w:hint="eastAsia"/>
              </w:rPr>
              <w:t>不</w:t>
            </w:r>
            <w:proofErr w:type="gramEnd"/>
            <w:r>
              <w:rPr>
                <w:rFonts w:hint="eastAsia"/>
              </w:rPr>
              <w:t>焦虑</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极度焦虑</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不瞌睡</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极度瞌睡</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食欲极好</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食欲极差</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感觉生活质量极佳</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感觉生活质量极差</w:t>
            </w:r>
          </w:p>
        </w:tc>
      </w:tr>
      <w:tr w:rsidR="001B56C6">
        <w:trPr>
          <w:trHeight w:val="312"/>
          <w:jc w:val="center"/>
        </w:trPr>
        <w:tc>
          <w:tcPr>
            <w:tcW w:w="1666" w:type="pct"/>
            <w:shd w:val="clear" w:color="auto" w:fill="auto"/>
            <w:vAlign w:val="center"/>
          </w:tcPr>
          <w:p w:rsidR="001B56C6" w:rsidRDefault="002517F4">
            <w:pPr>
              <w:pStyle w:val="afffffffff2"/>
            </w:pPr>
            <w:proofErr w:type="gramStart"/>
            <w:r>
              <w:rPr>
                <w:rFonts w:hint="eastAsia"/>
              </w:rPr>
              <w:t>不</w:t>
            </w:r>
            <w:proofErr w:type="gramEnd"/>
            <w:r>
              <w:rPr>
                <w:rFonts w:hint="eastAsia"/>
              </w:rPr>
              <w:t>瘙痒</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极度瘙痒</w:t>
            </w:r>
          </w:p>
        </w:tc>
      </w:tr>
      <w:tr w:rsidR="001B56C6">
        <w:trPr>
          <w:trHeight w:val="312"/>
          <w:jc w:val="center"/>
        </w:trPr>
        <w:tc>
          <w:tcPr>
            <w:tcW w:w="1666" w:type="pct"/>
            <w:shd w:val="clear" w:color="auto" w:fill="auto"/>
            <w:vAlign w:val="center"/>
          </w:tcPr>
          <w:p w:rsidR="001B56C6" w:rsidRDefault="002517F4">
            <w:pPr>
              <w:pStyle w:val="afffffffff2"/>
            </w:pPr>
            <w:r>
              <w:rPr>
                <w:rFonts w:hint="eastAsia"/>
              </w:rPr>
              <w:t>无气急</w:t>
            </w:r>
          </w:p>
        </w:tc>
        <w:tc>
          <w:tcPr>
            <w:tcW w:w="1667" w:type="pct"/>
            <w:shd w:val="clear" w:color="auto" w:fill="auto"/>
            <w:vAlign w:val="center"/>
          </w:tcPr>
          <w:p w:rsidR="001B56C6" w:rsidRDefault="002517F4">
            <w:pPr>
              <w:pStyle w:val="afffffffff2"/>
            </w:pPr>
            <w:r>
              <w:rPr>
                <w:rFonts w:hint="eastAsia"/>
              </w:rPr>
              <w:t>0</w:t>
            </w:r>
            <w:r>
              <w:t xml:space="preserve"> 1 2 3 4 5 6 7 8 9 10</w:t>
            </w:r>
          </w:p>
        </w:tc>
        <w:tc>
          <w:tcPr>
            <w:tcW w:w="1667" w:type="pct"/>
            <w:shd w:val="clear" w:color="auto" w:fill="auto"/>
            <w:vAlign w:val="center"/>
          </w:tcPr>
          <w:p w:rsidR="001B56C6" w:rsidRDefault="002517F4">
            <w:pPr>
              <w:pStyle w:val="afffffffff2"/>
            </w:pPr>
            <w:r>
              <w:rPr>
                <w:rFonts w:hint="eastAsia"/>
              </w:rPr>
              <w:t>极度气急</w:t>
            </w:r>
          </w:p>
        </w:tc>
      </w:tr>
      <w:tr w:rsidR="001B56C6">
        <w:trPr>
          <w:trHeight w:val="312"/>
          <w:jc w:val="center"/>
        </w:trPr>
        <w:tc>
          <w:tcPr>
            <w:tcW w:w="1666" w:type="pct"/>
            <w:tcBorders>
              <w:bottom w:val="single" w:sz="8" w:space="0" w:color="auto"/>
            </w:tcBorders>
            <w:shd w:val="clear" w:color="auto" w:fill="auto"/>
            <w:vAlign w:val="center"/>
          </w:tcPr>
          <w:p w:rsidR="001B56C6" w:rsidRDefault="002517F4">
            <w:pPr>
              <w:pStyle w:val="afffffffff2"/>
            </w:pPr>
            <w:r>
              <w:rPr>
                <w:rFonts w:hint="eastAsia"/>
              </w:rPr>
              <w:t>其它问题</w:t>
            </w:r>
          </w:p>
        </w:tc>
        <w:tc>
          <w:tcPr>
            <w:tcW w:w="1667" w:type="pct"/>
            <w:tcBorders>
              <w:bottom w:val="single" w:sz="8" w:space="0" w:color="auto"/>
            </w:tcBorders>
            <w:shd w:val="clear" w:color="auto" w:fill="auto"/>
            <w:vAlign w:val="center"/>
          </w:tcPr>
          <w:p w:rsidR="001B56C6" w:rsidRDefault="002517F4">
            <w:pPr>
              <w:pStyle w:val="afffffffff2"/>
            </w:pPr>
            <w:r>
              <w:rPr>
                <w:rFonts w:hint="eastAsia"/>
              </w:rPr>
              <w:t>0</w:t>
            </w:r>
            <w:r>
              <w:t xml:space="preserve"> 1 2 3 4 5 6 7 8 9 10</w:t>
            </w:r>
          </w:p>
        </w:tc>
        <w:tc>
          <w:tcPr>
            <w:tcW w:w="1667" w:type="pct"/>
            <w:tcBorders>
              <w:bottom w:val="single" w:sz="8" w:space="0" w:color="auto"/>
            </w:tcBorders>
            <w:shd w:val="clear" w:color="auto" w:fill="auto"/>
            <w:vAlign w:val="center"/>
          </w:tcPr>
          <w:p w:rsidR="001B56C6" w:rsidRDefault="002517F4">
            <w:pPr>
              <w:pStyle w:val="afffffffff2"/>
            </w:pPr>
            <w:r>
              <w:rPr>
                <w:rFonts w:hint="eastAsia"/>
              </w:rPr>
              <w:t>-</w:t>
            </w:r>
          </w:p>
        </w:tc>
      </w:tr>
      <w:tr w:rsidR="001B56C6">
        <w:trPr>
          <w:trHeight w:val="312"/>
          <w:jc w:val="center"/>
        </w:trPr>
        <w:tc>
          <w:tcPr>
            <w:tcW w:w="5000" w:type="pct"/>
            <w:gridSpan w:val="3"/>
            <w:tcBorders>
              <w:top w:val="single" w:sz="8" w:space="0" w:color="auto"/>
              <w:bottom w:val="single" w:sz="8" w:space="0" w:color="auto"/>
            </w:tcBorders>
            <w:shd w:val="clear" w:color="auto" w:fill="auto"/>
            <w:vAlign w:val="center"/>
          </w:tcPr>
          <w:p w:rsidR="001B56C6" w:rsidRDefault="002517F4">
            <w:pPr>
              <w:pStyle w:val="affffe"/>
              <w:ind w:firstLine="420"/>
            </w:pPr>
            <w:r>
              <w:rPr>
                <w:rFonts w:hint="eastAsia"/>
              </w:rPr>
              <w:t>使用方法：圈出最能描述在最近</w:t>
            </w:r>
            <w:r>
              <w:rPr>
                <w:rFonts w:hint="eastAsia"/>
              </w:rPr>
              <w:t>24</w:t>
            </w:r>
            <w:r>
              <w:rPr>
                <w:rFonts w:hint="eastAsia"/>
              </w:rPr>
              <w:t>小时中自己的健康状态的数字。</w:t>
            </w:r>
          </w:p>
          <w:p w:rsidR="001B56C6" w:rsidRDefault="002517F4">
            <w:pPr>
              <w:pStyle w:val="afff2"/>
            </w:pPr>
            <w:r>
              <w:rPr>
                <w:rFonts w:hint="eastAsia"/>
              </w:rPr>
              <w:t>量表采用数字评分法，每个症状的评分范围为</w:t>
            </w:r>
            <w:r>
              <w:rPr>
                <w:rFonts w:hint="eastAsia"/>
              </w:rPr>
              <w:t>0</w:t>
            </w:r>
            <w:r>
              <w:rPr>
                <w:rFonts w:hint="eastAsia"/>
              </w:rPr>
              <w:t>～</w:t>
            </w:r>
            <w:r>
              <w:rPr>
                <w:rFonts w:hint="eastAsia"/>
              </w:rPr>
              <w:t>10</w:t>
            </w:r>
            <w:r>
              <w:rPr>
                <w:rFonts w:hint="eastAsia"/>
              </w:rPr>
              <w:t>分，</w:t>
            </w:r>
            <w:r>
              <w:rPr>
                <w:rFonts w:hint="eastAsia"/>
              </w:rPr>
              <w:t>0</w:t>
            </w:r>
            <w:r>
              <w:rPr>
                <w:rFonts w:hint="eastAsia"/>
              </w:rPr>
              <w:t>分表示无症状，</w:t>
            </w:r>
            <w:r>
              <w:rPr>
                <w:rFonts w:hint="eastAsia"/>
              </w:rPr>
              <w:t>10</w:t>
            </w:r>
            <w:r>
              <w:rPr>
                <w:rFonts w:hint="eastAsia"/>
              </w:rPr>
              <w:t>分表示所能想到的最严重的程度，患者选择一个数字表达自己的主观感受，数字越大表示该症状越严重。</w:t>
            </w:r>
            <w:r>
              <w:rPr>
                <w:rFonts w:hint="eastAsia"/>
              </w:rPr>
              <w:t>1</w:t>
            </w:r>
            <w:r>
              <w:rPr>
                <w:rFonts w:hint="eastAsia"/>
              </w:rPr>
              <w:t>～</w:t>
            </w:r>
            <w:r>
              <w:rPr>
                <w:rFonts w:hint="eastAsia"/>
              </w:rPr>
              <w:t>3</w:t>
            </w:r>
            <w:r>
              <w:rPr>
                <w:rFonts w:hint="eastAsia"/>
              </w:rPr>
              <w:t>分为轻度，</w:t>
            </w:r>
            <w:r>
              <w:rPr>
                <w:rFonts w:hint="eastAsia"/>
              </w:rPr>
              <w:t>4</w:t>
            </w:r>
            <w:r>
              <w:rPr>
                <w:rFonts w:hint="eastAsia"/>
              </w:rPr>
              <w:t>～</w:t>
            </w:r>
            <w:r>
              <w:rPr>
                <w:rFonts w:hint="eastAsia"/>
              </w:rPr>
              <w:t>6</w:t>
            </w:r>
            <w:r>
              <w:rPr>
                <w:rFonts w:hint="eastAsia"/>
              </w:rPr>
              <w:t>分为中度，</w:t>
            </w:r>
            <w:r>
              <w:rPr>
                <w:rFonts w:hint="eastAsia"/>
              </w:rPr>
              <w:t>7</w:t>
            </w:r>
            <w:r>
              <w:rPr>
                <w:rFonts w:hint="eastAsia"/>
              </w:rPr>
              <w:t>～</w:t>
            </w:r>
            <w:r>
              <w:rPr>
                <w:rFonts w:hint="eastAsia"/>
              </w:rPr>
              <w:t>10</w:t>
            </w:r>
            <w:r>
              <w:rPr>
                <w:rFonts w:hint="eastAsia"/>
              </w:rPr>
              <w:t>分为重度。</w:t>
            </w:r>
          </w:p>
        </w:tc>
      </w:tr>
    </w:tbl>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52"/>
          <w:headerReference w:type="default" r:id="rId53"/>
          <w:footerReference w:type="even" r:id="rId54"/>
          <w:footerReference w:type="default" r:id="rId55"/>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5" w:name="_Toc142550746"/>
      <w:r>
        <w:rPr>
          <w:rFonts w:hint="eastAsia"/>
        </w:rPr>
        <w:t>（资料性）</w:t>
      </w:r>
      <w:r>
        <w:br/>
      </w:r>
      <w:r>
        <w:rPr>
          <w:rFonts w:hint="eastAsia"/>
        </w:rPr>
        <w:t>癌症患者生命质量测定量表</w:t>
      </w:r>
      <w:bookmarkEnd w:id="65"/>
    </w:p>
    <w:p w:rsidR="001B56C6" w:rsidRDefault="002517F4">
      <w:pPr>
        <w:pStyle w:val="affffe"/>
        <w:ind w:firstLine="420"/>
      </w:pPr>
      <w:r>
        <w:rPr>
          <w:rFonts w:hint="eastAsia"/>
        </w:rPr>
        <w:t>表</w:t>
      </w:r>
      <w:r>
        <w:rPr>
          <w:rFonts w:hint="eastAsia"/>
        </w:rPr>
        <w:t>H.1</w:t>
      </w:r>
      <w:r>
        <w:rPr>
          <w:rFonts w:hint="eastAsia"/>
        </w:rPr>
        <w:t>给出了癌症患者生命质量测定量表。</w:t>
      </w:r>
    </w:p>
    <w:p w:rsidR="001B56C6" w:rsidRDefault="002517F4">
      <w:pPr>
        <w:pStyle w:val="aff"/>
        <w:spacing w:before="156" w:after="156"/>
      </w:pPr>
      <w:r>
        <w:rPr>
          <w:rFonts w:hint="eastAsia"/>
        </w:rPr>
        <w:t>癌症患者生命质量测定量表</w:t>
      </w:r>
    </w:p>
    <w:tbl>
      <w:tblPr>
        <w:tblStyle w:val="affff1"/>
        <w:tblW w:w="5000" w:type="pct"/>
        <w:tblLook w:val="04A0" w:firstRow="1" w:lastRow="0" w:firstColumn="1" w:lastColumn="0" w:noHBand="0" w:noVBand="1"/>
      </w:tblPr>
      <w:tblGrid>
        <w:gridCol w:w="4786"/>
        <w:gridCol w:w="1196"/>
        <w:gridCol w:w="942"/>
        <w:gridCol w:w="812"/>
        <w:gridCol w:w="835"/>
        <w:gridCol w:w="999"/>
      </w:tblGrid>
      <w:tr w:rsidR="001B56C6">
        <w:tc>
          <w:tcPr>
            <w:tcW w:w="2501" w:type="pct"/>
          </w:tcPr>
          <w:p w:rsidR="001B56C6" w:rsidRDefault="002517F4">
            <w:pPr>
              <w:pStyle w:val="affffe"/>
              <w:ind w:firstLineChars="0" w:firstLine="0"/>
              <w:jc w:val="left"/>
              <w:rPr>
                <w:rFonts w:hAnsi="宋体" w:cs="宋体"/>
                <w:b/>
                <w:bCs/>
                <w:sz w:val="18"/>
                <w:szCs w:val="18"/>
              </w:rPr>
            </w:pPr>
            <w:r>
              <w:rPr>
                <w:rFonts w:hAnsi="宋体" w:cs="宋体" w:hint="eastAsia"/>
                <w:b/>
                <w:bCs/>
                <w:sz w:val="18"/>
                <w:szCs w:val="18"/>
              </w:rPr>
              <w:t>生理状况</w:t>
            </w:r>
          </w:p>
        </w:tc>
        <w:tc>
          <w:tcPr>
            <w:tcW w:w="625"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一点也不</w:t>
            </w:r>
          </w:p>
        </w:tc>
        <w:tc>
          <w:tcPr>
            <w:tcW w:w="492"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有一点</w:t>
            </w:r>
          </w:p>
        </w:tc>
        <w:tc>
          <w:tcPr>
            <w:tcW w:w="424"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有些</w:t>
            </w:r>
          </w:p>
        </w:tc>
        <w:tc>
          <w:tcPr>
            <w:tcW w:w="436"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相当</w:t>
            </w:r>
          </w:p>
        </w:tc>
        <w:tc>
          <w:tcPr>
            <w:tcW w:w="523"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非常</w:t>
            </w:r>
          </w:p>
        </w:tc>
      </w:tr>
      <w:tr w:rsidR="001B56C6">
        <w:tc>
          <w:tcPr>
            <w:tcW w:w="2501" w:type="pct"/>
          </w:tcPr>
          <w:p w:rsidR="001B56C6" w:rsidRDefault="002517F4">
            <w:pPr>
              <w:pStyle w:val="affffe"/>
              <w:ind w:firstLineChars="0" w:firstLine="0"/>
              <w:rPr>
                <w:sz w:val="18"/>
                <w:szCs w:val="18"/>
              </w:rPr>
            </w:pPr>
            <w:r>
              <w:rPr>
                <w:rFonts w:hint="eastAsia"/>
                <w:sz w:val="18"/>
                <w:szCs w:val="18"/>
              </w:rPr>
              <w:t>我精神不好</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rPr>
          <w:trHeight w:val="90"/>
        </w:trPr>
        <w:tc>
          <w:tcPr>
            <w:tcW w:w="2501" w:type="pct"/>
          </w:tcPr>
          <w:p w:rsidR="001B56C6" w:rsidRDefault="002517F4">
            <w:pPr>
              <w:pStyle w:val="affffe"/>
              <w:ind w:firstLineChars="0" w:firstLine="0"/>
              <w:rPr>
                <w:sz w:val="18"/>
                <w:szCs w:val="18"/>
              </w:rPr>
            </w:pPr>
            <w:r>
              <w:rPr>
                <w:rFonts w:hint="eastAsia"/>
                <w:sz w:val="18"/>
                <w:szCs w:val="18"/>
              </w:rPr>
              <w:t>我感到恶心</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因为我身体不好，我满足家庭的需要有困难</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我感到疼痛</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治疗的副作用使我感到烦恼</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我觉得病了</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我因病被迫要卧床休息</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rFonts w:hAnsi="宋体" w:cs="宋体"/>
                <w:sz w:val="18"/>
                <w:szCs w:val="18"/>
              </w:rPr>
            </w:pPr>
            <w:r>
              <w:rPr>
                <w:rFonts w:hAnsi="宋体" w:cs="宋体" w:hint="eastAsia"/>
                <w:b/>
                <w:bCs/>
                <w:sz w:val="18"/>
                <w:szCs w:val="18"/>
              </w:rPr>
              <w:t>社会</w:t>
            </w:r>
            <w:r>
              <w:rPr>
                <w:rFonts w:hAnsi="宋体" w:cs="宋体" w:hint="eastAsia"/>
                <w:b/>
                <w:bCs/>
                <w:sz w:val="18"/>
                <w:szCs w:val="18"/>
              </w:rPr>
              <w:t>/</w:t>
            </w:r>
            <w:r>
              <w:rPr>
                <w:rFonts w:hAnsi="宋体" w:cs="宋体" w:hint="eastAsia"/>
                <w:b/>
                <w:bCs/>
                <w:sz w:val="18"/>
                <w:szCs w:val="18"/>
              </w:rPr>
              <w:t>家庭状况</w:t>
            </w:r>
          </w:p>
        </w:tc>
        <w:tc>
          <w:tcPr>
            <w:tcW w:w="625"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一点也不</w:t>
            </w:r>
          </w:p>
        </w:tc>
        <w:tc>
          <w:tcPr>
            <w:tcW w:w="492"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有一点</w:t>
            </w:r>
          </w:p>
        </w:tc>
        <w:tc>
          <w:tcPr>
            <w:tcW w:w="424"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有些</w:t>
            </w:r>
          </w:p>
        </w:tc>
        <w:tc>
          <w:tcPr>
            <w:tcW w:w="436"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相当</w:t>
            </w:r>
          </w:p>
        </w:tc>
        <w:tc>
          <w:tcPr>
            <w:tcW w:w="523"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非常</w:t>
            </w:r>
          </w:p>
        </w:tc>
      </w:tr>
      <w:tr w:rsidR="001B56C6">
        <w:tc>
          <w:tcPr>
            <w:tcW w:w="2501" w:type="pct"/>
          </w:tcPr>
          <w:p w:rsidR="001B56C6" w:rsidRDefault="002517F4">
            <w:pPr>
              <w:pStyle w:val="affffe"/>
              <w:ind w:firstLineChars="0" w:firstLine="0"/>
              <w:rPr>
                <w:sz w:val="18"/>
                <w:szCs w:val="18"/>
              </w:rPr>
            </w:pPr>
            <w:r>
              <w:rPr>
                <w:rFonts w:hint="eastAsia"/>
                <w:sz w:val="18"/>
                <w:szCs w:val="18"/>
              </w:rPr>
              <w:t>我和朋友们很亲近</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我在感情上得到家人的支持</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我得到朋友的支持</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我的家人已经能证实我患病这一事实</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我满意家人间对</w:t>
            </w:r>
            <w:proofErr w:type="gramStart"/>
            <w:r>
              <w:rPr>
                <w:rFonts w:hint="eastAsia"/>
                <w:sz w:val="18"/>
                <w:szCs w:val="18"/>
              </w:rPr>
              <w:t>我疾病</w:t>
            </w:r>
            <w:proofErr w:type="gramEnd"/>
            <w:r>
              <w:rPr>
                <w:rFonts w:hint="eastAsia"/>
                <w:sz w:val="18"/>
                <w:szCs w:val="18"/>
              </w:rPr>
              <w:t>的沟通方式</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我与自己的配偶（或给我主要支持的人）很亲近</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我对自己的性生活感到满意</w:t>
            </w:r>
            <w:r>
              <w:rPr>
                <w:rFonts w:hint="eastAsia"/>
                <w:sz w:val="18"/>
                <w:szCs w:val="18"/>
              </w:rPr>
              <w:t xml:space="preserve">           </w:t>
            </w:r>
            <w:r>
              <w:rPr>
                <w:rFonts w:hint="eastAsia"/>
                <w:sz w:val="18"/>
                <w:szCs w:val="18"/>
              </w:rPr>
              <w:sym w:font="Wingdings 2" w:char="00A3"/>
            </w:r>
            <w:r>
              <w:rPr>
                <w:rFonts w:hint="eastAsia"/>
                <w:sz w:val="18"/>
                <w:szCs w:val="18"/>
              </w:rPr>
              <w:t>不愿回答</w:t>
            </w:r>
          </w:p>
        </w:tc>
        <w:tc>
          <w:tcPr>
            <w:tcW w:w="625" w:type="pct"/>
          </w:tcPr>
          <w:p w:rsidR="001B56C6" w:rsidRDefault="001B56C6">
            <w:pPr>
              <w:pStyle w:val="affffe"/>
              <w:ind w:firstLine="360"/>
              <w:jc w:val="center"/>
              <w:rPr>
                <w:rFonts w:hAnsi="宋体" w:cs="宋体"/>
                <w:sz w:val="18"/>
                <w:szCs w:val="18"/>
              </w:rPr>
            </w:pPr>
          </w:p>
        </w:tc>
        <w:tc>
          <w:tcPr>
            <w:tcW w:w="492" w:type="pct"/>
          </w:tcPr>
          <w:p w:rsidR="001B56C6" w:rsidRDefault="001B56C6">
            <w:pPr>
              <w:pStyle w:val="affffe"/>
              <w:ind w:firstLine="360"/>
              <w:jc w:val="center"/>
              <w:rPr>
                <w:rFonts w:hAnsi="宋体" w:cs="宋体"/>
                <w:sz w:val="18"/>
                <w:szCs w:val="18"/>
              </w:rPr>
            </w:pPr>
          </w:p>
        </w:tc>
        <w:tc>
          <w:tcPr>
            <w:tcW w:w="424" w:type="pct"/>
          </w:tcPr>
          <w:p w:rsidR="001B56C6" w:rsidRDefault="001B56C6">
            <w:pPr>
              <w:pStyle w:val="affffe"/>
              <w:ind w:firstLine="360"/>
              <w:jc w:val="center"/>
              <w:rPr>
                <w:rFonts w:hAnsi="宋体" w:cs="宋体"/>
                <w:sz w:val="18"/>
                <w:szCs w:val="18"/>
              </w:rPr>
            </w:pPr>
          </w:p>
        </w:tc>
        <w:tc>
          <w:tcPr>
            <w:tcW w:w="436" w:type="pct"/>
          </w:tcPr>
          <w:p w:rsidR="001B56C6" w:rsidRDefault="001B56C6">
            <w:pPr>
              <w:pStyle w:val="affffe"/>
              <w:ind w:firstLine="360"/>
              <w:jc w:val="center"/>
              <w:rPr>
                <w:rFonts w:hAnsi="宋体" w:cs="宋体"/>
                <w:sz w:val="18"/>
                <w:szCs w:val="18"/>
              </w:rPr>
            </w:pPr>
          </w:p>
        </w:tc>
        <w:tc>
          <w:tcPr>
            <w:tcW w:w="523" w:type="pct"/>
          </w:tcPr>
          <w:p w:rsidR="001B56C6" w:rsidRDefault="001B56C6">
            <w:pPr>
              <w:pStyle w:val="affffe"/>
              <w:ind w:firstLine="360"/>
              <w:jc w:val="center"/>
              <w:rPr>
                <w:rFonts w:hAnsi="宋体" w:cs="宋体"/>
                <w:sz w:val="18"/>
                <w:szCs w:val="18"/>
              </w:rPr>
            </w:pPr>
          </w:p>
        </w:tc>
      </w:tr>
      <w:tr w:rsidR="001B56C6">
        <w:tc>
          <w:tcPr>
            <w:tcW w:w="2501" w:type="pct"/>
          </w:tcPr>
          <w:p w:rsidR="001B56C6" w:rsidRDefault="002517F4">
            <w:pPr>
              <w:pStyle w:val="affffe"/>
              <w:ind w:firstLineChars="0" w:firstLine="0"/>
              <w:rPr>
                <w:rFonts w:hAnsi="宋体" w:cs="宋体"/>
                <w:sz w:val="18"/>
                <w:szCs w:val="18"/>
              </w:rPr>
            </w:pPr>
            <w:r>
              <w:rPr>
                <w:rFonts w:hAnsi="宋体" w:cs="宋体" w:hint="eastAsia"/>
                <w:b/>
                <w:bCs/>
                <w:sz w:val="18"/>
                <w:szCs w:val="18"/>
              </w:rPr>
              <w:t>情感状况</w:t>
            </w:r>
          </w:p>
        </w:tc>
        <w:tc>
          <w:tcPr>
            <w:tcW w:w="625"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一点也不</w:t>
            </w:r>
          </w:p>
        </w:tc>
        <w:tc>
          <w:tcPr>
            <w:tcW w:w="492"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有一点</w:t>
            </w:r>
          </w:p>
        </w:tc>
        <w:tc>
          <w:tcPr>
            <w:tcW w:w="424"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有些</w:t>
            </w:r>
          </w:p>
        </w:tc>
        <w:tc>
          <w:tcPr>
            <w:tcW w:w="436"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相当</w:t>
            </w:r>
          </w:p>
        </w:tc>
        <w:tc>
          <w:tcPr>
            <w:tcW w:w="523"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非常</w:t>
            </w:r>
          </w:p>
        </w:tc>
      </w:tr>
      <w:tr w:rsidR="001B56C6">
        <w:tc>
          <w:tcPr>
            <w:tcW w:w="2501" w:type="pct"/>
          </w:tcPr>
          <w:p w:rsidR="001B56C6" w:rsidRDefault="002517F4">
            <w:pPr>
              <w:pStyle w:val="affffe"/>
              <w:ind w:firstLineChars="0" w:firstLine="0"/>
              <w:rPr>
                <w:sz w:val="18"/>
                <w:szCs w:val="18"/>
              </w:rPr>
            </w:pPr>
            <w:r>
              <w:rPr>
                <w:rFonts w:hint="eastAsia"/>
                <w:sz w:val="18"/>
                <w:szCs w:val="18"/>
              </w:rPr>
              <w:t>我感到悲伤</w:t>
            </w:r>
          </w:p>
        </w:tc>
        <w:tc>
          <w:tcPr>
            <w:tcW w:w="625" w:type="pct"/>
          </w:tcPr>
          <w:p w:rsidR="001B56C6" w:rsidRDefault="001B56C6">
            <w:pPr>
              <w:pStyle w:val="affffe"/>
              <w:ind w:firstLineChars="0" w:firstLine="0"/>
              <w:jc w:val="center"/>
              <w:rPr>
                <w:rFonts w:hAnsi="宋体" w:cs="宋体"/>
                <w:b/>
                <w:bCs/>
                <w:sz w:val="18"/>
                <w:szCs w:val="18"/>
              </w:rPr>
            </w:pPr>
          </w:p>
        </w:tc>
        <w:tc>
          <w:tcPr>
            <w:tcW w:w="492" w:type="pct"/>
          </w:tcPr>
          <w:p w:rsidR="001B56C6" w:rsidRDefault="001B56C6">
            <w:pPr>
              <w:pStyle w:val="affffe"/>
              <w:ind w:firstLineChars="0" w:firstLine="0"/>
              <w:jc w:val="center"/>
              <w:rPr>
                <w:rFonts w:hAnsi="宋体" w:cs="宋体"/>
                <w:b/>
                <w:bCs/>
                <w:sz w:val="18"/>
                <w:szCs w:val="18"/>
              </w:rPr>
            </w:pPr>
          </w:p>
        </w:tc>
        <w:tc>
          <w:tcPr>
            <w:tcW w:w="424" w:type="pct"/>
          </w:tcPr>
          <w:p w:rsidR="001B56C6" w:rsidRDefault="001B56C6">
            <w:pPr>
              <w:pStyle w:val="affffe"/>
              <w:ind w:firstLineChars="0" w:firstLine="0"/>
              <w:jc w:val="center"/>
              <w:rPr>
                <w:rFonts w:hAnsi="宋体" w:cs="宋体"/>
                <w:b/>
                <w:bCs/>
                <w:sz w:val="18"/>
                <w:szCs w:val="18"/>
              </w:rPr>
            </w:pPr>
          </w:p>
        </w:tc>
        <w:tc>
          <w:tcPr>
            <w:tcW w:w="436" w:type="pct"/>
          </w:tcPr>
          <w:p w:rsidR="001B56C6" w:rsidRDefault="001B56C6">
            <w:pPr>
              <w:pStyle w:val="affffe"/>
              <w:ind w:firstLineChars="0" w:firstLine="0"/>
              <w:jc w:val="center"/>
              <w:rPr>
                <w:rFonts w:hAnsi="宋体" w:cs="宋体"/>
                <w:b/>
                <w:bCs/>
                <w:sz w:val="18"/>
                <w:szCs w:val="18"/>
              </w:rPr>
            </w:pPr>
          </w:p>
        </w:tc>
        <w:tc>
          <w:tcPr>
            <w:tcW w:w="523" w:type="pct"/>
          </w:tcPr>
          <w:p w:rsidR="001B56C6" w:rsidRDefault="001B56C6">
            <w:pPr>
              <w:pStyle w:val="affffe"/>
              <w:ind w:firstLineChars="0" w:firstLine="0"/>
              <w:jc w:val="center"/>
              <w:rPr>
                <w:rFonts w:hAnsi="宋体" w:cs="宋体"/>
                <w:b/>
                <w:bCs/>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我满意自己处理疾病的方式</w:t>
            </w:r>
          </w:p>
        </w:tc>
        <w:tc>
          <w:tcPr>
            <w:tcW w:w="625" w:type="pct"/>
          </w:tcPr>
          <w:p w:rsidR="001B56C6" w:rsidRDefault="001B56C6">
            <w:pPr>
              <w:pStyle w:val="affffe"/>
              <w:ind w:firstLineChars="0" w:firstLine="0"/>
              <w:jc w:val="center"/>
              <w:rPr>
                <w:rFonts w:hAnsi="宋体" w:cs="宋体"/>
                <w:b/>
                <w:bCs/>
                <w:sz w:val="18"/>
                <w:szCs w:val="18"/>
              </w:rPr>
            </w:pPr>
          </w:p>
        </w:tc>
        <w:tc>
          <w:tcPr>
            <w:tcW w:w="492" w:type="pct"/>
          </w:tcPr>
          <w:p w:rsidR="001B56C6" w:rsidRDefault="001B56C6">
            <w:pPr>
              <w:pStyle w:val="affffe"/>
              <w:ind w:firstLineChars="0" w:firstLine="0"/>
              <w:jc w:val="center"/>
              <w:rPr>
                <w:rFonts w:hAnsi="宋体" w:cs="宋体"/>
                <w:b/>
                <w:bCs/>
                <w:sz w:val="18"/>
                <w:szCs w:val="18"/>
              </w:rPr>
            </w:pPr>
          </w:p>
        </w:tc>
        <w:tc>
          <w:tcPr>
            <w:tcW w:w="424" w:type="pct"/>
          </w:tcPr>
          <w:p w:rsidR="001B56C6" w:rsidRDefault="001B56C6">
            <w:pPr>
              <w:pStyle w:val="affffe"/>
              <w:ind w:firstLineChars="0" w:firstLine="0"/>
              <w:jc w:val="center"/>
              <w:rPr>
                <w:rFonts w:hAnsi="宋体" w:cs="宋体"/>
                <w:b/>
                <w:bCs/>
                <w:sz w:val="18"/>
                <w:szCs w:val="18"/>
              </w:rPr>
            </w:pPr>
          </w:p>
        </w:tc>
        <w:tc>
          <w:tcPr>
            <w:tcW w:w="436" w:type="pct"/>
          </w:tcPr>
          <w:p w:rsidR="001B56C6" w:rsidRDefault="001B56C6">
            <w:pPr>
              <w:pStyle w:val="affffe"/>
              <w:ind w:firstLineChars="0" w:firstLine="0"/>
              <w:jc w:val="center"/>
              <w:rPr>
                <w:rFonts w:hAnsi="宋体" w:cs="宋体"/>
                <w:b/>
                <w:bCs/>
                <w:sz w:val="18"/>
                <w:szCs w:val="18"/>
              </w:rPr>
            </w:pPr>
          </w:p>
        </w:tc>
        <w:tc>
          <w:tcPr>
            <w:tcW w:w="523" w:type="pct"/>
          </w:tcPr>
          <w:p w:rsidR="001B56C6" w:rsidRDefault="001B56C6">
            <w:pPr>
              <w:pStyle w:val="affffe"/>
              <w:ind w:firstLineChars="0" w:firstLine="0"/>
              <w:jc w:val="center"/>
              <w:rPr>
                <w:rFonts w:hAnsi="宋体" w:cs="宋体"/>
                <w:b/>
                <w:bCs/>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在与疾病的抗争中，我越来越感到失望</w:t>
            </w:r>
          </w:p>
        </w:tc>
        <w:tc>
          <w:tcPr>
            <w:tcW w:w="625" w:type="pct"/>
          </w:tcPr>
          <w:p w:rsidR="001B56C6" w:rsidRDefault="001B56C6">
            <w:pPr>
              <w:pStyle w:val="affffe"/>
              <w:ind w:firstLineChars="0" w:firstLine="0"/>
              <w:jc w:val="center"/>
              <w:rPr>
                <w:rFonts w:hAnsi="宋体" w:cs="宋体"/>
                <w:b/>
                <w:bCs/>
                <w:sz w:val="18"/>
                <w:szCs w:val="18"/>
              </w:rPr>
            </w:pPr>
          </w:p>
        </w:tc>
        <w:tc>
          <w:tcPr>
            <w:tcW w:w="492" w:type="pct"/>
          </w:tcPr>
          <w:p w:rsidR="001B56C6" w:rsidRDefault="001B56C6">
            <w:pPr>
              <w:pStyle w:val="affffe"/>
              <w:ind w:firstLineChars="0" w:firstLine="0"/>
              <w:jc w:val="center"/>
              <w:rPr>
                <w:rFonts w:hAnsi="宋体" w:cs="宋体"/>
                <w:b/>
                <w:bCs/>
                <w:sz w:val="18"/>
                <w:szCs w:val="18"/>
              </w:rPr>
            </w:pPr>
          </w:p>
        </w:tc>
        <w:tc>
          <w:tcPr>
            <w:tcW w:w="424" w:type="pct"/>
          </w:tcPr>
          <w:p w:rsidR="001B56C6" w:rsidRDefault="001B56C6">
            <w:pPr>
              <w:pStyle w:val="affffe"/>
              <w:ind w:firstLineChars="0" w:firstLine="0"/>
              <w:jc w:val="center"/>
              <w:rPr>
                <w:rFonts w:hAnsi="宋体" w:cs="宋体"/>
                <w:b/>
                <w:bCs/>
                <w:sz w:val="18"/>
                <w:szCs w:val="18"/>
              </w:rPr>
            </w:pPr>
          </w:p>
        </w:tc>
        <w:tc>
          <w:tcPr>
            <w:tcW w:w="436" w:type="pct"/>
          </w:tcPr>
          <w:p w:rsidR="001B56C6" w:rsidRDefault="001B56C6">
            <w:pPr>
              <w:pStyle w:val="affffe"/>
              <w:ind w:firstLineChars="0" w:firstLine="0"/>
              <w:jc w:val="center"/>
              <w:rPr>
                <w:rFonts w:hAnsi="宋体" w:cs="宋体"/>
                <w:b/>
                <w:bCs/>
                <w:sz w:val="18"/>
                <w:szCs w:val="18"/>
              </w:rPr>
            </w:pPr>
          </w:p>
        </w:tc>
        <w:tc>
          <w:tcPr>
            <w:tcW w:w="523" w:type="pct"/>
          </w:tcPr>
          <w:p w:rsidR="001B56C6" w:rsidRDefault="001B56C6">
            <w:pPr>
              <w:pStyle w:val="affffe"/>
              <w:ind w:firstLineChars="0" w:firstLine="0"/>
              <w:jc w:val="center"/>
              <w:rPr>
                <w:rFonts w:hAnsi="宋体" w:cs="宋体"/>
                <w:b/>
                <w:bCs/>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我感到紧张</w:t>
            </w:r>
          </w:p>
        </w:tc>
        <w:tc>
          <w:tcPr>
            <w:tcW w:w="625" w:type="pct"/>
          </w:tcPr>
          <w:p w:rsidR="001B56C6" w:rsidRDefault="001B56C6">
            <w:pPr>
              <w:pStyle w:val="affffe"/>
              <w:ind w:firstLineChars="0" w:firstLine="0"/>
              <w:jc w:val="center"/>
              <w:rPr>
                <w:rFonts w:hAnsi="宋体" w:cs="宋体"/>
                <w:b/>
                <w:bCs/>
                <w:sz w:val="18"/>
                <w:szCs w:val="18"/>
              </w:rPr>
            </w:pPr>
          </w:p>
        </w:tc>
        <w:tc>
          <w:tcPr>
            <w:tcW w:w="492" w:type="pct"/>
          </w:tcPr>
          <w:p w:rsidR="001B56C6" w:rsidRDefault="001B56C6">
            <w:pPr>
              <w:pStyle w:val="affffe"/>
              <w:ind w:firstLineChars="0" w:firstLine="0"/>
              <w:jc w:val="center"/>
              <w:rPr>
                <w:rFonts w:hAnsi="宋体" w:cs="宋体"/>
                <w:b/>
                <w:bCs/>
                <w:sz w:val="18"/>
                <w:szCs w:val="18"/>
              </w:rPr>
            </w:pPr>
          </w:p>
        </w:tc>
        <w:tc>
          <w:tcPr>
            <w:tcW w:w="424" w:type="pct"/>
          </w:tcPr>
          <w:p w:rsidR="001B56C6" w:rsidRDefault="001B56C6">
            <w:pPr>
              <w:pStyle w:val="affffe"/>
              <w:ind w:firstLineChars="0" w:firstLine="0"/>
              <w:jc w:val="center"/>
              <w:rPr>
                <w:rFonts w:hAnsi="宋体" w:cs="宋体"/>
                <w:b/>
                <w:bCs/>
                <w:sz w:val="18"/>
                <w:szCs w:val="18"/>
              </w:rPr>
            </w:pPr>
          </w:p>
        </w:tc>
        <w:tc>
          <w:tcPr>
            <w:tcW w:w="436" w:type="pct"/>
          </w:tcPr>
          <w:p w:rsidR="001B56C6" w:rsidRDefault="001B56C6">
            <w:pPr>
              <w:pStyle w:val="affffe"/>
              <w:ind w:firstLineChars="0" w:firstLine="0"/>
              <w:jc w:val="center"/>
              <w:rPr>
                <w:rFonts w:hAnsi="宋体" w:cs="宋体"/>
                <w:b/>
                <w:bCs/>
                <w:sz w:val="18"/>
                <w:szCs w:val="18"/>
              </w:rPr>
            </w:pPr>
          </w:p>
        </w:tc>
        <w:tc>
          <w:tcPr>
            <w:tcW w:w="523" w:type="pct"/>
          </w:tcPr>
          <w:p w:rsidR="001B56C6" w:rsidRDefault="001B56C6">
            <w:pPr>
              <w:pStyle w:val="affffe"/>
              <w:ind w:firstLineChars="0" w:firstLine="0"/>
              <w:jc w:val="center"/>
              <w:rPr>
                <w:rFonts w:hAnsi="宋体" w:cs="宋体"/>
                <w:b/>
                <w:bCs/>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我担心可能会去世</w:t>
            </w:r>
          </w:p>
        </w:tc>
        <w:tc>
          <w:tcPr>
            <w:tcW w:w="625" w:type="pct"/>
          </w:tcPr>
          <w:p w:rsidR="001B56C6" w:rsidRDefault="001B56C6">
            <w:pPr>
              <w:pStyle w:val="affffe"/>
              <w:ind w:firstLineChars="0" w:firstLine="0"/>
              <w:jc w:val="center"/>
              <w:rPr>
                <w:rFonts w:hAnsi="宋体" w:cs="宋体"/>
                <w:b/>
                <w:bCs/>
                <w:sz w:val="18"/>
                <w:szCs w:val="18"/>
              </w:rPr>
            </w:pPr>
          </w:p>
        </w:tc>
        <w:tc>
          <w:tcPr>
            <w:tcW w:w="492" w:type="pct"/>
          </w:tcPr>
          <w:p w:rsidR="001B56C6" w:rsidRDefault="001B56C6">
            <w:pPr>
              <w:pStyle w:val="affffe"/>
              <w:ind w:firstLineChars="0" w:firstLine="0"/>
              <w:jc w:val="center"/>
              <w:rPr>
                <w:rFonts w:hAnsi="宋体" w:cs="宋体"/>
                <w:b/>
                <w:bCs/>
                <w:sz w:val="18"/>
                <w:szCs w:val="18"/>
              </w:rPr>
            </w:pPr>
          </w:p>
        </w:tc>
        <w:tc>
          <w:tcPr>
            <w:tcW w:w="424" w:type="pct"/>
          </w:tcPr>
          <w:p w:rsidR="001B56C6" w:rsidRDefault="001B56C6">
            <w:pPr>
              <w:pStyle w:val="affffe"/>
              <w:ind w:firstLineChars="0" w:firstLine="0"/>
              <w:jc w:val="center"/>
              <w:rPr>
                <w:rFonts w:hAnsi="宋体" w:cs="宋体"/>
                <w:b/>
                <w:bCs/>
                <w:sz w:val="18"/>
                <w:szCs w:val="18"/>
              </w:rPr>
            </w:pPr>
          </w:p>
        </w:tc>
        <w:tc>
          <w:tcPr>
            <w:tcW w:w="436" w:type="pct"/>
          </w:tcPr>
          <w:p w:rsidR="001B56C6" w:rsidRDefault="001B56C6">
            <w:pPr>
              <w:pStyle w:val="affffe"/>
              <w:ind w:firstLineChars="0" w:firstLine="0"/>
              <w:jc w:val="center"/>
              <w:rPr>
                <w:rFonts w:hAnsi="宋体" w:cs="宋体"/>
                <w:b/>
                <w:bCs/>
                <w:sz w:val="18"/>
                <w:szCs w:val="18"/>
              </w:rPr>
            </w:pPr>
          </w:p>
        </w:tc>
        <w:tc>
          <w:tcPr>
            <w:tcW w:w="523" w:type="pct"/>
          </w:tcPr>
          <w:p w:rsidR="001B56C6" w:rsidRDefault="001B56C6">
            <w:pPr>
              <w:pStyle w:val="affffe"/>
              <w:ind w:firstLineChars="0" w:firstLine="0"/>
              <w:jc w:val="center"/>
              <w:rPr>
                <w:rFonts w:hAnsi="宋体" w:cs="宋体"/>
                <w:b/>
                <w:bCs/>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我担心自己的病情会恶化</w:t>
            </w:r>
          </w:p>
        </w:tc>
        <w:tc>
          <w:tcPr>
            <w:tcW w:w="625"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一点也不</w:t>
            </w:r>
          </w:p>
        </w:tc>
        <w:tc>
          <w:tcPr>
            <w:tcW w:w="492"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有一点</w:t>
            </w:r>
          </w:p>
        </w:tc>
        <w:tc>
          <w:tcPr>
            <w:tcW w:w="424"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有些</w:t>
            </w:r>
          </w:p>
        </w:tc>
        <w:tc>
          <w:tcPr>
            <w:tcW w:w="436"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相当</w:t>
            </w:r>
          </w:p>
        </w:tc>
        <w:tc>
          <w:tcPr>
            <w:tcW w:w="523" w:type="pct"/>
          </w:tcPr>
          <w:p w:rsidR="001B56C6" w:rsidRDefault="002517F4">
            <w:pPr>
              <w:pStyle w:val="affffe"/>
              <w:ind w:firstLineChars="0" w:firstLine="0"/>
              <w:jc w:val="center"/>
              <w:rPr>
                <w:rFonts w:hAnsi="宋体" w:cs="宋体"/>
                <w:b/>
                <w:bCs/>
                <w:sz w:val="18"/>
                <w:szCs w:val="18"/>
              </w:rPr>
            </w:pPr>
            <w:r>
              <w:rPr>
                <w:rFonts w:hAnsi="宋体" w:cs="宋体" w:hint="eastAsia"/>
                <w:b/>
                <w:bCs/>
                <w:sz w:val="18"/>
                <w:szCs w:val="18"/>
              </w:rPr>
              <w:t>非常</w:t>
            </w:r>
          </w:p>
        </w:tc>
      </w:tr>
      <w:tr w:rsidR="001B56C6">
        <w:tc>
          <w:tcPr>
            <w:tcW w:w="2501" w:type="pct"/>
          </w:tcPr>
          <w:p w:rsidR="001B56C6" w:rsidRDefault="002517F4">
            <w:pPr>
              <w:pStyle w:val="affffe"/>
              <w:ind w:firstLineChars="0" w:firstLine="0"/>
              <w:rPr>
                <w:rFonts w:hAnsi="宋体" w:cs="宋体"/>
                <w:b/>
                <w:bCs/>
                <w:sz w:val="18"/>
                <w:szCs w:val="18"/>
              </w:rPr>
            </w:pPr>
            <w:r>
              <w:rPr>
                <w:rFonts w:hAnsi="宋体" w:cs="宋体" w:hint="eastAsia"/>
                <w:b/>
                <w:bCs/>
                <w:sz w:val="18"/>
                <w:szCs w:val="18"/>
              </w:rPr>
              <w:t>功能状况</w:t>
            </w:r>
          </w:p>
        </w:tc>
        <w:tc>
          <w:tcPr>
            <w:tcW w:w="625" w:type="pct"/>
          </w:tcPr>
          <w:p w:rsidR="001B56C6" w:rsidRDefault="001B56C6">
            <w:pPr>
              <w:pStyle w:val="affffe"/>
              <w:ind w:firstLineChars="0" w:firstLine="0"/>
              <w:jc w:val="center"/>
              <w:rPr>
                <w:rFonts w:hAnsi="宋体" w:cs="宋体"/>
                <w:b/>
                <w:bCs/>
                <w:sz w:val="18"/>
                <w:szCs w:val="18"/>
              </w:rPr>
            </w:pPr>
          </w:p>
        </w:tc>
        <w:tc>
          <w:tcPr>
            <w:tcW w:w="492" w:type="pct"/>
          </w:tcPr>
          <w:p w:rsidR="001B56C6" w:rsidRDefault="001B56C6">
            <w:pPr>
              <w:pStyle w:val="affffe"/>
              <w:ind w:firstLineChars="0" w:firstLine="0"/>
              <w:jc w:val="center"/>
              <w:rPr>
                <w:rFonts w:hAnsi="宋体" w:cs="宋体"/>
                <w:b/>
                <w:bCs/>
                <w:sz w:val="18"/>
                <w:szCs w:val="18"/>
              </w:rPr>
            </w:pPr>
          </w:p>
        </w:tc>
        <w:tc>
          <w:tcPr>
            <w:tcW w:w="424" w:type="pct"/>
          </w:tcPr>
          <w:p w:rsidR="001B56C6" w:rsidRDefault="001B56C6">
            <w:pPr>
              <w:pStyle w:val="affffe"/>
              <w:ind w:firstLineChars="0" w:firstLine="0"/>
              <w:jc w:val="center"/>
              <w:rPr>
                <w:rFonts w:hAnsi="宋体" w:cs="宋体"/>
                <w:b/>
                <w:bCs/>
                <w:sz w:val="18"/>
                <w:szCs w:val="18"/>
              </w:rPr>
            </w:pPr>
          </w:p>
        </w:tc>
        <w:tc>
          <w:tcPr>
            <w:tcW w:w="436" w:type="pct"/>
          </w:tcPr>
          <w:p w:rsidR="001B56C6" w:rsidRDefault="001B56C6">
            <w:pPr>
              <w:pStyle w:val="affffe"/>
              <w:ind w:firstLineChars="0" w:firstLine="0"/>
              <w:jc w:val="center"/>
              <w:rPr>
                <w:rFonts w:hAnsi="宋体" w:cs="宋体"/>
                <w:b/>
                <w:bCs/>
                <w:sz w:val="18"/>
                <w:szCs w:val="18"/>
              </w:rPr>
            </w:pPr>
          </w:p>
        </w:tc>
        <w:tc>
          <w:tcPr>
            <w:tcW w:w="523" w:type="pct"/>
          </w:tcPr>
          <w:p w:rsidR="001B56C6" w:rsidRDefault="001B56C6">
            <w:pPr>
              <w:pStyle w:val="affffe"/>
              <w:ind w:firstLineChars="0" w:firstLine="0"/>
              <w:jc w:val="center"/>
              <w:rPr>
                <w:rFonts w:hAnsi="宋体" w:cs="宋体"/>
                <w:b/>
                <w:bCs/>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我能够工作（包括在家里工作）</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我的工作（或在家的工作）令我有成就感</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我能够享受生活</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我已能面对自己的疾病</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我睡得很好</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我在享受我常做的娱乐活动</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2501" w:type="pct"/>
          </w:tcPr>
          <w:p w:rsidR="001B56C6" w:rsidRDefault="002517F4">
            <w:pPr>
              <w:pStyle w:val="affffe"/>
              <w:ind w:firstLineChars="0" w:firstLine="0"/>
              <w:rPr>
                <w:sz w:val="18"/>
                <w:szCs w:val="18"/>
              </w:rPr>
            </w:pPr>
            <w:r>
              <w:rPr>
                <w:rFonts w:hint="eastAsia"/>
                <w:sz w:val="18"/>
                <w:szCs w:val="18"/>
              </w:rPr>
              <w:t>我对现在的生活质量感到满意</w:t>
            </w:r>
          </w:p>
        </w:tc>
        <w:tc>
          <w:tcPr>
            <w:tcW w:w="625" w:type="pct"/>
          </w:tcPr>
          <w:p w:rsidR="001B56C6" w:rsidRDefault="001B56C6">
            <w:pPr>
              <w:pStyle w:val="affffe"/>
              <w:ind w:firstLineChars="0" w:firstLine="0"/>
              <w:jc w:val="center"/>
              <w:rPr>
                <w:sz w:val="18"/>
                <w:szCs w:val="18"/>
              </w:rPr>
            </w:pPr>
          </w:p>
        </w:tc>
        <w:tc>
          <w:tcPr>
            <w:tcW w:w="492" w:type="pct"/>
          </w:tcPr>
          <w:p w:rsidR="001B56C6" w:rsidRDefault="001B56C6">
            <w:pPr>
              <w:pStyle w:val="affffe"/>
              <w:ind w:firstLineChars="0" w:firstLine="0"/>
              <w:jc w:val="center"/>
              <w:rPr>
                <w:sz w:val="18"/>
                <w:szCs w:val="18"/>
              </w:rPr>
            </w:pPr>
          </w:p>
        </w:tc>
        <w:tc>
          <w:tcPr>
            <w:tcW w:w="424" w:type="pct"/>
          </w:tcPr>
          <w:p w:rsidR="001B56C6" w:rsidRDefault="001B56C6">
            <w:pPr>
              <w:pStyle w:val="affffe"/>
              <w:ind w:firstLineChars="0" w:firstLine="0"/>
              <w:jc w:val="center"/>
              <w:rPr>
                <w:sz w:val="18"/>
                <w:szCs w:val="18"/>
              </w:rPr>
            </w:pPr>
          </w:p>
        </w:tc>
        <w:tc>
          <w:tcPr>
            <w:tcW w:w="436" w:type="pct"/>
          </w:tcPr>
          <w:p w:rsidR="001B56C6" w:rsidRDefault="001B56C6">
            <w:pPr>
              <w:pStyle w:val="affffe"/>
              <w:ind w:firstLineChars="0" w:firstLine="0"/>
              <w:jc w:val="center"/>
              <w:rPr>
                <w:sz w:val="18"/>
                <w:szCs w:val="18"/>
              </w:rPr>
            </w:pPr>
          </w:p>
        </w:tc>
        <w:tc>
          <w:tcPr>
            <w:tcW w:w="523" w:type="pct"/>
          </w:tcPr>
          <w:p w:rsidR="001B56C6" w:rsidRDefault="001B56C6">
            <w:pPr>
              <w:pStyle w:val="affffe"/>
              <w:ind w:firstLineChars="0" w:firstLine="0"/>
              <w:jc w:val="center"/>
              <w:rPr>
                <w:sz w:val="18"/>
                <w:szCs w:val="18"/>
              </w:rPr>
            </w:pPr>
          </w:p>
        </w:tc>
      </w:tr>
      <w:tr w:rsidR="001B56C6">
        <w:tc>
          <w:tcPr>
            <w:tcW w:w="5000" w:type="pct"/>
            <w:gridSpan w:val="6"/>
          </w:tcPr>
          <w:p w:rsidR="001B56C6" w:rsidRDefault="002517F4">
            <w:pPr>
              <w:pStyle w:val="affffe"/>
              <w:ind w:firstLineChars="0" w:firstLine="0"/>
              <w:rPr>
                <w:sz w:val="18"/>
                <w:szCs w:val="18"/>
              </w:rPr>
            </w:pPr>
            <w:r>
              <w:rPr>
                <w:rFonts w:hint="eastAsia"/>
                <w:sz w:val="18"/>
                <w:szCs w:val="18"/>
              </w:rPr>
              <w:t>每个条目均采用五级评分法，从</w:t>
            </w:r>
            <w:r>
              <w:rPr>
                <w:rFonts w:hint="eastAsia"/>
                <w:sz w:val="18"/>
                <w:szCs w:val="18"/>
              </w:rPr>
              <w:t>0</w:t>
            </w:r>
            <w:r>
              <w:rPr>
                <w:rFonts w:hint="eastAsia"/>
                <w:sz w:val="18"/>
                <w:szCs w:val="18"/>
              </w:rPr>
              <w:t>到</w:t>
            </w:r>
            <w:r>
              <w:rPr>
                <w:rFonts w:hint="eastAsia"/>
                <w:sz w:val="18"/>
                <w:szCs w:val="18"/>
              </w:rPr>
              <w:t>4</w:t>
            </w:r>
            <w:r>
              <w:rPr>
                <w:rFonts w:hint="eastAsia"/>
                <w:sz w:val="18"/>
                <w:szCs w:val="18"/>
              </w:rPr>
              <w:t>分为“一点也不”、“有一点”、“有些”、“相当”、“非常”。各维度相加得分为总量表得分</w:t>
            </w:r>
            <w:r>
              <w:rPr>
                <w:rFonts w:hint="eastAsia"/>
                <w:sz w:val="18"/>
                <w:szCs w:val="18"/>
              </w:rPr>
              <w:t>,</w:t>
            </w:r>
            <w:r>
              <w:rPr>
                <w:rFonts w:hint="eastAsia"/>
                <w:sz w:val="18"/>
                <w:szCs w:val="18"/>
              </w:rPr>
              <w:t>得分越高表示生活质量越好。</w:t>
            </w:r>
          </w:p>
        </w:tc>
      </w:tr>
    </w:tbl>
    <w:p w:rsidR="001B56C6" w:rsidRDefault="001B56C6">
      <w:pPr>
        <w:pStyle w:val="affffe"/>
        <w:ind w:firstLineChars="0" w:firstLine="0"/>
      </w:pPr>
    </w:p>
    <w:p w:rsidR="001B56C6" w:rsidRDefault="001B56C6">
      <w:pPr>
        <w:pStyle w:val="affffe"/>
        <w:ind w:firstLine="420"/>
        <w:sectPr w:rsidR="001B56C6">
          <w:headerReference w:type="even" r:id="rId56"/>
          <w:headerReference w:type="default" r:id="rId57"/>
          <w:footerReference w:type="even" r:id="rId58"/>
          <w:footerReference w:type="default" r:id="rId59"/>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6" w:name="_Toc142550747"/>
      <w:r>
        <w:rPr>
          <w:rFonts w:hint="eastAsia"/>
        </w:rPr>
        <w:t>（资料性）</w:t>
      </w:r>
      <w:r>
        <w:br/>
      </w:r>
      <w:r>
        <w:rPr>
          <w:rFonts w:hint="eastAsia"/>
        </w:rPr>
        <w:t>疼痛评估</w:t>
      </w:r>
      <w:bookmarkEnd w:id="66"/>
      <w:r>
        <w:rPr>
          <w:rFonts w:hint="eastAsia"/>
        </w:rPr>
        <w:t>量表</w:t>
      </w:r>
    </w:p>
    <w:p w:rsidR="001B56C6" w:rsidRDefault="002517F4">
      <w:pPr>
        <w:pStyle w:val="affffe"/>
        <w:ind w:firstLine="420"/>
      </w:pPr>
      <w:r>
        <w:rPr>
          <w:rFonts w:hint="eastAsia"/>
        </w:rPr>
        <w:t>表</w:t>
      </w:r>
      <w:r>
        <w:rPr>
          <w:rFonts w:hint="eastAsia"/>
        </w:rPr>
        <w:t>I.1</w:t>
      </w:r>
      <w:r>
        <w:rPr>
          <w:rFonts w:hint="eastAsia"/>
        </w:rPr>
        <w:t>给出了单维度疼痛强度评估量表。</w:t>
      </w:r>
    </w:p>
    <w:p w:rsidR="001B56C6" w:rsidRDefault="002517F4">
      <w:pPr>
        <w:pStyle w:val="aff"/>
        <w:spacing w:before="156" w:after="156"/>
      </w:pPr>
      <w:r>
        <w:rPr>
          <w:rFonts w:hint="eastAsia"/>
        </w:rPr>
        <w:t>单维度疼痛强度评估量表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733"/>
        <w:gridCol w:w="2336"/>
        <w:gridCol w:w="1513"/>
      </w:tblGrid>
      <w:tr w:rsidR="001B56C6">
        <w:trPr>
          <w:trHeight w:hRule="exact" w:val="784"/>
          <w:jc w:val="center"/>
        </w:trPr>
        <w:tc>
          <w:tcPr>
            <w:tcW w:w="466" w:type="pct"/>
          </w:tcPr>
          <w:p w:rsidR="001B56C6" w:rsidRDefault="002517F4">
            <w:pPr>
              <w:spacing w:line="360" w:lineRule="exact"/>
              <w:jc w:val="center"/>
              <w:rPr>
                <w:rFonts w:ascii="宋体" w:hAnsi="宋体" w:cs="宋体"/>
                <w:b/>
                <w:sz w:val="18"/>
                <w:szCs w:val="18"/>
              </w:rPr>
            </w:pPr>
            <w:r>
              <w:rPr>
                <w:rFonts w:ascii="宋体" w:hAnsi="宋体" w:cs="宋体" w:hint="eastAsia"/>
                <w:b/>
                <w:sz w:val="18"/>
                <w:szCs w:val="18"/>
              </w:rPr>
              <w:t>工具</w:t>
            </w:r>
          </w:p>
          <w:p w:rsidR="001B56C6" w:rsidRDefault="002517F4">
            <w:pPr>
              <w:spacing w:line="360" w:lineRule="exact"/>
              <w:jc w:val="center"/>
              <w:rPr>
                <w:rFonts w:ascii="宋体" w:hAnsi="宋体" w:cs="宋体"/>
                <w:b/>
                <w:sz w:val="18"/>
                <w:szCs w:val="18"/>
              </w:rPr>
            </w:pPr>
            <w:r>
              <w:rPr>
                <w:rFonts w:ascii="宋体" w:hAnsi="宋体" w:cs="宋体" w:hint="eastAsia"/>
                <w:b/>
                <w:sz w:val="18"/>
                <w:szCs w:val="18"/>
              </w:rPr>
              <w:t>名称</w:t>
            </w:r>
          </w:p>
        </w:tc>
        <w:tc>
          <w:tcPr>
            <w:tcW w:w="2490" w:type="pct"/>
          </w:tcPr>
          <w:p w:rsidR="001B56C6" w:rsidRDefault="002517F4">
            <w:pPr>
              <w:spacing w:line="360" w:lineRule="exact"/>
              <w:jc w:val="center"/>
              <w:rPr>
                <w:rFonts w:ascii="宋体" w:hAnsi="宋体" w:cs="宋体"/>
                <w:b/>
                <w:sz w:val="18"/>
                <w:szCs w:val="18"/>
              </w:rPr>
            </w:pPr>
            <w:r>
              <w:rPr>
                <w:rFonts w:ascii="宋体" w:hAnsi="宋体" w:cs="宋体" w:hint="eastAsia"/>
                <w:b/>
                <w:sz w:val="18"/>
                <w:szCs w:val="18"/>
              </w:rPr>
              <w:t>评估工具描述</w:t>
            </w:r>
          </w:p>
        </w:tc>
        <w:tc>
          <w:tcPr>
            <w:tcW w:w="1237" w:type="pct"/>
          </w:tcPr>
          <w:p w:rsidR="001B56C6" w:rsidRDefault="002517F4">
            <w:pPr>
              <w:spacing w:line="360" w:lineRule="exact"/>
              <w:jc w:val="center"/>
              <w:rPr>
                <w:rFonts w:ascii="宋体" w:hAnsi="宋体" w:cs="宋体"/>
                <w:b/>
                <w:sz w:val="18"/>
                <w:szCs w:val="18"/>
              </w:rPr>
            </w:pPr>
            <w:r>
              <w:rPr>
                <w:rFonts w:ascii="宋体" w:hAnsi="宋体" w:cs="宋体" w:hint="eastAsia"/>
                <w:b/>
                <w:sz w:val="18"/>
                <w:szCs w:val="18"/>
              </w:rPr>
              <w:t>评估方法</w:t>
            </w:r>
          </w:p>
        </w:tc>
        <w:tc>
          <w:tcPr>
            <w:tcW w:w="807" w:type="pct"/>
          </w:tcPr>
          <w:p w:rsidR="001B56C6" w:rsidRDefault="002517F4">
            <w:pPr>
              <w:spacing w:line="360" w:lineRule="exact"/>
              <w:jc w:val="center"/>
              <w:rPr>
                <w:rFonts w:ascii="宋体" w:hAnsi="宋体" w:cs="宋体"/>
                <w:sz w:val="18"/>
                <w:szCs w:val="18"/>
              </w:rPr>
            </w:pPr>
            <w:r>
              <w:rPr>
                <w:rFonts w:ascii="宋体" w:hAnsi="宋体" w:cs="宋体" w:hint="eastAsia"/>
                <w:b/>
                <w:sz w:val="18"/>
                <w:szCs w:val="18"/>
              </w:rPr>
              <w:t>适用对象</w:t>
            </w:r>
            <w:r>
              <w:rPr>
                <w:rFonts w:ascii="宋体" w:hAnsi="宋体" w:cs="宋体" w:hint="eastAsia"/>
                <w:b/>
                <w:sz w:val="18"/>
                <w:szCs w:val="18"/>
              </w:rPr>
              <w:t>/</w:t>
            </w:r>
            <w:r>
              <w:rPr>
                <w:rFonts w:ascii="宋体" w:hAnsi="宋体" w:cs="宋体" w:hint="eastAsia"/>
                <w:b/>
                <w:sz w:val="18"/>
                <w:szCs w:val="18"/>
              </w:rPr>
              <w:t>场景</w:t>
            </w:r>
          </w:p>
        </w:tc>
      </w:tr>
      <w:tr w:rsidR="001B56C6">
        <w:trPr>
          <w:trHeight w:hRule="exact" w:val="2248"/>
          <w:jc w:val="center"/>
        </w:trPr>
        <w:tc>
          <w:tcPr>
            <w:tcW w:w="466" w:type="pct"/>
            <w:vAlign w:val="center"/>
          </w:tcPr>
          <w:p w:rsidR="001B56C6" w:rsidRDefault="002517F4">
            <w:pPr>
              <w:spacing w:line="360" w:lineRule="exact"/>
              <w:jc w:val="center"/>
              <w:rPr>
                <w:sz w:val="18"/>
                <w:szCs w:val="18"/>
                <w:highlight w:val="red"/>
              </w:rPr>
            </w:pPr>
            <w:r>
              <w:rPr>
                <w:rFonts w:hint="eastAsia"/>
                <w:sz w:val="18"/>
                <w:szCs w:val="18"/>
              </w:rPr>
              <w:t>数字评定量表</w:t>
            </w:r>
          </w:p>
          <w:p w:rsidR="001B56C6" w:rsidRDefault="002517F4">
            <w:pPr>
              <w:spacing w:line="360" w:lineRule="exact"/>
              <w:jc w:val="center"/>
              <w:rPr>
                <w:sz w:val="18"/>
                <w:szCs w:val="18"/>
                <w:highlight w:val="red"/>
              </w:rPr>
            </w:pPr>
            <w:r>
              <w:rPr>
                <w:rFonts w:hint="eastAsia"/>
                <w:sz w:val="18"/>
                <w:szCs w:val="18"/>
              </w:rPr>
              <w:t>（</w:t>
            </w:r>
            <w:r>
              <w:rPr>
                <w:rFonts w:hint="eastAsia"/>
                <w:sz w:val="18"/>
                <w:szCs w:val="18"/>
              </w:rPr>
              <w:t>NRS</w:t>
            </w:r>
            <w:r>
              <w:rPr>
                <w:rFonts w:hint="eastAsia"/>
                <w:sz w:val="18"/>
                <w:szCs w:val="18"/>
              </w:rPr>
              <w:t>）</w:t>
            </w:r>
          </w:p>
        </w:tc>
        <w:tc>
          <w:tcPr>
            <w:tcW w:w="2490" w:type="pct"/>
          </w:tcPr>
          <w:p w:rsidR="001B56C6" w:rsidRDefault="002517F4">
            <w:pPr>
              <w:spacing w:line="360" w:lineRule="exact"/>
              <w:ind w:firstLineChars="100" w:firstLine="181"/>
              <w:jc w:val="left"/>
              <w:rPr>
                <w:rFonts w:ascii="宋体" w:hAnsi="宋体" w:cs="宋体"/>
                <w:b/>
                <w:sz w:val="18"/>
                <w:szCs w:val="18"/>
              </w:rPr>
            </w:pPr>
            <w:r>
              <w:rPr>
                <w:rFonts w:ascii="宋体" w:hAnsi="宋体" w:cs="宋体"/>
                <w:b/>
                <w:noProof/>
                <w:sz w:val="18"/>
                <w:szCs w:val="18"/>
              </w:rPr>
              <w:drawing>
                <wp:anchor distT="0" distB="0" distL="114300" distR="114300" simplePos="0" relativeHeight="251661312" behindDoc="0" locked="0" layoutInCell="1" allowOverlap="1">
                  <wp:simplePos x="0" y="0"/>
                  <wp:positionH relativeFrom="margin">
                    <wp:posOffset>65405</wp:posOffset>
                  </wp:positionH>
                  <wp:positionV relativeFrom="margin">
                    <wp:posOffset>228600</wp:posOffset>
                  </wp:positionV>
                  <wp:extent cx="2764790" cy="335915"/>
                  <wp:effectExtent l="0" t="0" r="0" b="762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0"/>
                          <a:stretch>
                            <a:fillRect/>
                          </a:stretch>
                        </pic:blipFill>
                        <pic:spPr>
                          <a:xfrm>
                            <a:off x="0" y="0"/>
                            <a:ext cx="2781827" cy="337861"/>
                          </a:xfrm>
                          <a:prstGeom prst="rect">
                            <a:avLst/>
                          </a:prstGeom>
                          <a:noFill/>
                          <a:ln>
                            <a:noFill/>
                          </a:ln>
                        </pic:spPr>
                      </pic:pic>
                    </a:graphicData>
                  </a:graphic>
                </wp:anchor>
              </w:drawing>
            </w:r>
            <w:r>
              <w:rPr>
                <w:rFonts w:ascii="宋体" w:hAnsi="宋体" w:cs="宋体"/>
                <w:sz w:val="18"/>
                <w:szCs w:val="18"/>
              </w:rPr>
              <w:t>无痛</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剧烈疼痛</w:t>
            </w:r>
            <w:r>
              <w:rPr>
                <w:rFonts w:ascii="宋体" w:hAnsi="宋体" w:cs="宋体" w:hint="eastAsia"/>
                <w:sz w:val="18"/>
                <w:szCs w:val="18"/>
              </w:rPr>
              <w:t xml:space="preserve">             </w:t>
            </w:r>
          </w:p>
        </w:tc>
        <w:tc>
          <w:tcPr>
            <w:tcW w:w="1237" w:type="pct"/>
          </w:tcPr>
          <w:p w:rsidR="001B56C6" w:rsidRDefault="002517F4">
            <w:pPr>
              <w:spacing w:line="360" w:lineRule="exact"/>
              <w:jc w:val="left"/>
              <w:rPr>
                <w:rFonts w:ascii="宋体" w:hAnsi="宋体" w:cs="宋体"/>
                <w:sz w:val="18"/>
                <w:szCs w:val="18"/>
              </w:rPr>
            </w:pPr>
            <w:r>
              <w:rPr>
                <w:rFonts w:ascii="宋体" w:hAnsi="宋体" w:cs="宋体" w:hint="eastAsia"/>
                <w:sz w:val="18"/>
                <w:szCs w:val="18"/>
              </w:rPr>
              <w:t>用数字</w:t>
            </w:r>
            <w:r>
              <w:rPr>
                <w:rFonts w:ascii="宋体" w:hAnsi="宋体" w:cs="宋体"/>
                <w:sz w:val="18"/>
                <w:szCs w:val="18"/>
              </w:rPr>
              <w:t>0-10</w:t>
            </w:r>
            <w:r>
              <w:rPr>
                <w:rFonts w:ascii="宋体" w:hAnsi="宋体" w:cs="宋体" w:hint="eastAsia"/>
                <w:sz w:val="18"/>
                <w:szCs w:val="18"/>
              </w:rPr>
              <w:t>表示不同强度的疼痛：</w:t>
            </w:r>
            <w:r>
              <w:rPr>
                <w:rFonts w:ascii="宋体" w:hAnsi="宋体" w:cs="宋体"/>
                <w:sz w:val="18"/>
                <w:szCs w:val="18"/>
              </w:rPr>
              <w:t>0</w:t>
            </w:r>
            <w:r>
              <w:rPr>
                <w:rFonts w:ascii="宋体" w:hAnsi="宋体" w:cs="宋体"/>
                <w:sz w:val="18"/>
                <w:szCs w:val="18"/>
              </w:rPr>
              <w:t>为无痛，</w:t>
            </w:r>
            <w:r>
              <w:rPr>
                <w:rFonts w:ascii="宋体" w:hAnsi="宋体" w:cs="宋体"/>
                <w:sz w:val="18"/>
                <w:szCs w:val="18"/>
              </w:rPr>
              <w:t xml:space="preserve"> </w:t>
            </w:r>
            <w:r>
              <w:rPr>
                <w:rFonts w:ascii="宋体" w:hAnsi="宋体" w:cs="宋体"/>
                <w:sz w:val="18"/>
                <w:szCs w:val="18"/>
              </w:rPr>
              <w:t>1-3</w:t>
            </w:r>
            <w:r>
              <w:rPr>
                <w:rFonts w:ascii="宋体" w:hAnsi="宋体" w:cs="宋体"/>
                <w:sz w:val="18"/>
                <w:szCs w:val="18"/>
              </w:rPr>
              <w:t>为轻度疼痛，</w:t>
            </w:r>
            <w:r>
              <w:rPr>
                <w:rFonts w:ascii="宋体" w:hAnsi="宋体" w:cs="宋体"/>
                <w:sz w:val="18"/>
                <w:szCs w:val="18"/>
              </w:rPr>
              <w:t>4-6</w:t>
            </w:r>
            <w:r>
              <w:rPr>
                <w:rFonts w:ascii="宋体" w:hAnsi="宋体" w:cs="宋体"/>
                <w:sz w:val="18"/>
                <w:szCs w:val="18"/>
              </w:rPr>
              <w:t>为中度疼痛，</w:t>
            </w:r>
            <w:r>
              <w:rPr>
                <w:rFonts w:ascii="宋体" w:hAnsi="宋体" w:cs="宋体"/>
                <w:sz w:val="18"/>
                <w:szCs w:val="18"/>
              </w:rPr>
              <w:t>7-9</w:t>
            </w:r>
            <w:r>
              <w:rPr>
                <w:rFonts w:ascii="宋体" w:hAnsi="宋体" w:cs="宋体" w:hint="eastAsia"/>
                <w:sz w:val="18"/>
                <w:szCs w:val="18"/>
              </w:rPr>
              <w:t>为重度疼痛，</w:t>
            </w:r>
            <w:r>
              <w:rPr>
                <w:rFonts w:ascii="宋体" w:hAnsi="宋体" w:cs="宋体"/>
                <w:sz w:val="18"/>
                <w:szCs w:val="18"/>
              </w:rPr>
              <w:t>10</w:t>
            </w:r>
            <w:r>
              <w:rPr>
                <w:rFonts w:ascii="宋体" w:hAnsi="宋体" w:cs="宋体" w:hint="eastAsia"/>
                <w:sz w:val="18"/>
                <w:szCs w:val="18"/>
              </w:rPr>
              <w:t>为剧烈疼痛。由患者选择最能表示</w:t>
            </w:r>
            <w:r>
              <w:rPr>
                <w:rFonts w:ascii="宋体" w:hAnsi="宋体" w:cs="宋体" w:hint="eastAsia"/>
                <w:sz w:val="18"/>
                <w:szCs w:val="18"/>
              </w:rPr>
              <w:t>其</w:t>
            </w:r>
            <w:proofErr w:type="gramStart"/>
            <w:r>
              <w:rPr>
                <w:rFonts w:ascii="宋体" w:hAnsi="宋体" w:cs="宋体" w:hint="eastAsia"/>
                <w:sz w:val="18"/>
                <w:szCs w:val="18"/>
              </w:rPr>
              <w:t>其</w:t>
            </w:r>
            <w:proofErr w:type="gramEnd"/>
            <w:r>
              <w:rPr>
                <w:rFonts w:ascii="宋体" w:hAnsi="宋体" w:cs="宋体" w:hint="eastAsia"/>
                <w:sz w:val="18"/>
                <w:szCs w:val="18"/>
              </w:rPr>
              <w:t>疼痛强度的数字。</w:t>
            </w:r>
          </w:p>
          <w:p w:rsidR="001B56C6" w:rsidRDefault="001B56C6">
            <w:pPr>
              <w:spacing w:line="360" w:lineRule="exact"/>
              <w:rPr>
                <w:rFonts w:ascii="宋体" w:hAnsi="宋体" w:cs="宋体"/>
                <w:sz w:val="18"/>
                <w:szCs w:val="18"/>
              </w:rPr>
            </w:pPr>
          </w:p>
          <w:p w:rsidR="001B56C6" w:rsidRDefault="001B56C6">
            <w:pPr>
              <w:spacing w:line="360" w:lineRule="exact"/>
              <w:jc w:val="center"/>
              <w:rPr>
                <w:rFonts w:ascii="宋体" w:hAnsi="宋体" w:cs="宋体"/>
                <w:sz w:val="18"/>
                <w:szCs w:val="18"/>
              </w:rPr>
            </w:pPr>
          </w:p>
        </w:tc>
        <w:tc>
          <w:tcPr>
            <w:tcW w:w="807" w:type="pct"/>
          </w:tcPr>
          <w:p w:rsidR="001B56C6" w:rsidRDefault="002517F4">
            <w:pPr>
              <w:spacing w:line="360" w:lineRule="exact"/>
              <w:jc w:val="left"/>
              <w:rPr>
                <w:rFonts w:ascii="宋体" w:hAnsi="宋体" w:cs="宋体"/>
                <w:sz w:val="18"/>
                <w:szCs w:val="18"/>
              </w:rPr>
            </w:pPr>
            <w:r>
              <w:rPr>
                <w:rFonts w:ascii="宋体" w:hAnsi="宋体" w:cs="宋体" w:hint="eastAsia"/>
                <w:sz w:val="18"/>
                <w:szCs w:val="18"/>
              </w:rPr>
              <w:t>有一定文化程度能正常交流的患者</w:t>
            </w:r>
            <w:r>
              <w:rPr>
                <w:rFonts w:ascii="宋体" w:hAnsi="宋体" w:cs="宋体" w:hint="eastAsia"/>
                <w:sz w:val="18"/>
                <w:szCs w:val="18"/>
              </w:rPr>
              <w:t>。</w:t>
            </w:r>
          </w:p>
        </w:tc>
      </w:tr>
      <w:tr w:rsidR="001B56C6">
        <w:trPr>
          <w:trHeight w:val="2355"/>
          <w:jc w:val="center"/>
        </w:trPr>
        <w:tc>
          <w:tcPr>
            <w:tcW w:w="466" w:type="pct"/>
            <w:vAlign w:val="center"/>
          </w:tcPr>
          <w:p w:rsidR="001B56C6" w:rsidRDefault="002517F4">
            <w:pPr>
              <w:spacing w:line="360" w:lineRule="exact"/>
              <w:jc w:val="center"/>
              <w:rPr>
                <w:sz w:val="18"/>
                <w:szCs w:val="18"/>
              </w:rPr>
            </w:pPr>
            <w:r>
              <w:rPr>
                <w:rFonts w:hint="eastAsia"/>
                <w:sz w:val="18"/>
                <w:szCs w:val="18"/>
              </w:rPr>
              <w:t>修订版面部表情疼痛评估法</w:t>
            </w:r>
            <w:r>
              <w:rPr>
                <w:rFonts w:hint="eastAsia"/>
                <w:sz w:val="18"/>
                <w:szCs w:val="18"/>
              </w:rPr>
              <w:br/>
            </w:r>
            <w:r>
              <w:rPr>
                <w:rFonts w:hint="eastAsia"/>
                <w:sz w:val="18"/>
                <w:szCs w:val="18"/>
              </w:rPr>
              <w:t>（</w:t>
            </w:r>
            <w:r>
              <w:rPr>
                <w:rFonts w:hint="eastAsia"/>
                <w:sz w:val="18"/>
                <w:szCs w:val="18"/>
              </w:rPr>
              <w:t>FPS-R</w:t>
            </w:r>
            <w:r>
              <w:rPr>
                <w:rFonts w:hint="eastAsia"/>
                <w:sz w:val="18"/>
                <w:szCs w:val="18"/>
              </w:rPr>
              <w:t>）</w:t>
            </w:r>
          </w:p>
          <w:p w:rsidR="001B56C6" w:rsidRDefault="001B56C6">
            <w:pPr>
              <w:spacing w:line="360" w:lineRule="exact"/>
              <w:rPr>
                <w:rFonts w:ascii="宋体" w:hAnsi="宋体" w:cs="宋体"/>
                <w:sz w:val="18"/>
                <w:szCs w:val="18"/>
              </w:rPr>
            </w:pPr>
          </w:p>
        </w:tc>
        <w:tc>
          <w:tcPr>
            <w:tcW w:w="2490" w:type="pct"/>
          </w:tcPr>
          <w:p w:rsidR="001B56C6" w:rsidRDefault="002517F4">
            <w:pPr>
              <w:rPr>
                <w:rFonts w:ascii="宋体" w:hAnsi="宋体" w:cs="宋体"/>
                <w:sz w:val="18"/>
                <w:szCs w:val="18"/>
              </w:rPr>
            </w:pPr>
            <w:r>
              <w:rPr>
                <w:noProof/>
                <w:sz w:val="18"/>
                <w:szCs w:val="18"/>
              </w:rPr>
              <w:drawing>
                <wp:anchor distT="0" distB="0" distL="114300" distR="114300" simplePos="0" relativeHeight="251662336" behindDoc="0" locked="0" layoutInCell="1" allowOverlap="1">
                  <wp:simplePos x="0" y="0"/>
                  <wp:positionH relativeFrom="column">
                    <wp:posOffset>36830</wp:posOffset>
                  </wp:positionH>
                  <wp:positionV relativeFrom="paragraph">
                    <wp:posOffset>122555</wp:posOffset>
                  </wp:positionV>
                  <wp:extent cx="2739390" cy="850265"/>
                  <wp:effectExtent l="0" t="0" r="3810" b="6985"/>
                  <wp:wrapNone/>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61"/>
                          <a:stretch>
                            <a:fillRect/>
                          </a:stretch>
                        </pic:blipFill>
                        <pic:spPr>
                          <a:xfrm>
                            <a:off x="0" y="0"/>
                            <a:ext cx="2739390" cy="850265"/>
                          </a:xfrm>
                          <a:prstGeom prst="rect">
                            <a:avLst/>
                          </a:prstGeom>
                          <a:noFill/>
                          <a:ln>
                            <a:noFill/>
                          </a:ln>
                        </pic:spPr>
                      </pic:pic>
                    </a:graphicData>
                  </a:graphic>
                </wp:anchor>
              </w:drawing>
            </w:r>
          </w:p>
        </w:tc>
        <w:tc>
          <w:tcPr>
            <w:tcW w:w="1237" w:type="pct"/>
          </w:tcPr>
          <w:p w:rsidR="001B56C6" w:rsidRDefault="002517F4">
            <w:pPr>
              <w:spacing w:line="360" w:lineRule="exact"/>
              <w:rPr>
                <w:rFonts w:ascii="宋体" w:hAnsi="宋体" w:cs="宋体"/>
                <w:sz w:val="18"/>
                <w:szCs w:val="18"/>
              </w:rPr>
            </w:pPr>
            <w:r>
              <w:rPr>
                <w:rFonts w:ascii="宋体" w:hAnsi="宋体" w:cs="宋体" w:hint="eastAsia"/>
                <w:sz w:val="18"/>
                <w:szCs w:val="18"/>
              </w:rPr>
              <w:t>由六张从微笑、悲伤至痛苦哭泣的不同面部表情的图片组成，由患者选择一张最能表示其疼痛强度的图片。</w:t>
            </w:r>
          </w:p>
        </w:tc>
        <w:tc>
          <w:tcPr>
            <w:tcW w:w="807" w:type="pct"/>
          </w:tcPr>
          <w:p w:rsidR="001B56C6" w:rsidRDefault="002517F4">
            <w:pPr>
              <w:rPr>
                <w:rFonts w:ascii="宋体" w:hAnsi="宋体" w:cs="宋体"/>
                <w:sz w:val="18"/>
                <w:szCs w:val="18"/>
              </w:rPr>
            </w:pPr>
            <w:r>
              <w:rPr>
                <w:rFonts w:ascii="宋体" w:hAnsi="宋体" w:cs="宋体" w:hint="eastAsia"/>
                <w:sz w:val="18"/>
                <w:szCs w:val="18"/>
              </w:rPr>
              <w:t>老年、轻度认知功能障碍、文化程度较低的患者</w:t>
            </w:r>
            <w:r>
              <w:rPr>
                <w:rFonts w:ascii="宋体" w:hAnsi="宋体" w:cs="宋体" w:hint="eastAsia"/>
                <w:sz w:val="18"/>
                <w:szCs w:val="18"/>
              </w:rPr>
              <w:t>。</w:t>
            </w:r>
            <w:r>
              <w:rPr>
                <w:rFonts w:ascii="宋体" w:hAnsi="宋体" w:cs="宋体" w:hint="eastAsia"/>
                <w:sz w:val="18"/>
                <w:szCs w:val="18"/>
              </w:rPr>
              <w:t xml:space="preserve"> </w:t>
            </w:r>
          </w:p>
        </w:tc>
      </w:tr>
      <w:tr w:rsidR="001B56C6">
        <w:trPr>
          <w:trHeight w:val="2244"/>
          <w:jc w:val="center"/>
        </w:trPr>
        <w:tc>
          <w:tcPr>
            <w:tcW w:w="466" w:type="pct"/>
            <w:vAlign w:val="center"/>
          </w:tcPr>
          <w:p w:rsidR="001B56C6" w:rsidRDefault="002517F4">
            <w:pPr>
              <w:spacing w:line="360" w:lineRule="exact"/>
              <w:jc w:val="center"/>
              <w:rPr>
                <w:sz w:val="18"/>
                <w:szCs w:val="18"/>
              </w:rPr>
            </w:pPr>
            <w:r>
              <w:rPr>
                <w:rFonts w:hint="eastAsia"/>
                <w:sz w:val="18"/>
                <w:szCs w:val="18"/>
              </w:rPr>
              <w:t>口头评分法</w:t>
            </w:r>
          </w:p>
          <w:p w:rsidR="001B56C6" w:rsidRDefault="002517F4">
            <w:pPr>
              <w:spacing w:line="360" w:lineRule="exact"/>
              <w:jc w:val="center"/>
              <w:rPr>
                <w:sz w:val="18"/>
                <w:szCs w:val="18"/>
              </w:rPr>
            </w:pPr>
            <w:r>
              <w:rPr>
                <w:rFonts w:hint="eastAsia"/>
                <w:sz w:val="18"/>
                <w:szCs w:val="18"/>
              </w:rPr>
              <w:t>（</w:t>
            </w:r>
            <w:r>
              <w:rPr>
                <w:sz w:val="18"/>
                <w:szCs w:val="18"/>
              </w:rPr>
              <w:t>VRS</w:t>
            </w:r>
            <w:r>
              <w:rPr>
                <w:rFonts w:hint="eastAsia"/>
                <w:sz w:val="18"/>
                <w:szCs w:val="18"/>
              </w:rPr>
              <w:t>）</w:t>
            </w:r>
          </w:p>
        </w:tc>
        <w:tc>
          <w:tcPr>
            <w:tcW w:w="2490" w:type="pct"/>
          </w:tcPr>
          <w:p w:rsidR="001B56C6" w:rsidRDefault="002517F4">
            <w:pPr>
              <w:rPr>
                <w:rFonts w:ascii="宋体" w:hAnsi="宋体" w:cs="宋体"/>
                <w:sz w:val="18"/>
                <w:szCs w:val="18"/>
              </w:rPr>
            </w:pPr>
            <w:r>
              <w:rPr>
                <w:rFonts w:ascii="宋体" w:hAnsi="宋体" w:cs="宋体"/>
                <w:sz w:val="18"/>
                <w:szCs w:val="18"/>
              </w:rPr>
              <w:t>0</w:t>
            </w:r>
            <w:r>
              <w:rPr>
                <w:rFonts w:ascii="宋体" w:hAnsi="宋体" w:cs="宋体" w:hint="eastAsia"/>
                <w:sz w:val="18"/>
                <w:szCs w:val="18"/>
              </w:rPr>
              <w:t>：无痛</w:t>
            </w:r>
          </w:p>
          <w:p w:rsidR="001B56C6" w:rsidRDefault="002517F4">
            <w:pPr>
              <w:spacing w:line="276" w:lineRule="auto"/>
              <w:rPr>
                <w:rFonts w:ascii="宋体" w:hAnsi="宋体" w:cs="宋体"/>
                <w:sz w:val="18"/>
                <w:szCs w:val="18"/>
              </w:rPr>
            </w:pPr>
            <w:r>
              <w:rPr>
                <w:rFonts w:ascii="宋体" w:hAnsi="宋体" w:cs="宋体"/>
                <w:sz w:val="18"/>
                <w:szCs w:val="18"/>
              </w:rPr>
              <w:t>1</w:t>
            </w:r>
            <w:r>
              <w:rPr>
                <w:rFonts w:ascii="宋体" w:hAnsi="宋体" w:cs="宋体" w:hint="eastAsia"/>
                <w:sz w:val="18"/>
                <w:szCs w:val="18"/>
              </w:rPr>
              <w:t>：轻度疼痛</w:t>
            </w:r>
          </w:p>
          <w:p w:rsidR="001B56C6" w:rsidRDefault="002517F4">
            <w:pPr>
              <w:spacing w:line="276" w:lineRule="auto"/>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：中度疼痛</w:t>
            </w:r>
          </w:p>
          <w:p w:rsidR="001B56C6" w:rsidRDefault="002517F4">
            <w:pPr>
              <w:spacing w:line="276" w:lineRule="auto"/>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：中重度疼痛</w:t>
            </w:r>
          </w:p>
          <w:p w:rsidR="001B56C6" w:rsidRDefault="002517F4">
            <w:pPr>
              <w:spacing w:line="276" w:lineRule="auto"/>
              <w:rPr>
                <w:rFonts w:ascii="宋体" w:hAnsi="宋体" w:cs="宋体"/>
                <w:sz w:val="18"/>
                <w:szCs w:val="18"/>
              </w:rPr>
            </w:pPr>
            <w:r>
              <w:rPr>
                <w:rFonts w:ascii="宋体" w:hAnsi="宋体" w:cs="宋体" w:hint="eastAsia"/>
                <w:sz w:val="18"/>
                <w:szCs w:val="18"/>
              </w:rPr>
              <w:t>4</w:t>
            </w:r>
            <w:r>
              <w:rPr>
                <w:rFonts w:ascii="宋体" w:hAnsi="宋体" w:cs="宋体" w:hint="eastAsia"/>
                <w:sz w:val="18"/>
                <w:szCs w:val="18"/>
              </w:rPr>
              <w:t>：重度疼痛</w:t>
            </w:r>
          </w:p>
          <w:p w:rsidR="001B56C6" w:rsidRDefault="002517F4">
            <w:pPr>
              <w:spacing w:line="276" w:lineRule="auto"/>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：疼痛到极点</w:t>
            </w:r>
          </w:p>
        </w:tc>
        <w:tc>
          <w:tcPr>
            <w:tcW w:w="1237" w:type="pct"/>
          </w:tcPr>
          <w:p w:rsidR="001B56C6" w:rsidRDefault="002517F4">
            <w:pPr>
              <w:spacing w:line="360" w:lineRule="exact"/>
              <w:rPr>
                <w:rFonts w:ascii="宋体" w:hAnsi="宋体" w:cs="宋体"/>
                <w:sz w:val="18"/>
                <w:szCs w:val="18"/>
              </w:rPr>
            </w:pPr>
            <w:r>
              <w:rPr>
                <w:rFonts w:ascii="宋体" w:hAnsi="宋体" w:cs="宋体" w:hint="eastAsia"/>
                <w:sz w:val="18"/>
                <w:szCs w:val="18"/>
              </w:rPr>
              <w:t>本文件采用</w:t>
            </w:r>
            <w:r>
              <w:rPr>
                <w:rFonts w:ascii="宋体" w:hAnsi="宋体" w:cs="宋体" w:hint="eastAsia"/>
                <w:sz w:val="18"/>
                <w:szCs w:val="18"/>
              </w:rPr>
              <w:t>6</w:t>
            </w:r>
            <w:r>
              <w:rPr>
                <w:rFonts w:ascii="宋体" w:hAnsi="宋体" w:cs="宋体" w:hint="eastAsia"/>
                <w:sz w:val="18"/>
                <w:szCs w:val="18"/>
              </w:rPr>
              <w:t>点评分法，患者从中选择最能描述其疼痛强度的词语。</w:t>
            </w:r>
          </w:p>
        </w:tc>
        <w:tc>
          <w:tcPr>
            <w:tcW w:w="807" w:type="pct"/>
          </w:tcPr>
          <w:p w:rsidR="001B56C6" w:rsidRDefault="002517F4">
            <w:pPr>
              <w:spacing w:line="360" w:lineRule="exact"/>
              <w:rPr>
                <w:rFonts w:ascii="宋体" w:hAnsi="宋体" w:cs="宋体"/>
                <w:sz w:val="18"/>
                <w:szCs w:val="18"/>
              </w:rPr>
            </w:pPr>
            <w:r>
              <w:rPr>
                <w:rFonts w:ascii="宋体" w:hAnsi="宋体" w:cs="宋体" w:hint="eastAsia"/>
                <w:sz w:val="18"/>
                <w:szCs w:val="18"/>
              </w:rPr>
              <w:t>有视觉障碍、轻度认知功能障碍、对数值尺度无法理解、文化程度较低的患者</w:t>
            </w:r>
            <w:r>
              <w:rPr>
                <w:rFonts w:ascii="宋体" w:hAnsi="宋体" w:cs="宋体"/>
                <w:sz w:val="18"/>
                <w:szCs w:val="18"/>
              </w:rPr>
              <w:t xml:space="preserve"> </w:t>
            </w:r>
          </w:p>
        </w:tc>
      </w:tr>
      <w:tr w:rsidR="001B56C6">
        <w:trPr>
          <w:trHeight w:val="2775"/>
          <w:jc w:val="center"/>
        </w:trPr>
        <w:tc>
          <w:tcPr>
            <w:tcW w:w="466" w:type="pct"/>
            <w:vAlign w:val="center"/>
          </w:tcPr>
          <w:p w:rsidR="001B56C6" w:rsidRDefault="002517F4">
            <w:pPr>
              <w:spacing w:line="360" w:lineRule="exact"/>
              <w:jc w:val="center"/>
              <w:rPr>
                <w:sz w:val="18"/>
                <w:szCs w:val="18"/>
              </w:rPr>
            </w:pPr>
            <w:r>
              <w:rPr>
                <w:rFonts w:hint="eastAsia"/>
                <w:sz w:val="18"/>
                <w:szCs w:val="18"/>
              </w:rPr>
              <w:t>视觉模拟量表（</w:t>
            </w:r>
            <w:r>
              <w:rPr>
                <w:rFonts w:hint="eastAsia"/>
                <w:sz w:val="18"/>
                <w:szCs w:val="18"/>
              </w:rPr>
              <w:t>VAS</w:t>
            </w:r>
            <w:r>
              <w:rPr>
                <w:rFonts w:hint="eastAsia"/>
                <w:sz w:val="18"/>
                <w:szCs w:val="18"/>
              </w:rPr>
              <w:t>）</w:t>
            </w:r>
          </w:p>
          <w:p w:rsidR="001B56C6" w:rsidRDefault="001B56C6">
            <w:pPr>
              <w:spacing w:line="360" w:lineRule="exact"/>
              <w:jc w:val="center"/>
              <w:rPr>
                <w:sz w:val="18"/>
                <w:szCs w:val="18"/>
              </w:rPr>
            </w:pPr>
          </w:p>
        </w:tc>
        <w:tc>
          <w:tcPr>
            <w:tcW w:w="2490" w:type="pct"/>
          </w:tcPr>
          <w:p w:rsidR="001B56C6" w:rsidRDefault="001B56C6">
            <w:pPr>
              <w:spacing w:line="276" w:lineRule="auto"/>
              <w:rPr>
                <w:rFonts w:ascii="宋体" w:hAnsi="宋体" w:cs="宋体"/>
                <w:sz w:val="18"/>
                <w:szCs w:val="18"/>
              </w:rPr>
            </w:pPr>
          </w:p>
          <w:p w:rsidR="001B56C6" w:rsidRDefault="001B56C6">
            <w:pPr>
              <w:spacing w:line="276" w:lineRule="auto"/>
              <w:rPr>
                <w:rFonts w:ascii="宋体" w:hAnsi="宋体" w:cs="宋体"/>
                <w:sz w:val="18"/>
                <w:szCs w:val="18"/>
              </w:rPr>
            </w:pPr>
          </w:p>
          <w:p w:rsidR="001B56C6" w:rsidRDefault="002517F4">
            <w:pPr>
              <w:spacing w:line="276" w:lineRule="auto"/>
              <w:jc w:val="left"/>
              <w:rPr>
                <w:rFonts w:ascii="宋体" w:hAnsi="宋体" w:cs="宋体"/>
                <w:sz w:val="18"/>
                <w:szCs w:val="18"/>
              </w:rPr>
            </w:pPr>
            <w:r>
              <w:rPr>
                <w:noProof/>
                <w:sz w:val="18"/>
                <w:szCs w:val="18"/>
              </w:rPr>
              <mc:AlternateContent>
                <mc:Choice Requires="wps">
                  <w:drawing>
                    <wp:anchor distT="0" distB="0" distL="114300" distR="114300" simplePos="0" relativeHeight="251663360" behindDoc="0" locked="0" layoutInCell="1" allowOverlap="1">
                      <wp:simplePos x="0" y="0"/>
                      <wp:positionH relativeFrom="column">
                        <wp:posOffset>313690</wp:posOffset>
                      </wp:positionH>
                      <wp:positionV relativeFrom="paragraph">
                        <wp:posOffset>117475</wp:posOffset>
                      </wp:positionV>
                      <wp:extent cx="1934210" cy="6350"/>
                      <wp:effectExtent l="0" t="0" r="28575" b="31750"/>
                      <wp:wrapNone/>
                      <wp:docPr id="1" name="直接连接符 1"/>
                      <wp:cNvGraphicFramePr/>
                      <a:graphic xmlns:a="http://schemas.openxmlformats.org/drawingml/2006/main">
                        <a:graphicData uri="http://schemas.microsoft.com/office/word/2010/wordprocessingShape">
                          <wps:wsp>
                            <wps:cNvCnPr/>
                            <wps:spPr>
                              <a:xfrm>
                                <a:off x="0" y="0"/>
                                <a:ext cx="1933997" cy="635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4.7pt;margin-top:9.25pt;height:0.5pt;width:152.3pt;z-index:251663360;mso-width-relative:page;mso-height-relative:page;" filled="f" stroked="t" coordsize="21600,21600" o:gfxdata="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WQArNcAAAAIAQAADwAAAAAAAAABACAAAAAiAAAAZHJzL2Rvd25yZXYu&#10;eG1sUEsBAhQAFAAAAAgAh07iQF60hYDDAQAAbQMAAA4AAAAAAAAAAQAgAAAAJgEAAGRycy9lMm9E&#10;b2MueG1sUEsFBgAAAAAGAAYAWQEAAFsFAAAAAA==&#10;">
                      <v:fill on="f" focussize="0,0"/>
                      <v:stroke color="#000000" joinstyle="round"/>
                      <v:imagedata o:title=""/>
                      <o:lock v:ext="edit" aspectratio="f"/>
                    </v:line>
                  </w:pict>
                </mc:Fallback>
              </mc:AlternateContent>
            </w:r>
            <w:r>
              <w:rPr>
                <w:rFonts w:hint="eastAsia"/>
                <w:sz w:val="18"/>
                <w:szCs w:val="18"/>
              </w:rPr>
              <w:t xml:space="preserve"> </w:t>
            </w:r>
            <w:r>
              <w:rPr>
                <w:rFonts w:hint="eastAsia"/>
                <w:sz w:val="18"/>
                <w:szCs w:val="18"/>
              </w:rPr>
              <w:t>无痛</w:t>
            </w:r>
            <w:r>
              <w:rPr>
                <w:rFonts w:hint="eastAsia"/>
                <w:sz w:val="18"/>
                <w:szCs w:val="18"/>
              </w:rPr>
              <w:t xml:space="preserve">                                   </w:t>
            </w:r>
            <w:r>
              <w:rPr>
                <w:rFonts w:hint="eastAsia"/>
                <w:sz w:val="18"/>
                <w:szCs w:val="18"/>
              </w:rPr>
              <w:t>剧烈疼痛</w:t>
            </w:r>
          </w:p>
        </w:tc>
        <w:tc>
          <w:tcPr>
            <w:tcW w:w="1237" w:type="pct"/>
          </w:tcPr>
          <w:p w:rsidR="001B56C6" w:rsidRDefault="002517F4">
            <w:pPr>
              <w:spacing w:line="360" w:lineRule="exact"/>
              <w:rPr>
                <w:rFonts w:ascii="宋体" w:hAnsi="宋体" w:cs="宋体"/>
                <w:sz w:val="18"/>
                <w:szCs w:val="18"/>
              </w:rPr>
            </w:pPr>
            <w:r>
              <w:rPr>
                <w:rFonts w:ascii="宋体" w:hAnsi="宋体" w:cs="宋体" w:hint="eastAsia"/>
                <w:sz w:val="18"/>
                <w:szCs w:val="18"/>
              </w:rPr>
              <w:t>选取</w:t>
            </w:r>
            <w:r>
              <w:rPr>
                <w:rFonts w:ascii="宋体" w:hAnsi="宋体" w:cs="宋体" w:hint="eastAsia"/>
                <w:sz w:val="18"/>
                <w:szCs w:val="18"/>
              </w:rPr>
              <w:t>10cm</w:t>
            </w:r>
            <w:r>
              <w:rPr>
                <w:rFonts w:ascii="宋体" w:hAnsi="宋体" w:cs="宋体" w:hint="eastAsia"/>
                <w:sz w:val="18"/>
                <w:szCs w:val="18"/>
              </w:rPr>
              <w:t>长的直线，让患者在直线上标记出自己的疼痛程度，自无痛端至患者划线的交叉点间的距离</w:t>
            </w:r>
            <w:r>
              <w:rPr>
                <w:rFonts w:ascii="宋体" w:hAnsi="宋体" w:cs="宋体" w:hint="eastAsia"/>
                <w:sz w:val="18"/>
                <w:szCs w:val="18"/>
              </w:rPr>
              <w:t>(mm)</w:t>
            </w:r>
            <w:r>
              <w:rPr>
                <w:rFonts w:ascii="宋体" w:hAnsi="宋体" w:cs="宋体" w:hint="eastAsia"/>
                <w:sz w:val="18"/>
                <w:szCs w:val="18"/>
              </w:rPr>
              <w:t>作为患者目前的疼痛强度评分</w:t>
            </w:r>
          </w:p>
          <w:p w:rsidR="001B56C6" w:rsidRDefault="001B56C6">
            <w:pPr>
              <w:spacing w:line="360" w:lineRule="exact"/>
              <w:rPr>
                <w:rFonts w:ascii="宋体" w:hAnsi="宋体" w:cs="宋体"/>
                <w:sz w:val="18"/>
                <w:szCs w:val="18"/>
              </w:rPr>
            </w:pPr>
          </w:p>
        </w:tc>
        <w:tc>
          <w:tcPr>
            <w:tcW w:w="807" w:type="pct"/>
          </w:tcPr>
          <w:p w:rsidR="001B56C6" w:rsidRDefault="002517F4">
            <w:pPr>
              <w:spacing w:line="360" w:lineRule="exact"/>
              <w:rPr>
                <w:rFonts w:ascii="宋体" w:hAnsi="宋体" w:cs="宋体"/>
                <w:sz w:val="18"/>
                <w:szCs w:val="18"/>
              </w:rPr>
            </w:pPr>
            <w:r>
              <w:rPr>
                <w:rFonts w:ascii="宋体" w:hAnsi="宋体" w:cs="宋体" w:hint="eastAsia"/>
                <w:sz w:val="18"/>
                <w:szCs w:val="18"/>
              </w:rPr>
              <w:t>一般适用于</w:t>
            </w:r>
            <w:r>
              <w:rPr>
                <w:rFonts w:ascii="宋体" w:hAnsi="宋体" w:cs="宋体" w:hint="eastAsia"/>
                <w:sz w:val="18"/>
                <w:szCs w:val="18"/>
              </w:rPr>
              <w:t>8</w:t>
            </w:r>
            <w:r>
              <w:rPr>
                <w:rFonts w:ascii="宋体" w:hAnsi="宋体" w:cs="宋体" w:hint="eastAsia"/>
                <w:sz w:val="18"/>
                <w:szCs w:val="18"/>
              </w:rPr>
              <w:t>岁以上，能够正确表达自己感受和身体状况的患者。</w:t>
            </w:r>
          </w:p>
        </w:tc>
      </w:tr>
    </w:tbl>
    <w:p w:rsidR="001B56C6" w:rsidRDefault="001B56C6">
      <w:pPr>
        <w:pStyle w:val="affffe"/>
        <w:ind w:firstLineChars="0" w:firstLine="0"/>
      </w:pPr>
    </w:p>
    <w:p w:rsidR="001B56C6" w:rsidRDefault="002517F4">
      <w:pPr>
        <w:pStyle w:val="affffe"/>
        <w:ind w:firstLineChars="0" w:firstLine="0"/>
      </w:pPr>
      <w:r>
        <w:rPr>
          <w:rFonts w:hint="eastAsia"/>
        </w:rPr>
        <w:lastRenderedPageBreak/>
        <w:t xml:space="preserve"> </w:t>
      </w:r>
      <w:r>
        <w:t xml:space="preserve">   </w:t>
      </w:r>
      <w:r>
        <w:rPr>
          <w:rFonts w:hint="eastAsia"/>
        </w:rPr>
        <w:t>表</w:t>
      </w:r>
      <w:r>
        <w:rPr>
          <w:rFonts w:hint="eastAsia"/>
        </w:rPr>
        <w:t>I.2</w:t>
      </w:r>
      <w:r>
        <w:rPr>
          <w:rFonts w:hint="eastAsia"/>
        </w:rPr>
        <w:t>给出了多维度疼痛</w:t>
      </w:r>
      <w:r>
        <w:rPr>
          <w:rFonts w:hint="eastAsia"/>
        </w:rPr>
        <w:t>评估量</w:t>
      </w:r>
      <w:r>
        <w:rPr>
          <w:rFonts w:hint="eastAsia"/>
        </w:rPr>
        <w:t>表（简明疼痛评估量表）。</w:t>
      </w:r>
    </w:p>
    <w:p w:rsidR="001B56C6" w:rsidRDefault="002517F4">
      <w:pPr>
        <w:pStyle w:val="aff"/>
        <w:spacing w:before="156" w:after="156"/>
      </w:pPr>
      <w:r>
        <w:rPr>
          <w:rFonts w:hint="eastAsia"/>
        </w:rPr>
        <w:t>简明疼痛评估量表（</w:t>
      </w:r>
      <w:r>
        <w:rPr>
          <w:rFonts w:hint="eastAsia"/>
        </w:rPr>
        <w:t>BPI</w:t>
      </w:r>
      <w:r>
        <w:rPr>
          <w:rFonts w:hint="eastAsia"/>
        </w:rPr>
        <w:t>）</w:t>
      </w:r>
    </w:p>
    <w:p w:rsidR="001B56C6" w:rsidRDefault="002517F4">
      <w:pPr>
        <w:pStyle w:val="affffe"/>
        <w:ind w:firstLineChars="100" w:firstLine="180"/>
      </w:pPr>
      <w:r>
        <w:rPr>
          <w:rFonts w:ascii="Calibri" w:hAnsi="Calibri"/>
          <w:noProof/>
          <w:kern w:val="2"/>
          <w:sz w:val="18"/>
          <w:szCs w:val="21"/>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335915</wp:posOffset>
                </wp:positionV>
                <wp:extent cx="5958840" cy="7581900"/>
                <wp:effectExtent l="0" t="0" r="22860" b="19050"/>
                <wp:wrapSquare wrapText="bothSides"/>
                <wp:docPr id="7" name="文本框 7"/>
                <wp:cNvGraphicFramePr/>
                <a:graphic xmlns:a="http://schemas.openxmlformats.org/drawingml/2006/main">
                  <a:graphicData uri="http://schemas.microsoft.com/office/word/2010/wordprocessingShape">
                    <wps:wsp>
                      <wps:cNvSpPr txBox="1"/>
                      <wps:spPr>
                        <a:xfrm>
                          <a:off x="0" y="0"/>
                          <a:ext cx="5958840" cy="7582237"/>
                        </a:xfrm>
                        <a:prstGeom prst="rect">
                          <a:avLst/>
                        </a:prstGeom>
                        <a:solidFill>
                          <a:sysClr val="window" lastClr="FFFFFF"/>
                        </a:solidFill>
                        <a:ln w="6350">
                          <a:solidFill>
                            <a:prstClr val="black"/>
                          </a:solidFill>
                        </a:ln>
                        <a:effectLst/>
                      </wps:spPr>
                      <wps:txbx>
                        <w:txbxContent>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大多数人一生中都有过疼痛经历（如轻微头痛、扭伤后痛、牙痛）除这些常见的疼痛外，现在您是否还感到有别的类型的疼痛？⑴是　⑵否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请您在下图中标出您的疼痛部位，并在疼痛最剧烈的部位以“Ｘ”标出。</w:t>
                            </w:r>
                          </w:p>
                          <w:tbl>
                            <w:tblPr>
                              <w:tblW w:w="0" w:type="auto"/>
                              <w:tblLayout w:type="fixed"/>
                              <w:tblLook w:val="04A0" w:firstRow="1" w:lastRow="0" w:firstColumn="1" w:lastColumn="0" w:noHBand="0" w:noVBand="1"/>
                            </w:tblPr>
                            <w:tblGrid>
                              <w:gridCol w:w="1554"/>
                              <w:gridCol w:w="4836"/>
                              <w:gridCol w:w="1554"/>
                            </w:tblGrid>
                            <w:tr w:rsidR="001B56C6">
                              <w:tc>
                                <w:tcPr>
                                  <w:tcW w:w="1554" w:type="dxa"/>
                                </w:tcPr>
                                <w:p w:rsidR="001B56C6" w:rsidRDefault="001B56C6">
                                  <w:pPr>
                                    <w:snapToGrid w:val="0"/>
                                    <w:spacing w:line="360" w:lineRule="auto"/>
                                    <w:rPr>
                                      <w:rFonts w:ascii="宋体" w:hAnsi="宋体" w:cs="宋体"/>
                                      <w:color w:val="000000"/>
                                      <w:sz w:val="18"/>
                                      <w:szCs w:val="18"/>
                                    </w:rPr>
                                  </w:pPr>
                                </w:p>
                              </w:tc>
                              <w:tc>
                                <w:tcPr>
                                  <w:tcW w:w="4836" w:type="dxa"/>
                                </w:tcPr>
                                <w:p w:rsidR="001B56C6" w:rsidRDefault="002517F4">
                                  <w:pPr>
                                    <w:snapToGrid w:val="0"/>
                                    <w:spacing w:line="360" w:lineRule="auto"/>
                                    <w:rPr>
                                      <w:rFonts w:ascii="宋体" w:hAnsi="宋体" w:cs="宋体"/>
                                      <w:color w:val="000000"/>
                                      <w:sz w:val="18"/>
                                      <w:szCs w:val="18"/>
                                    </w:rPr>
                                  </w:pPr>
                                  <w:r>
                                    <w:rPr>
                                      <w:rFonts w:ascii="宋体" w:hAnsi="宋体" w:cs="宋体" w:hint="eastAsia"/>
                                      <w:noProof/>
                                      <w:sz w:val="18"/>
                                      <w:szCs w:val="18"/>
                                    </w:rPr>
                                    <w:drawing>
                                      <wp:inline distT="0" distB="0" distL="114300" distR="114300">
                                        <wp:extent cx="2933700" cy="2771140"/>
                                        <wp:effectExtent l="0" t="0" r="0" b="10160"/>
                                        <wp:docPr id="1328277819" name="图片 1328277819" descr="说明: 疼痛部位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277819" name="图片 1328277819" descr="说明: 疼痛部位图示"/>
                                                <pic:cNvPicPr>
                                                  <a:picLocks noChangeAspect="1"/>
                                                </pic:cNvPicPr>
                                              </pic:nvPicPr>
                                              <pic:blipFill>
                                                <a:blip r:embed="rId62"/>
                                                <a:srcRect b="3665"/>
                                                <a:stretch>
                                                  <a:fillRect/>
                                                </a:stretch>
                                              </pic:blipFill>
                                              <pic:spPr>
                                                <a:xfrm>
                                                  <a:off x="0" y="0"/>
                                                  <a:ext cx="2933700" cy="2771140"/>
                                                </a:xfrm>
                                                <a:prstGeom prst="rect">
                                                  <a:avLst/>
                                                </a:prstGeom>
                                                <a:noFill/>
                                                <a:ln>
                                                  <a:noFill/>
                                                </a:ln>
                                              </pic:spPr>
                                            </pic:pic>
                                          </a:graphicData>
                                        </a:graphic>
                                      </wp:inline>
                                    </w:drawing>
                                  </w:r>
                                </w:p>
                              </w:tc>
                              <w:tc>
                                <w:tcPr>
                                  <w:tcW w:w="1554" w:type="dxa"/>
                                </w:tcPr>
                                <w:p w:rsidR="001B56C6" w:rsidRDefault="001B56C6">
                                  <w:pPr>
                                    <w:snapToGrid w:val="0"/>
                                    <w:spacing w:line="360" w:lineRule="auto"/>
                                    <w:rPr>
                                      <w:rFonts w:ascii="宋体" w:hAnsi="宋体" w:cs="宋体"/>
                                      <w:color w:val="000000"/>
                                      <w:sz w:val="18"/>
                                      <w:szCs w:val="18"/>
                                    </w:rPr>
                                  </w:pPr>
                                </w:p>
                              </w:tc>
                            </w:tr>
                          </w:tbl>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小时内您疼痛最剧烈的程度。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小时内您疼痛最轻微的程度。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5.</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小时内您疼痛的平均程度。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6.</w:t>
                            </w:r>
                            <w:r>
                              <w:rPr>
                                <w:rFonts w:ascii="宋体" w:hAnsi="宋体" w:cs="宋体" w:hint="eastAsia"/>
                                <w:color w:val="000000"/>
                                <w:sz w:val="18"/>
                                <w:szCs w:val="18"/>
                              </w:rPr>
                              <w:t>请选择下面的一个数字，以表示您目前的疼痛程度。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7.</w:t>
                            </w:r>
                            <w:r>
                              <w:rPr>
                                <w:rFonts w:ascii="宋体" w:hAnsi="宋体" w:cs="宋体" w:hint="eastAsia"/>
                                <w:color w:val="000000"/>
                                <w:sz w:val="18"/>
                                <w:szCs w:val="18"/>
                              </w:rPr>
                              <w:t>您希望接受何种药物或治疗控制您的疼痛？</w:t>
                            </w:r>
                          </w:p>
                          <w:p w:rsidR="001B56C6" w:rsidRDefault="002517F4">
                            <w:pPr>
                              <w:snapToGrid w:val="0"/>
                              <w:spacing w:line="360" w:lineRule="auto"/>
                              <w:ind w:firstLineChars="200" w:firstLine="360"/>
                              <w:rPr>
                                <w:rFonts w:ascii="宋体" w:hAnsi="宋体" w:cs="宋体"/>
                                <w:color w:val="000000"/>
                                <w:sz w:val="18"/>
                                <w:szCs w:val="18"/>
                                <w:u w:val="single"/>
                              </w:rPr>
                            </w:pPr>
                            <w:r>
                              <w:rPr>
                                <w:rFonts w:ascii="宋体" w:hAnsi="宋体" w:cs="宋体" w:hint="eastAsia"/>
                                <w:color w:val="000000"/>
                                <w:sz w:val="18"/>
                                <w:szCs w:val="18"/>
                                <w:u w:val="single"/>
                              </w:rPr>
                              <w:t xml:space="preserve">                                                         </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 xml:space="preserve"> </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8.</w:t>
                            </w:r>
                            <w:r>
                              <w:rPr>
                                <w:rFonts w:ascii="宋体" w:hAnsi="宋体" w:cs="宋体" w:hint="eastAsia"/>
                                <w:color w:val="000000"/>
                                <w:sz w:val="18"/>
                                <w:szCs w:val="18"/>
                              </w:rPr>
                              <w:t>在过去的</w:t>
                            </w:r>
                            <w:r>
                              <w:rPr>
                                <w:rFonts w:ascii="宋体" w:hAnsi="宋体" w:cs="宋体" w:hint="eastAsia"/>
                                <w:color w:val="000000"/>
                                <w:sz w:val="18"/>
                                <w:szCs w:val="18"/>
                              </w:rPr>
                              <w:t>24</w:t>
                            </w:r>
                            <w:r>
                              <w:rPr>
                                <w:rFonts w:ascii="宋体" w:hAnsi="宋体" w:cs="宋体" w:hint="eastAsia"/>
                                <w:color w:val="000000"/>
                                <w:sz w:val="18"/>
                                <w:szCs w:val="18"/>
                              </w:rPr>
                              <w:t>小时内，由于药物或治疗的作用，您的疼痛缓解了多少？请选择下面的一个百分数，以表示疼痛缓解的程度。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pacing w:val="-20"/>
                                <w:sz w:val="18"/>
                                <w:szCs w:val="18"/>
                              </w:rPr>
                              <w:t>（无缓解）</w:t>
                            </w:r>
                            <w:r>
                              <w:rPr>
                                <w:rFonts w:ascii="宋体" w:hAnsi="宋体" w:cs="宋体" w:hint="eastAsia"/>
                                <w:color w:val="000000"/>
                                <w:spacing w:val="-20"/>
                                <w:sz w:val="18"/>
                                <w:szCs w:val="18"/>
                              </w:rPr>
                              <w:t>0  10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20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30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40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50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60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70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80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90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100</w:t>
                            </w:r>
                            <w:r>
                              <w:rPr>
                                <w:rFonts w:ascii="宋体" w:hAnsi="宋体" w:cs="宋体" w:hint="eastAsia"/>
                                <w:color w:val="000000"/>
                                <w:spacing w:val="-20"/>
                                <w:sz w:val="18"/>
                                <w:szCs w:val="18"/>
                              </w:rPr>
                              <w:t xml:space="preserve">％（完全缓解）　　</w:t>
                            </w:r>
                            <w:r>
                              <w:rPr>
                                <w:rFonts w:ascii="宋体" w:hAnsi="宋体" w:cs="宋体" w:hint="eastAsia"/>
                                <w:color w:val="000000"/>
                                <w:spacing w:val="-20"/>
                                <w:sz w:val="18"/>
                                <w:szCs w:val="18"/>
                              </w:rPr>
                              <w:t xml:space="preserve">    </w:t>
                            </w:r>
                            <w:proofErr w:type="gramStart"/>
                            <w:r>
                              <w:rPr>
                                <w:rFonts w:ascii="宋体" w:hAnsi="宋体" w:cs="宋体" w:hint="eastAsia"/>
                                <w:color w:val="000000"/>
                                <w:spacing w:val="-20"/>
                                <w:sz w:val="18"/>
                                <w:szCs w:val="18"/>
                              </w:rPr>
                              <w:t xml:space="preserve">　　　　　　　　　　</w:t>
                            </w:r>
                            <w:proofErr w:type="gramEnd"/>
                          </w:p>
                          <w:p w:rsidR="001B56C6" w:rsidRDefault="002517F4">
                            <w:pPr>
                              <w:snapToGrid w:val="0"/>
                              <w:spacing w:line="360" w:lineRule="auto"/>
                              <w:jc w:val="left"/>
                              <w:rPr>
                                <w:rFonts w:ascii="宋体" w:hAnsi="宋体" w:cs="宋体"/>
                                <w:color w:val="000000"/>
                                <w:sz w:val="18"/>
                                <w:szCs w:val="18"/>
                              </w:rPr>
                            </w:pPr>
                            <w:r>
                              <w:rPr>
                                <w:rFonts w:ascii="宋体" w:hAnsi="宋体" w:cs="宋体" w:hint="eastAsia"/>
                                <w:color w:val="000000"/>
                                <w:sz w:val="18"/>
                                <w:szCs w:val="18"/>
                              </w:rPr>
                              <w:t>9.</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小时内疼痛对您的影响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）对日常生活的影响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１０（完全影响）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0;margin-top:26.45pt;width:469.2pt;height:597pt;z-index:2516643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" fillcolor="window" strokeweight=".5pt">
                <v:textbox>
                  <w:txbxContent>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大多数人一生中都有过疼痛经历（如轻微头痛、扭伤后痛、牙痛）除这些常见的疼痛外，现在您是否还感到有别的类型的疼痛？⑴是　⑵否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请您在下图中标出您的疼痛部位，并在疼痛最剧烈的部位以“Ｘ”标出。</w:t>
                      </w:r>
                    </w:p>
                    <w:tbl>
                      <w:tblPr>
                        <w:tblW w:w="0" w:type="auto"/>
                        <w:tblLayout w:type="fixed"/>
                        <w:tblLook w:val="04A0" w:firstRow="1" w:lastRow="0" w:firstColumn="1" w:lastColumn="0" w:noHBand="0" w:noVBand="1"/>
                      </w:tblPr>
                      <w:tblGrid>
                        <w:gridCol w:w="1554"/>
                        <w:gridCol w:w="4836"/>
                        <w:gridCol w:w="1554"/>
                      </w:tblGrid>
                      <w:tr w:rsidR="001B56C6">
                        <w:tc>
                          <w:tcPr>
                            <w:tcW w:w="1554" w:type="dxa"/>
                          </w:tcPr>
                          <w:p w:rsidR="001B56C6" w:rsidRDefault="001B56C6">
                            <w:pPr>
                              <w:snapToGrid w:val="0"/>
                              <w:spacing w:line="360" w:lineRule="auto"/>
                              <w:rPr>
                                <w:rFonts w:ascii="宋体" w:hAnsi="宋体" w:cs="宋体"/>
                                <w:color w:val="000000"/>
                                <w:sz w:val="18"/>
                                <w:szCs w:val="18"/>
                              </w:rPr>
                            </w:pPr>
                          </w:p>
                        </w:tc>
                        <w:tc>
                          <w:tcPr>
                            <w:tcW w:w="4836" w:type="dxa"/>
                          </w:tcPr>
                          <w:p w:rsidR="001B56C6" w:rsidRDefault="002517F4">
                            <w:pPr>
                              <w:snapToGrid w:val="0"/>
                              <w:spacing w:line="360" w:lineRule="auto"/>
                              <w:rPr>
                                <w:rFonts w:ascii="宋体" w:hAnsi="宋体" w:cs="宋体"/>
                                <w:color w:val="000000"/>
                                <w:sz w:val="18"/>
                                <w:szCs w:val="18"/>
                              </w:rPr>
                            </w:pPr>
                            <w:r>
                              <w:rPr>
                                <w:rFonts w:ascii="宋体" w:hAnsi="宋体" w:cs="宋体" w:hint="eastAsia"/>
                                <w:noProof/>
                                <w:sz w:val="18"/>
                                <w:szCs w:val="18"/>
                              </w:rPr>
                              <w:drawing>
                                <wp:inline distT="0" distB="0" distL="114300" distR="114300">
                                  <wp:extent cx="2933700" cy="2771140"/>
                                  <wp:effectExtent l="0" t="0" r="0" b="10160"/>
                                  <wp:docPr id="1328277819" name="图片 1328277819" descr="说明: 疼痛部位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277819" name="图片 1328277819" descr="说明: 疼痛部位图示"/>
                                          <pic:cNvPicPr>
                                            <a:picLocks noChangeAspect="1"/>
                                          </pic:cNvPicPr>
                                        </pic:nvPicPr>
                                        <pic:blipFill>
                                          <a:blip r:embed="rId62"/>
                                          <a:srcRect b="3665"/>
                                          <a:stretch>
                                            <a:fillRect/>
                                          </a:stretch>
                                        </pic:blipFill>
                                        <pic:spPr>
                                          <a:xfrm>
                                            <a:off x="0" y="0"/>
                                            <a:ext cx="2933700" cy="2771140"/>
                                          </a:xfrm>
                                          <a:prstGeom prst="rect">
                                            <a:avLst/>
                                          </a:prstGeom>
                                          <a:noFill/>
                                          <a:ln>
                                            <a:noFill/>
                                          </a:ln>
                                        </pic:spPr>
                                      </pic:pic>
                                    </a:graphicData>
                                  </a:graphic>
                                </wp:inline>
                              </w:drawing>
                            </w:r>
                          </w:p>
                        </w:tc>
                        <w:tc>
                          <w:tcPr>
                            <w:tcW w:w="1554" w:type="dxa"/>
                          </w:tcPr>
                          <w:p w:rsidR="001B56C6" w:rsidRDefault="001B56C6">
                            <w:pPr>
                              <w:snapToGrid w:val="0"/>
                              <w:spacing w:line="360" w:lineRule="auto"/>
                              <w:rPr>
                                <w:rFonts w:ascii="宋体" w:hAnsi="宋体" w:cs="宋体"/>
                                <w:color w:val="000000"/>
                                <w:sz w:val="18"/>
                                <w:szCs w:val="18"/>
                              </w:rPr>
                            </w:pPr>
                          </w:p>
                        </w:tc>
                      </w:tr>
                    </w:tbl>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小时内您疼痛最剧烈的程度。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小时内您疼痛最轻微的程度。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5.</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小时内您疼痛的平均程度。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6.</w:t>
                      </w:r>
                      <w:r>
                        <w:rPr>
                          <w:rFonts w:ascii="宋体" w:hAnsi="宋体" w:cs="宋体" w:hint="eastAsia"/>
                          <w:color w:val="000000"/>
                          <w:sz w:val="18"/>
                          <w:szCs w:val="18"/>
                        </w:rPr>
                        <w:t>请选择下面的一个数字，以表示您目前的疼痛程度。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（不痛）０　１　２　３　４　５　６　７　８　９　１０（最剧烈）</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7.</w:t>
                      </w:r>
                      <w:r>
                        <w:rPr>
                          <w:rFonts w:ascii="宋体" w:hAnsi="宋体" w:cs="宋体" w:hint="eastAsia"/>
                          <w:color w:val="000000"/>
                          <w:sz w:val="18"/>
                          <w:szCs w:val="18"/>
                        </w:rPr>
                        <w:t>您希望接受何种药物或治疗控制您的疼痛？</w:t>
                      </w:r>
                    </w:p>
                    <w:p w:rsidR="001B56C6" w:rsidRDefault="002517F4">
                      <w:pPr>
                        <w:snapToGrid w:val="0"/>
                        <w:spacing w:line="360" w:lineRule="auto"/>
                        <w:ind w:firstLineChars="200" w:firstLine="360"/>
                        <w:rPr>
                          <w:rFonts w:ascii="宋体" w:hAnsi="宋体" w:cs="宋体"/>
                          <w:color w:val="000000"/>
                          <w:sz w:val="18"/>
                          <w:szCs w:val="18"/>
                          <w:u w:val="single"/>
                        </w:rPr>
                      </w:pPr>
                      <w:r>
                        <w:rPr>
                          <w:rFonts w:ascii="宋体" w:hAnsi="宋体" w:cs="宋体" w:hint="eastAsia"/>
                          <w:color w:val="000000"/>
                          <w:sz w:val="18"/>
                          <w:szCs w:val="18"/>
                          <w:u w:val="single"/>
                        </w:rPr>
                        <w:t xml:space="preserve">                                                         </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 xml:space="preserve"> </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8.</w:t>
                      </w:r>
                      <w:r>
                        <w:rPr>
                          <w:rFonts w:ascii="宋体" w:hAnsi="宋体" w:cs="宋体" w:hint="eastAsia"/>
                          <w:color w:val="000000"/>
                          <w:sz w:val="18"/>
                          <w:szCs w:val="18"/>
                        </w:rPr>
                        <w:t>在过去的</w:t>
                      </w:r>
                      <w:r>
                        <w:rPr>
                          <w:rFonts w:ascii="宋体" w:hAnsi="宋体" w:cs="宋体" w:hint="eastAsia"/>
                          <w:color w:val="000000"/>
                          <w:sz w:val="18"/>
                          <w:szCs w:val="18"/>
                        </w:rPr>
                        <w:t>24</w:t>
                      </w:r>
                      <w:r>
                        <w:rPr>
                          <w:rFonts w:ascii="宋体" w:hAnsi="宋体" w:cs="宋体" w:hint="eastAsia"/>
                          <w:color w:val="000000"/>
                          <w:sz w:val="18"/>
                          <w:szCs w:val="18"/>
                        </w:rPr>
                        <w:t>小时内，由于药物或治疗的作用，您的疼痛缓解了多少？请选择下面的一个百分数，以表示疼痛缓解的程度。</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pacing w:val="-20"/>
                          <w:sz w:val="18"/>
                          <w:szCs w:val="18"/>
                        </w:rPr>
                        <w:t>（无缓解）</w:t>
                      </w:r>
                      <w:r>
                        <w:rPr>
                          <w:rFonts w:ascii="宋体" w:hAnsi="宋体" w:cs="宋体" w:hint="eastAsia"/>
                          <w:color w:val="000000"/>
                          <w:spacing w:val="-20"/>
                          <w:sz w:val="18"/>
                          <w:szCs w:val="18"/>
                        </w:rPr>
                        <w:t>0  10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20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30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40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50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60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70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80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90</w:t>
                      </w:r>
                      <w:r>
                        <w:rPr>
                          <w:rFonts w:ascii="宋体" w:hAnsi="宋体" w:cs="宋体" w:hint="eastAsia"/>
                          <w:color w:val="000000"/>
                          <w:spacing w:val="-20"/>
                          <w:sz w:val="18"/>
                          <w:szCs w:val="18"/>
                        </w:rPr>
                        <w:t>％</w:t>
                      </w:r>
                      <w:r>
                        <w:rPr>
                          <w:rFonts w:ascii="宋体" w:hAnsi="宋体" w:cs="宋体" w:hint="eastAsia"/>
                          <w:color w:val="000000"/>
                          <w:spacing w:val="-20"/>
                          <w:sz w:val="18"/>
                          <w:szCs w:val="18"/>
                        </w:rPr>
                        <w:t xml:space="preserve">  100</w:t>
                      </w:r>
                      <w:r>
                        <w:rPr>
                          <w:rFonts w:ascii="宋体" w:hAnsi="宋体" w:cs="宋体" w:hint="eastAsia"/>
                          <w:color w:val="000000"/>
                          <w:spacing w:val="-20"/>
                          <w:sz w:val="18"/>
                          <w:szCs w:val="18"/>
                        </w:rPr>
                        <w:t xml:space="preserve">％（完全缓解）　　</w:t>
                      </w:r>
                      <w:r>
                        <w:rPr>
                          <w:rFonts w:ascii="宋体" w:hAnsi="宋体" w:cs="宋体" w:hint="eastAsia"/>
                          <w:color w:val="000000"/>
                          <w:spacing w:val="-20"/>
                          <w:sz w:val="18"/>
                          <w:szCs w:val="18"/>
                        </w:rPr>
                        <w:t xml:space="preserve">    </w:t>
                      </w:r>
                      <w:proofErr w:type="gramStart"/>
                      <w:r>
                        <w:rPr>
                          <w:rFonts w:ascii="宋体" w:hAnsi="宋体" w:cs="宋体" w:hint="eastAsia"/>
                          <w:color w:val="000000"/>
                          <w:spacing w:val="-20"/>
                          <w:sz w:val="18"/>
                          <w:szCs w:val="18"/>
                        </w:rPr>
                        <w:t xml:space="preserve">　　　　　　　　　　</w:t>
                      </w:r>
                      <w:proofErr w:type="gramEnd"/>
                    </w:p>
                    <w:p w:rsidR="001B56C6" w:rsidRDefault="002517F4">
                      <w:pPr>
                        <w:snapToGrid w:val="0"/>
                        <w:spacing w:line="360" w:lineRule="auto"/>
                        <w:jc w:val="left"/>
                        <w:rPr>
                          <w:rFonts w:ascii="宋体" w:hAnsi="宋体" w:cs="宋体"/>
                          <w:color w:val="000000"/>
                          <w:sz w:val="18"/>
                          <w:szCs w:val="18"/>
                        </w:rPr>
                      </w:pPr>
                      <w:r>
                        <w:rPr>
                          <w:rFonts w:ascii="宋体" w:hAnsi="宋体" w:cs="宋体" w:hint="eastAsia"/>
                          <w:color w:val="000000"/>
                          <w:sz w:val="18"/>
                          <w:szCs w:val="18"/>
                        </w:rPr>
                        <w:t>9.</w:t>
                      </w:r>
                      <w:r>
                        <w:rPr>
                          <w:rFonts w:ascii="宋体" w:hAnsi="宋体" w:cs="宋体" w:hint="eastAsia"/>
                          <w:color w:val="000000"/>
                          <w:sz w:val="18"/>
                          <w:szCs w:val="18"/>
                        </w:rPr>
                        <w:t>请选择下面的一个数字，以表示过去</w:t>
                      </w:r>
                      <w:r>
                        <w:rPr>
                          <w:rFonts w:ascii="宋体" w:hAnsi="宋体" w:cs="宋体" w:hint="eastAsia"/>
                          <w:color w:val="000000"/>
                          <w:sz w:val="18"/>
                          <w:szCs w:val="18"/>
                        </w:rPr>
                        <w:t>24</w:t>
                      </w:r>
                      <w:r>
                        <w:rPr>
                          <w:rFonts w:ascii="宋体" w:hAnsi="宋体" w:cs="宋体" w:hint="eastAsia"/>
                          <w:color w:val="000000"/>
                          <w:sz w:val="18"/>
                          <w:szCs w:val="18"/>
                        </w:rPr>
                        <w:t>小时内疼痛对您的影响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）对日常生活的影响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１０（完全影响）</w:t>
                      </w:r>
                    </w:p>
                  </w:txbxContent>
                </v:textbox>
                <w10:wrap type="square" anchorx="margin"/>
              </v:shape>
            </w:pict>
          </mc:Fallback>
        </mc:AlternateContent>
      </w:r>
      <w:r>
        <w:rPr>
          <w:rFonts w:hint="eastAsia"/>
        </w:rPr>
        <w:t>患者姓名：</w:t>
      </w:r>
      <w:r>
        <w:rPr>
          <w:rFonts w:hint="eastAsia"/>
        </w:rPr>
        <w:t xml:space="preserve">        </w:t>
      </w:r>
      <w:r>
        <w:rPr>
          <w:rFonts w:hint="eastAsia"/>
        </w:rPr>
        <w:t>病案号：</w:t>
      </w:r>
      <w:r>
        <w:rPr>
          <w:rFonts w:hint="eastAsia"/>
        </w:rPr>
        <w:t xml:space="preserve">         </w:t>
      </w:r>
      <w:r>
        <w:rPr>
          <w:rFonts w:hint="eastAsia"/>
        </w:rPr>
        <w:t>诊断：</w:t>
      </w:r>
      <w:r>
        <w:rPr>
          <w:rFonts w:hint="eastAsia"/>
        </w:rPr>
        <w:t xml:space="preserve">       </w:t>
      </w:r>
      <w:r>
        <w:rPr>
          <w:rFonts w:hint="eastAsia"/>
        </w:rPr>
        <w:t xml:space="preserve">评估时间：　</w:t>
      </w:r>
      <w:r>
        <w:rPr>
          <w:rFonts w:hint="eastAsia"/>
        </w:rPr>
        <w:t xml:space="preserve">      </w:t>
      </w:r>
      <w:r>
        <w:rPr>
          <w:rFonts w:hint="eastAsia"/>
        </w:rPr>
        <w:t>评估</w:t>
      </w:r>
      <w:r>
        <w:rPr>
          <w:rFonts w:hint="eastAsia"/>
        </w:rPr>
        <w:t>者</w:t>
      </w:r>
      <w:r>
        <w:rPr>
          <w:rFonts w:hint="eastAsia"/>
        </w:rPr>
        <w:t xml:space="preserve">：　</w:t>
      </w:r>
    </w:p>
    <w:p w:rsidR="001B56C6" w:rsidRDefault="002517F4">
      <w:pPr>
        <w:pStyle w:val="aff"/>
        <w:numPr>
          <w:ilvl w:val="0"/>
          <w:numId w:val="0"/>
        </w:numPr>
        <w:spacing w:before="156" w:after="156"/>
        <w:rPr>
          <w:rFonts w:ascii="宋体" w:eastAsia="宋体" w:hAnsi="宋体"/>
        </w:rPr>
      </w:pPr>
      <w:r>
        <w:rPr>
          <w:rFonts w:hint="eastAsia"/>
        </w:rPr>
        <w:lastRenderedPageBreak/>
        <w:t>表</w:t>
      </w:r>
      <w:r>
        <w:rPr>
          <w:rFonts w:hint="eastAsia"/>
        </w:rPr>
        <w:t xml:space="preserve">I.2  </w:t>
      </w:r>
      <w:r>
        <w:rPr>
          <w:rFonts w:hint="eastAsia"/>
        </w:rPr>
        <w:t>简明疼痛评估量表（</w:t>
      </w:r>
      <w:r>
        <w:rPr>
          <w:rFonts w:hint="eastAsia"/>
        </w:rPr>
        <w:t>BPI</w:t>
      </w:r>
      <w:r>
        <w:rPr>
          <w:rFonts w:hint="eastAsia"/>
        </w:rPr>
        <w:t>）</w:t>
      </w:r>
      <w:r>
        <w:rPr>
          <w:rFonts w:ascii="宋体" w:eastAsia="宋体" w:hAnsi="宋体" w:hint="eastAsia"/>
        </w:rPr>
        <w:t>（续）</w:t>
      </w:r>
    </w:p>
    <w:p w:rsidR="001B56C6" w:rsidRDefault="002517F4">
      <w:pPr>
        <w:pStyle w:val="affffe"/>
        <w:ind w:firstLineChars="0" w:firstLine="0"/>
      </w:pPr>
      <w:r>
        <w:rPr>
          <w:noProof/>
          <w:sz w:val="18"/>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5080</wp:posOffset>
                </wp:positionV>
                <wp:extent cx="5912485" cy="3021965"/>
                <wp:effectExtent l="0" t="0" r="12065" b="26035"/>
                <wp:wrapNone/>
                <wp:docPr id="9" name="文本框 9"/>
                <wp:cNvGraphicFramePr/>
                <a:graphic xmlns:a="http://schemas.openxmlformats.org/drawingml/2006/main">
                  <a:graphicData uri="http://schemas.microsoft.com/office/word/2010/wordprocessingShape">
                    <wps:wsp>
                      <wps:cNvSpPr txBox="1"/>
                      <wps:spPr>
                        <a:xfrm>
                          <a:off x="0" y="0"/>
                          <a:ext cx="5912485" cy="3021976"/>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w:t>
                            </w:r>
                            <w:r>
                              <w:rPr>
                                <w:rFonts w:ascii="宋体" w:hAnsi="宋体" w:cs="宋体" w:hint="eastAsia"/>
                                <w:color w:val="000000"/>
                                <w:sz w:val="18"/>
                                <w:szCs w:val="18"/>
                              </w:rPr>
                              <w:t>）</w:t>
                            </w:r>
                            <w:r>
                              <w:rPr>
                                <w:rFonts w:ascii="宋体" w:hAnsi="宋体" w:cs="宋体" w:hint="eastAsia"/>
                                <w:color w:val="000000"/>
                                <w:sz w:val="18"/>
                                <w:szCs w:val="18"/>
                              </w:rPr>
                              <w:t>对情绪的影响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w:t>
                            </w:r>
                            <w:r>
                              <w:rPr>
                                <w:rFonts w:ascii="宋体" w:hAnsi="宋体" w:cs="宋体" w:hint="eastAsia"/>
                                <w:color w:val="000000"/>
                                <w:sz w:val="18"/>
                                <w:szCs w:val="18"/>
                              </w:rPr>
                              <w:t>（完全影响）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）对行走能力的影响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w:t>
                            </w:r>
                            <w:r>
                              <w:rPr>
                                <w:rFonts w:ascii="宋体" w:hAnsi="宋体" w:cs="宋体" w:hint="eastAsia"/>
                                <w:color w:val="000000"/>
                                <w:sz w:val="18"/>
                                <w:szCs w:val="18"/>
                              </w:rPr>
                              <w:t>（完全影响）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4</w:t>
                            </w:r>
                            <w:r>
                              <w:rPr>
                                <w:rFonts w:ascii="宋体" w:hAnsi="宋体" w:cs="宋体" w:hint="eastAsia"/>
                                <w:color w:val="000000"/>
                                <w:sz w:val="18"/>
                                <w:szCs w:val="18"/>
                              </w:rPr>
                              <w:t>）对日常工作的影响（包括外出工作和家务劳动）</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w:t>
                            </w:r>
                            <w:r>
                              <w:rPr>
                                <w:rFonts w:ascii="宋体" w:hAnsi="宋体" w:cs="宋体" w:hint="eastAsia"/>
                                <w:color w:val="000000"/>
                                <w:sz w:val="18"/>
                                <w:szCs w:val="18"/>
                              </w:rPr>
                              <w:t>（完全影响）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5</w:t>
                            </w:r>
                            <w:r>
                              <w:rPr>
                                <w:rFonts w:ascii="宋体" w:hAnsi="宋体" w:cs="宋体" w:hint="eastAsia"/>
                                <w:color w:val="000000"/>
                                <w:sz w:val="18"/>
                                <w:szCs w:val="18"/>
                              </w:rPr>
                              <w:t>）对与他人关系的影响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w:t>
                            </w:r>
                            <w:r>
                              <w:rPr>
                                <w:rFonts w:ascii="宋体" w:hAnsi="宋体" w:cs="宋体" w:hint="eastAsia"/>
                                <w:color w:val="000000"/>
                                <w:sz w:val="18"/>
                                <w:szCs w:val="18"/>
                              </w:rPr>
                              <w:t>（完全影响）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w:t>
                            </w:r>
                            <w:r>
                              <w:rPr>
                                <w:rFonts w:ascii="宋体" w:hAnsi="宋体" w:cs="宋体" w:hint="eastAsia"/>
                                <w:color w:val="000000"/>
                                <w:sz w:val="18"/>
                                <w:szCs w:val="18"/>
                              </w:rPr>
                              <w:t>）对睡眠的影响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w:t>
                            </w:r>
                            <w:r>
                              <w:rPr>
                                <w:rFonts w:ascii="宋体" w:hAnsi="宋体" w:cs="宋体" w:hint="eastAsia"/>
                                <w:color w:val="000000"/>
                                <w:sz w:val="18"/>
                                <w:szCs w:val="18"/>
                              </w:rPr>
                              <w:t>（完全影响）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7</w:t>
                            </w:r>
                            <w:r>
                              <w:rPr>
                                <w:rFonts w:ascii="宋体" w:hAnsi="宋体" w:cs="宋体" w:hint="eastAsia"/>
                                <w:color w:val="000000"/>
                                <w:sz w:val="18"/>
                                <w:szCs w:val="18"/>
                              </w:rPr>
                              <w:t>）对生活兴趣的影响</w:t>
                            </w:r>
                          </w:p>
                          <w:p w:rsidR="001B56C6" w:rsidRDefault="002517F4">
                            <w:pPr>
                              <w:snapToGrid w:val="0"/>
                              <w:spacing w:line="360" w:lineRule="auto"/>
                              <w:rPr>
                                <w:rFonts w:ascii="宋体" w:hAnsi="宋体" w:cs="宋体"/>
                                <w:color w:val="000000"/>
                                <w:sz w:val="18"/>
                                <w:szCs w:val="18"/>
                              </w:rPr>
                            </w:pPr>
                            <w:r>
                              <w:rPr>
                                <w:rFonts w:ascii="宋体" w:hAnsi="宋体" w:cs="宋体" w:hint="eastAsia"/>
                                <w:color w:val="000000"/>
                                <w:sz w:val="18"/>
                                <w:szCs w:val="18"/>
                              </w:rPr>
                              <w:t>（无影响）０</w:t>
                            </w:r>
                            <w:r>
                              <w:rPr>
                                <w:rFonts w:ascii="宋体" w:hAnsi="宋体" w:cs="宋体" w:hint="eastAsia"/>
                                <w:color w:val="000000"/>
                                <w:sz w:val="18"/>
                                <w:szCs w:val="18"/>
                              </w:rPr>
                              <w:t xml:space="preserve"> </w:t>
                            </w:r>
                            <w:r>
                              <w:rPr>
                                <w:rFonts w:ascii="宋体" w:hAnsi="宋体" w:cs="宋体" w:hint="eastAsia"/>
                                <w:color w:val="000000"/>
                                <w:sz w:val="18"/>
                                <w:szCs w:val="18"/>
                              </w:rPr>
                              <w:t>１</w:t>
                            </w:r>
                            <w:r>
                              <w:rPr>
                                <w:rFonts w:ascii="宋体" w:hAnsi="宋体" w:cs="宋体" w:hint="eastAsia"/>
                                <w:color w:val="000000"/>
                                <w:sz w:val="18"/>
                                <w:szCs w:val="18"/>
                              </w:rPr>
                              <w:t xml:space="preserve"> </w:t>
                            </w:r>
                            <w:r>
                              <w:rPr>
                                <w:rFonts w:ascii="宋体" w:hAnsi="宋体" w:cs="宋体" w:hint="eastAsia"/>
                                <w:color w:val="000000"/>
                                <w:sz w:val="18"/>
                                <w:szCs w:val="18"/>
                              </w:rPr>
                              <w:t>２</w:t>
                            </w:r>
                            <w:r>
                              <w:rPr>
                                <w:rFonts w:ascii="宋体" w:hAnsi="宋体" w:cs="宋体" w:hint="eastAsia"/>
                                <w:color w:val="000000"/>
                                <w:sz w:val="18"/>
                                <w:szCs w:val="18"/>
                              </w:rPr>
                              <w:t xml:space="preserve"> </w:t>
                            </w:r>
                            <w:r>
                              <w:rPr>
                                <w:rFonts w:ascii="宋体" w:hAnsi="宋体" w:cs="宋体" w:hint="eastAsia"/>
                                <w:color w:val="000000"/>
                                <w:sz w:val="18"/>
                                <w:szCs w:val="18"/>
                              </w:rPr>
                              <w:t>３</w:t>
                            </w:r>
                            <w:r>
                              <w:rPr>
                                <w:rFonts w:ascii="宋体" w:hAnsi="宋体" w:cs="宋体" w:hint="eastAsia"/>
                                <w:color w:val="000000"/>
                                <w:sz w:val="18"/>
                                <w:szCs w:val="18"/>
                              </w:rPr>
                              <w:t xml:space="preserve"> </w:t>
                            </w:r>
                            <w:r>
                              <w:rPr>
                                <w:rFonts w:ascii="宋体" w:hAnsi="宋体" w:cs="宋体" w:hint="eastAsia"/>
                                <w:color w:val="000000"/>
                                <w:sz w:val="18"/>
                                <w:szCs w:val="18"/>
                              </w:rPr>
                              <w:t>４</w:t>
                            </w:r>
                            <w:r>
                              <w:rPr>
                                <w:rFonts w:ascii="宋体" w:hAnsi="宋体" w:cs="宋体" w:hint="eastAsia"/>
                                <w:color w:val="000000"/>
                                <w:sz w:val="18"/>
                                <w:szCs w:val="18"/>
                              </w:rPr>
                              <w:t xml:space="preserve"> </w:t>
                            </w:r>
                            <w:r>
                              <w:rPr>
                                <w:rFonts w:ascii="宋体" w:hAnsi="宋体" w:cs="宋体" w:hint="eastAsia"/>
                                <w:color w:val="000000"/>
                                <w:sz w:val="18"/>
                                <w:szCs w:val="18"/>
                              </w:rPr>
                              <w:t>５</w:t>
                            </w:r>
                            <w:r>
                              <w:rPr>
                                <w:rFonts w:ascii="宋体" w:hAnsi="宋体" w:cs="宋体" w:hint="eastAsia"/>
                                <w:color w:val="000000"/>
                                <w:sz w:val="18"/>
                                <w:szCs w:val="18"/>
                              </w:rPr>
                              <w:t xml:space="preserve"> </w:t>
                            </w:r>
                            <w:r>
                              <w:rPr>
                                <w:rFonts w:ascii="宋体" w:hAnsi="宋体" w:cs="宋体" w:hint="eastAsia"/>
                                <w:color w:val="000000"/>
                                <w:sz w:val="18"/>
                                <w:szCs w:val="18"/>
                              </w:rPr>
                              <w:t>６</w:t>
                            </w:r>
                            <w:r>
                              <w:rPr>
                                <w:rFonts w:ascii="宋体" w:hAnsi="宋体" w:cs="宋体" w:hint="eastAsia"/>
                                <w:color w:val="000000"/>
                                <w:sz w:val="18"/>
                                <w:szCs w:val="18"/>
                              </w:rPr>
                              <w:t xml:space="preserve"> </w:t>
                            </w:r>
                            <w:r>
                              <w:rPr>
                                <w:rFonts w:ascii="宋体" w:hAnsi="宋体" w:cs="宋体" w:hint="eastAsia"/>
                                <w:color w:val="000000"/>
                                <w:sz w:val="18"/>
                                <w:szCs w:val="18"/>
                              </w:rPr>
                              <w:t>７</w:t>
                            </w:r>
                            <w:r>
                              <w:rPr>
                                <w:rFonts w:ascii="宋体" w:hAnsi="宋体" w:cs="宋体" w:hint="eastAsia"/>
                                <w:color w:val="000000"/>
                                <w:sz w:val="18"/>
                                <w:szCs w:val="18"/>
                              </w:rPr>
                              <w:t xml:space="preserve"> </w:t>
                            </w:r>
                            <w:r>
                              <w:rPr>
                                <w:rFonts w:ascii="宋体" w:hAnsi="宋体" w:cs="宋体" w:hint="eastAsia"/>
                                <w:color w:val="000000"/>
                                <w:sz w:val="18"/>
                                <w:szCs w:val="18"/>
                              </w:rPr>
                              <w:t>８</w:t>
                            </w:r>
                            <w:r>
                              <w:rPr>
                                <w:rFonts w:ascii="宋体" w:hAnsi="宋体" w:cs="宋体" w:hint="eastAsia"/>
                                <w:color w:val="000000"/>
                                <w:sz w:val="18"/>
                                <w:szCs w:val="18"/>
                              </w:rPr>
                              <w:t xml:space="preserve"> </w:t>
                            </w:r>
                            <w:r>
                              <w:rPr>
                                <w:rFonts w:ascii="宋体" w:hAnsi="宋体" w:cs="宋体" w:hint="eastAsia"/>
                                <w:color w:val="000000"/>
                                <w:sz w:val="18"/>
                                <w:szCs w:val="18"/>
                              </w:rPr>
                              <w:t>９</w:t>
                            </w:r>
                            <w:r>
                              <w:rPr>
                                <w:rFonts w:ascii="宋体" w:hAnsi="宋体" w:cs="宋体" w:hint="eastAsia"/>
                                <w:color w:val="000000"/>
                                <w:sz w:val="18"/>
                                <w:szCs w:val="18"/>
                              </w:rPr>
                              <w:t xml:space="preserve"> </w:t>
                            </w:r>
                            <w:r>
                              <w:rPr>
                                <w:rFonts w:ascii="宋体" w:hAnsi="宋体" w:cs="宋体"/>
                                <w:color w:val="000000"/>
                                <w:sz w:val="18"/>
                                <w:szCs w:val="18"/>
                              </w:rPr>
                              <w:t>１０</w:t>
                            </w:r>
                            <w:r>
                              <w:rPr>
                                <w:rFonts w:ascii="宋体" w:hAnsi="宋体" w:cs="宋体" w:hint="eastAsia"/>
                                <w:color w:val="000000"/>
                                <w:sz w:val="18"/>
                                <w:szCs w:val="18"/>
                              </w:rPr>
                              <w:t>（完全影响）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4pt;height:237.95pt;width:465.55pt;mso-position-horizontal:left;mso-position-horizontal-relative:margin;z-index:251665408;mso-width-relative:page;mso-height-relative:page;" fillcolor="#FFFFFF [3201]" filled="t" stroked="t" coordsize="21600,21600" o:gfxdata="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pY8n50wAAAAUB&#10;AAAPAAAAAAAAAAEAIAAAACIAAABkcnMvZG93bnJldi54bWxQSwECFAAUAAAACACHTuJAqLqC0FkC&#10;AAC4BAAADgAAAAAAAAABACAAAAAiAQAAZHJzL2Uyb0RvYy54bWxQSwUGAAAAAAYABgBZAQAA7QUA&#10;AAAA&#10;">
                <v:fill on="t" focussize="0,0"/>
                <v:stroke weight="0.5pt" color="#000000 [3204]" joinstyle="round"/>
                <v:imagedata o:title=""/>
                <o:lock v:ext="edit" aspectratio="f"/>
                <v:textbox>
                  <w:txbxContent>
                    <w:p>
                      <w:pPr>
                        <w:snapToGrid w:val="0"/>
                        <w:spacing w:line="360" w:lineRule="auto"/>
                        <w:rPr>
                          <w:rFonts w:ascii="宋体" w:hAnsi="宋体" w:cs="宋体"/>
                          <w:color w:val="000000"/>
                          <w:sz w:val="18"/>
                          <w:szCs w:val="18"/>
                        </w:rPr>
                      </w:pPr>
                      <w:r>
                        <w:rPr>
                          <w:rFonts w:hint="eastAsia" w:ascii="宋体" w:hAnsi="宋体" w:cs="宋体"/>
                          <w:color w:val="000000"/>
                          <w:sz w:val="18"/>
                          <w:szCs w:val="18"/>
                        </w:rPr>
                        <w:t>（2）对情绪的影响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 xml:space="preserve">（无影响）０ １ ２ ３ ４ ５ ６ ７ ８ ９ </w:t>
                      </w:r>
                      <w:r>
                        <w:rPr>
                          <w:rFonts w:ascii="宋体" w:hAnsi="宋体" w:cs="宋体"/>
                          <w:color w:val="000000"/>
                          <w:sz w:val="18"/>
                          <w:szCs w:val="18"/>
                        </w:rPr>
                        <w:t>１０</w:t>
                      </w:r>
                      <w:r>
                        <w:rPr>
                          <w:rFonts w:hint="eastAsia" w:ascii="宋体" w:hAnsi="宋体" w:cs="宋体"/>
                          <w:color w:val="000000"/>
                          <w:sz w:val="18"/>
                          <w:szCs w:val="18"/>
                        </w:rPr>
                        <w:t>（完全影响）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（3）对行走能力的影响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 xml:space="preserve">（无影响）０ １ ２ ３ ４ ５ ６ ７ ８ ９ </w:t>
                      </w:r>
                      <w:r>
                        <w:rPr>
                          <w:rFonts w:ascii="宋体" w:hAnsi="宋体" w:cs="宋体"/>
                          <w:color w:val="000000"/>
                          <w:sz w:val="18"/>
                          <w:szCs w:val="18"/>
                        </w:rPr>
                        <w:t>１０</w:t>
                      </w:r>
                      <w:r>
                        <w:rPr>
                          <w:rFonts w:hint="eastAsia" w:ascii="宋体" w:hAnsi="宋体" w:cs="宋体"/>
                          <w:color w:val="000000"/>
                          <w:sz w:val="18"/>
                          <w:szCs w:val="18"/>
                        </w:rPr>
                        <w:t>（完全影响）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（4）对日常工作的影响（包括外出工作和家务劳动）</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 xml:space="preserve">（无影响）０ １ ２ ３ ４ ５ ６ ７ ８ ９ </w:t>
                      </w:r>
                      <w:r>
                        <w:rPr>
                          <w:rFonts w:ascii="宋体" w:hAnsi="宋体" w:cs="宋体"/>
                          <w:color w:val="000000"/>
                          <w:sz w:val="18"/>
                          <w:szCs w:val="18"/>
                        </w:rPr>
                        <w:t>１０</w:t>
                      </w:r>
                      <w:r>
                        <w:rPr>
                          <w:rFonts w:hint="eastAsia" w:ascii="宋体" w:hAnsi="宋体" w:cs="宋体"/>
                          <w:color w:val="000000"/>
                          <w:sz w:val="18"/>
                          <w:szCs w:val="18"/>
                        </w:rPr>
                        <w:t>（完全影响）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（5）对与他人关系的影响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 xml:space="preserve">（无影响）０ １ ２ ３ ４ ５ ６ ７ ８ ９ </w:t>
                      </w:r>
                      <w:r>
                        <w:rPr>
                          <w:rFonts w:ascii="宋体" w:hAnsi="宋体" w:cs="宋体"/>
                          <w:color w:val="000000"/>
                          <w:sz w:val="18"/>
                          <w:szCs w:val="18"/>
                        </w:rPr>
                        <w:t>１０</w:t>
                      </w:r>
                      <w:r>
                        <w:rPr>
                          <w:rFonts w:hint="eastAsia" w:ascii="宋体" w:hAnsi="宋体" w:cs="宋体"/>
                          <w:color w:val="000000"/>
                          <w:sz w:val="18"/>
                          <w:szCs w:val="18"/>
                        </w:rPr>
                        <w:t>（完全影响）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（6）对睡眠的影响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 xml:space="preserve">无影响）０ １ ２ ３ ４ ５ ６ ７ ８ ９ </w:t>
                      </w:r>
                      <w:r>
                        <w:rPr>
                          <w:rFonts w:ascii="宋体" w:hAnsi="宋体" w:cs="宋体"/>
                          <w:color w:val="000000"/>
                          <w:sz w:val="18"/>
                          <w:szCs w:val="18"/>
                        </w:rPr>
                        <w:t>１０</w:t>
                      </w:r>
                      <w:r>
                        <w:rPr>
                          <w:rFonts w:hint="eastAsia" w:ascii="宋体" w:hAnsi="宋体" w:cs="宋体"/>
                          <w:color w:val="000000"/>
                          <w:sz w:val="18"/>
                          <w:szCs w:val="18"/>
                        </w:rPr>
                        <w:t>（完全影响）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（7）对生活兴趣的影响</w:t>
                      </w:r>
                    </w:p>
                    <w:p>
                      <w:pPr>
                        <w:snapToGrid w:val="0"/>
                        <w:spacing w:line="360" w:lineRule="auto"/>
                        <w:rPr>
                          <w:rFonts w:ascii="宋体" w:hAnsi="宋体" w:cs="宋体"/>
                          <w:color w:val="000000"/>
                          <w:sz w:val="18"/>
                          <w:szCs w:val="18"/>
                        </w:rPr>
                      </w:pPr>
                      <w:r>
                        <w:rPr>
                          <w:rFonts w:hint="eastAsia" w:ascii="宋体" w:hAnsi="宋体" w:cs="宋体"/>
                          <w:color w:val="000000"/>
                          <w:sz w:val="18"/>
                          <w:szCs w:val="18"/>
                        </w:rPr>
                        <w:t xml:space="preserve">（无影响）０ １ ２ ３ ４ ５ ６ ７ ８ ９ </w:t>
                      </w:r>
                      <w:r>
                        <w:rPr>
                          <w:rFonts w:ascii="宋体" w:hAnsi="宋体" w:cs="宋体"/>
                          <w:color w:val="000000"/>
                          <w:sz w:val="18"/>
                          <w:szCs w:val="18"/>
                        </w:rPr>
                        <w:t>１０</w:t>
                      </w:r>
                      <w:r>
                        <w:rPr>
                          <w:rFonts w:hint="eastAsia" w:ascii="宋体" w:hAnsi="宋体" w:cs="宋体"/>
                          <w:color w:val="000000"/>
                          <w:sz w:val="18"/>
                          <w:szCs w:val="18"/>
                        </w:rPr>
                        <w:t>（完全影响）</w:t>
                      </w:r>
                    </w:p>
                  </w:txbxContent>
                </v:textbox>
              </v:shape>
            </w:pict>
          </mc:Fallback>
        </mc:AlternateContent>
      </w: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2517F4">
      <w:pPr>
        <w:widowControl/>
        <w:adjustRightInd/>
        <w:spacing w:line="240" w:lineRule="auto"/>
        <w:jc w:val="left"/>
        <w:rPr>
          <w:rFonts w:ascii="宋体" w:hAnsi="Times New Roman"/>
          <w:kern w:val="0"/>
          <w:szCs w:val="20"/>
        </w:rPr>
      </w:pPr>
      <w:r>
        <w:br w:type="page"/>
      </w:r>
    </w:p>
    <w:p w:rsidR="001B56C6" w:rsidRDefault="002517F4">
      <w:pPr>
        <w:pStyle w:val="affffe"/>
        <w:ind w:firstLine="420"/>
      </w:pPr>
      <w:r>
        <w:rPr>
          <w:rFonts w:hint="eastAsia"/>
        </w:rPr>
        <w:lastRenderedPageBreak/>
        <w:t>表</w:t>
      </w:r>
      <w:r>
        <w:rPr>
          <w:rFonts w:hint="eastAsia"/>
        </w:rPr>
        <w:t>I.3</w:t>
      </w:r>
      <w:r>
        <w:rPr>
          <w:rFonts w:hint="eastAsia"/>
        </w:rPr>
        <w:t>给出了神经病理性疼痛筛查</w:t>
      </w:r>
      <w:r>
        <w:rPr>
          <w:rFonts w:hint="eastAsia"/>
        </w:rPr>
        <w:t xml:space="preserve"> ID Pain</w:t>
      </w:r>
      <w:r>
        <w:rPr>
          <w:rFonts w:hint="eastAsia"/>
        </w:rPr>
        <w:t>量表。</w:t>
      </w:r>
    </w:p>
    <w:p w:rsidR="001B56C6" w:rsidRDefault="002517F4">
      <w:pPr>
        <w:pStyle w:val="aff"/>
        <w:spacing w:before="156" w:after="156"/>
      </w:pPr>
      <w:r>
        <w:rPr>
          <w:rFonts w:hint="eastAsia"/>
        </w:rPr>
        <w:t>神经病理性疼痛筛查</w:t>
      </w:r>
      <w:r>
        <w:rPr>
          <w:rFonts w:hint="eastAsia"/>
        </w:rPr>
        <w:t xml:space="preserve"> ID Pain</w:t>
      </w:r>
      <w:r>
        <w:rPr>
          <w:rFonts w:hint="eastAsia"/>
        </w:rPr>
        <w:t>量表</w:t>
      </w:r>
    </w:p>
    <w:tbl>
      <w:tblPr>
        <w:tblStyle w:val="affff1"/>
        <w:tblW w:w="5000" w:type="pct"/>
        <w:jc w:val="center"/>
        <w:tblLook w:val="04A0" w:firstRow="1" w:lastRow="0" w:firstColumn="1" w:lastColumn="0" w:noHBand="0" w:noVBand="1"/>
      </w:tblPr>
      <w:tblGrid>
        <w:gridCol w:w="5987"/>
        <w:gridCol w:w="1759"/>
        <w:gridCol w:w="1824"/>
      </w:tblGrid>
      <w:tr w:rsidR="001B56C6">
        <w:trPr>
          <w:trHeight w:val="312"/>
          <w:jc w:val="center"/>
        </w:trPr>
        <w:tc>
          <w:tcPr>
            <w:tcW w:w="3128" w:type="pct"/>
            <w:vMerge w:val="restart"/>
            <w:vAlign w:val="center"/>
          </w:tcPr>
          <w:p w:rsidR="001B56C6" w:rsidRDefault="002517F4">
            <w:pPr>
              <w:snapToGrid w:val="0"/>
              <w:spacing w:line="240" w:lineRule="auto"/>
              <w:rPr>
                <w:b/>
                <w:sz w:val="18"/>
                <w:szCs w:val="18"/>
              </w:rPr>
            </w:pPr>
            <w:r>
              <w:rPr>
                <w:rFonts w:hint="eastAsia"/>
                <w:b/>
                <w:sz w:val="18"/>
                <w:szCs w:val="18"/>
              </w:rPr>
              <w:t>自测题</w:t>
            </w:r>
          </w:p>
        </w:tc>
        <w:tc>
          <w:tcPr>
            <w:tcW w:w="1872" w:type="pct"/>
            <w:gridSpan w:val="2"/>
            <w:vAlign w:val="center"/>
          </w:tcPr>
          <w:p w:rsidR="001B56C6" w:rsidRDefault="002517F4">
            <w:pPr>
              <w:snapToGrid w:val="0"/>
              <w:spacing w:line="240" w:lineRule="auto"/>
              <w:jc w:val="center"/>
              <w:rPr>
                <w:sz w:val="18"/>
                <w:szCs w:val="18"/>
              </w:rPr>
            </w:pPr>
            <w:r>
              <w:rPr>
                <w:rFonts w:hint="eastAsia"/>
                <w:sz w:val="18"/>
                <w:szCs w:val="18"/>
              </w:rPr>
              <w:t>评分</w:t>
            </w:r>
          </w:p>
        </w:tc>
      </w:tr>
      <w:tr w:rsidR="001B56C6">
        <w:trPr>
          <w:trHeight w:val="312"/>
          <w:jc w:val="center"/>
        </w:trPr>
        <w:tc>
          <w:tcPr>
            <w:tcW w:w="3128" w:type="pct"/>
            <w:vMerge/>
          </w:tcPr>
          <w:p w:rsidR="001B56C6" w:rsidRDefault="001B56C6">
            <w:pPr>
              <w:snapToGrid w:val="0"/>
              <w:spacing w:line="240" w:lineRule="auto"/>
              <w:rPr>
                <w:sz w:val="18"/>
                <w:szCs w:val="18"/>
              </w:rPr>
            </w:pPr>
          </w:p>
        </w:tc>
        <w:tc>
          <w:tcPr>
            <w:tcW w:w="919" w:type="pct"/>
            <w:vAlign w:val="center"/>
          </w:tcPr>
          <w:p w:rsidR="001B56C6" w:rsidRDefault="002517F4">
            <w:pPr>
              <w:snapToGrid w:val="0"/>
              <w:spacing w:line="240" w:lineRule="auto"/>
              <w:jc w:val="center"/>
              <w:rPr>
                <w:sz w:val="18"/>
                <w:szCs w:val="18"/>
              </w:rPr>
            </w:pPr>
            <w:r>
              <w:rPr>
                <w:rFonts w:hint="eastAsia"/>
                <w:sz w:val="18"/>
                <w:szCs w:val="18"/>
              </w:rPr>
              <w:t>是</w:t>
            </w:r>
          </w:p>
        </w:tc>
        <w:tc>
          <w:tcPr>
            <w:tcW w:w="953" w:type="pct"/>
            <w:vAlign w:val="center"/>
          </w:tcPr>
          <w:p w:rsidR="001B56C6" w:rsidRDefault="002517F4">
            <w:pPr>
              <w:snapToGrid w:val="0"/>
              <w:spacing w:line="240" w:lineRule="auto"/>
              <w:jc w:val="center"/>
              <w:rPr>
                <w:sz w:val="18"/>
                <w:szCs w:val="18"/>
              </w:rPr>
            </w:pPr>
            <w:r>
              <w:rPr>
                <w:rFonts w:hint="eastAsia"/>
                <w:sz w:val="18"/>
                <w:szCs w:val="18"/>
              </w:rPr>
              <w:t>否</w:t>
            </w:r>
          </w:p>
        </w:tc>
      </w:tr>
      <w:tr w:rsidR="001B56C6">
        <w:trPr>
          <w:trHeight w:val="312"/>
          <w:jc w:val="center"/>
        </w:trPr>
        <w:tc>
          <w:tcPr>
            <w:tcW w:w="3128" w:type="pct"/>
            <w:vAlign w:val="center"/>
          </w:tcPr>
          <w:p w:rsidR="001B56C6" w:rsidRDefault="002517F4">
            <w:pPr>
              <w:snapToGrid w:val="0"/>
              <w:spacing w:line="240" w:lineRule="auto"/>
              <w:rPr>
                <w:sz w:val="18"/>
                <w:szCs w:val="18"/>
              </w:rPr>
            </w:pPr>
            <w:r>
              <w:rPr>
                <w:rFonts w:hint="eastAsia"/>
                <w:sz w:val="18"/>
                <w:szCs w:val="18"/>
              </w:rPr>
              <w:t>您是否出现针刺般疼痛？</w:t>
            </w:r>
          </w:p>
        </w:tc>
        <w:tc>
          <w:tcPr>
            <w:tcW w:w="919" w:type="pct"/>
            <w:vAlign w:val="center"/>
          </w:tcPr>
          <w:p w:rsidR="001B56C6" w:rsidRDefault="002517F4">
            <w:pPr>
              <w:snapToGrid w:val="0"/>
              <w:spacing w:line="240" w:lineRule="auto"/>
              <w:jc w:val="center"/>
              <w:rPr>
                <w:sz w:val="18"/>
                <w:szCs w:val="18"/>
              </w:rPr>
            </w:pPr>
            <w:r>
              <w:rPr>
                <w:sz w:val="18"/>
                <w:szCs w:val="18"/>
              </w:rPr>
              <w:t>1</w:t>
            </w:r>
          </w:p>
        </w:tc>
        <w:tc>
          <w:tcPr>
            <w:tcW w:w="953" w:type="pct"/>
            <w:vAlign w:val="center"/>
          </w:tcPr>
          <w:p w:rsidR="001B56C6" w:rsidRDefault="002517F4">
            <w:pPr>
              <w:snapToGrid w:val="0"/>
              <w:spacing w:line="240" w:lineRule="auto"/>
              <w:jc w:val="center"/>
              <w:rPr>
                <w:sz w:val="18"/>
                <w:szCs w:val="18"/>
              </w:rPr>
            </w:pPr>
            <w:r>
              <w:rPr>
                <w:sz w:val="18"/>
                <w:szCs w:val="18"/>
              </w:rPr>
              <w:t>0</w:t>
            </w:r>
          </w:p>
        </w:tc>
      </w:tr>
      <w:tr w:rsidR="001B56C6">
        <w:trPr>
          <w:trHeight w:val="312"/>
          <w:jc w:val="center"/>
        </w:trPr>
        <w:tc>
          <w:tcPr>
            <w:tcW w:w="3128" w:type="pct"/>
            <w:vAlign w:val="center"/>
          </w:tcPr>
          <w:p w:rsidR="001B56C6" w:rsidRDefault="002517F4">
            <w:pPr>
              <w:snapToGrid w:val="0"/>
              <w:spacing w:line="240" w:lineRule="auto"/>
              <w:rPr>
                <w:sz w:val="18"/>
                <w:szCs w:val="18"/>
              </w:rPr>
            </w:pPr>
            <w:r>
              <w:rPr>
                <w:rFonts w:hint="eastAsia"/>
                <w:sz w:val="18"/>
                <w:szCs w:val="18"/>
              </w:rPr>
              <w:t>您是否出现烧灼样疼痛？</w:t>
            </w:r>
          </w:p>
        </w:tc>
        <w:tc>
          <w:tcPr>
            <w:tcW w:w="919" w:type="pct"/>
            <w:vAlign w:val="center"/>
          </w:tcPr>
          <w:p w:rsidR="001B56C6" w:rsidRDefault="002517F4">
            <w:pPr>
              <w:snapToGrid w:val="0"/>
              <w:spacing w:line="240" w:lineRule="auto"/>
              <w:jc w:val="center"/>
              <w:rPr>
                <w:sz w:val="18"/>
                <w:szCs w:val="18"/>
              </w:rPr>
            </w:pPr>
            <w:r>
              <w:rPr>
                <w:sz w:val="18"/>
                <w:szCs w:val="18"/>
              </w:rPr>
              <w:t>1</w:t>
            </w:r>
          </w:p>
        </w:tc>
        <w:tc>
          <w:tcPr>
            <w:tcW w:w="953" w:type="pct"/>
            <w:vAlign w:val="center"/>
          </w:tcPr>
          <w:p w:rsidR="001B56C6" w:rsidRDefault="002517F4">
            <w:pPr>
              <w:snapToGrid w:val="0"/>
              <w:spacing w:line="240" w:lineRule="auto"/>
              <w:jc w:val="center"/>
              <w:rPr>
                <w:sz w:val="18"/>
                <w:szCs w:val="18"/>
              </w:rPr>
            </w:pPr>
            <w:r>
              <w:rPr>
                <w:sz w:val="18"/>
                <w:szCs w:val="18"/>
              </w:rPr>
              <w:t>0</w:t>
            </w:r>
          </w:p>
        </w:tc>
      </w:tr>
      <w:tr w:rsidR="001B56C6">
        <w:trPr>
          <w:trHeight w:val="312"/>
          <w:jc w:val="center"/>
        </w:trPr>
        <w:tc>
          <w:tcPr>
            <w:tcW w:w="3128" w:type="pct"/>
            <w:vAlign w:val="center"/>
          </w:tcPr>
          <w:p w:rsidR="001B56C6" w:rsidRDefault="002517F4">
            <w:pPr>
              <w:snapToGrid w:val="0"/>
              <w:spacing w:line="240" w:lineRule="auto"/>
              <w:rPr>
                <w:sz w:val="18"/>
                <w:szCs w:val="18"/>
              </w:rPr>
            </w:pPr>
            <w:r>
              <w:rPr>
                <w:rFonts w:hint="eastAsia"/>
                <w:sz w:val="18"/>
                <w:szCs w:val="18"/>
              </w:rPr>
              <w:t>您是否出现麻木感？</w:t>
            </w:r>
          </w:p>
        </w:tc>
        <w:tc>
          <w:tcPr>
            <w:tcW w:w="919" w:type="pct"/>
            <w:vAlign w:val="center"/>
          </w:tcPr>
          <w:p w:rsidR="001B56C6" w:rsidRDefault="002517F4">
            <w:pPr>
              <w:snapToGrid w:val="0"/>
              <w:spacing w:line="240" w:lineRule="auto"/>
              <w:jc w:val="center"/>
              <w:rPr>
                <w:sz w:val="18"/>
                <w:szCs w:val="18"/>
              </w:rPr>
            </w:pPr>
            <w:r>
              <w:rPr>
                <w:sz w:val="18"/>
                <w:szCs w:val="18"/>
              </w:rPr>
              <w:t>1</w:t>
            </w:r>
          </w:p>
        </w:tc>
        <w:tc>
          <w:tcPr>
            <w:tcW w:w="953" w:type="pct"/>
            <w:vAlign w:val="center"/>
          </w:tcPr>
          <w:p w:rsidR="001B56C6" w:rsidRDefault="002517F4">
            <w:pPr>
              <w:snapToGrid w:val="0"/>
              <w:spacing w:line="240" w:lineRule="auto"/>
              <w:jc w:val="center"/>
              <w:rPr>
                <w:sz w:val="18"/>
                <w:szCs w:val="18"/>
              </w:rPr>
            </w:pPr>
            <w:r>
              <w:rPr>
                <w:sz w:val="18"/>
                <w:szCs w:val="18"/>
              </w:rPr>
              <w:t>0</w:t>
            </w:r>
          </w:p>
        </w:tc>
      </w:tr>
      <w:tr w:rsidR="001B56C6">
        <w:trPr>
          <w:trHeight w:val="312"/>
          <w:jc w:val="center"/>
        </w:trPr>
        <w:tc>
          <w:tcPr>
            <w:tcW w:w="3128" w:type="pct"/>
            <w:vAlign w:val="center"/>
          </w:tcPr>
          <w:p w:rsidR="001B56C6" w:rsidRDefault="002517F4">
            <w:pPr>
              <w:snapToGrid w:val="0"/>
              <w:spacing w:line="240" w:lineRule="auto"/>
              <w:rPr>
                <w:sz w:val="18"/>
                <w:szCs w:val="18"/>
              </w:rPr>
            </w:pPr>
            <w:r>
              <w:rPr>
                <w:rFonts w:hint="eastAsia"/>
                <w:sz w:val="18"/>
                <w:szCs w:val="18"/>
              </w:rPr>
              <w:t>您是否出现触电般疼痛？</w:t>
            </w:r>
          </w:p>
        </w:tc>
        <w:tc>
          <w:tcPr>
            <w:tcW w:w="919" w:type="pct"/>
            <w:vAlign w:val="center"/>
          </w:tcPr>
          <w:p w:rsidR="001B56C6" w:rsidRDefault="002517F4">
            <w:pPr>
              <w:snapToGrid w:val="0"/>
              <w:spacing w:line="240" w:lineRule="auto"/>
              <w:jc w:val="center"/>
              <w:rPr>
                <w:sz w:val="18"/>
                <w:szCs w:val="18"/>
              </w:rPr>
            </w:pPr>
            <w:r>
              <w:rPr>
                <w:sz w:val="18"/>
                <w:szCs w:val="18"/>
              </w:rPr>
              <w:t>1</w:t>
            </w:r>
          </w:p>
        </w:tc>
        <w:tc>
          <w:tcPr>
            <w:tcW w:w="953" w:type="pct"/>
            <w:vAlign w:val="center"/>
          </w:tcPr>
          <w:p w:rsidR="001B56C6" w:rsidRDefault="002517F4">
            <w:pPr>
              <w:snapToGrid w:val="0"/>
              <w:spacing w:line="240" w:lineRule="auto"/>
              <w:jc w:val="center"/>
              <w:rPr>
                <w:sz w:val="18"/>
                <w:szCs w:val="18"/>
              </w:rPr>
            </w:pPr>
            <w:r>
              <w:rPr>
                <w:sz w:val="18"/>
                <w:szCs w:val="18"/>
              </w:rPr>
              <w:t>0</w:t>
            </w:r>
          </w:p>
        </w:tc>
      </w:tr>
      <w:tr w:rsidR="001B56C6">
        <w:trPr>
          <w:trHeight w:val="312"/>
          <w:jc w:val="center"/>
        </w:trPr>
        <w:tc>
          <w:tcPr>
            <w:tcW w:w="3128" w:type="pct"/>
            <w:vAlign w:val="center"/>
          </w:tcPr>
          <w:p w:rsidR="001B56C6" w:rsidRDefault="002517F4">
            <w:pPr>
              <w:snapToGrid w:val="0"/>
              <w:spacing w:line="240" w:lineRule="auto"/>
              <w:rPr>
                <w:sz w:val="18"/>
                <w:szCs w:val="18"/>
              </w:rPr>
            </w:pPr>
            <w:r>
              <w:rPr>
                <w:rFonts w:hint="eastAsia"/>
                <w:sz w:val="18"/>
                <w:szCs w:val="18"/>
              </w:rPr>
              <w:t>您的疼痛是否会因为衣服或床单的触碰而加剧？</w:t>
            </w:r>
          </w:p>
        </w:tc>
        <w:tc>
          <w:tcPr>
            <w:tcW w:w="919" w:type="pct"/>
            <w:vAlign w:val="center"/>
          </w:tcPr>
          <w:p w:rsidR="001B56C6" w:rsidRDefault="002517F4">
            <w:pPr>
              <w:snapToGrid w:val="0"/>
              <w:spacing w:line="240" w:lineRule="auto"/>
              <w:jc w:val="center"/>
              <w:rPr>
                <w:sz w:val="18"/>
                <w:szCs w:val="18"/>
              </w:rPr>
            </w:pPr>
            <w:r>
              <w:rPr>
                <w:sz w:val="18"/>
                <w:szCs w:val="18"/>
              </w:rPr>
              <w:t>1</w:t>
            </w:r>
          </w:p>
        </w:tc>
        <w:tc>
          <w:tcPr>
            <w:tcW w:w="953" w:type="pct"/>
            <w:vAlign w:val="center"/>
          </w:tcPr>
          <w:p w:rsidR="001B56C6" w:rsidRDefault="002517F4">
            <w:pPr>
              <w:snapToGrid w:val="0"/>
              <w:spacing w:line="240" w:lineRule="auto"/>
              <w:jc w:val="center"/>
              <w:rPr>
                <w:sz w:val="18"/>
                <w:szCs w:val="18"/>
              </w:rPr>
            </w:pPr>
            <w:r>
              <w:rPr>
                <w:sz w:val="18"/>
                <w:szCs w:val="18"/>
              </w:rPr>
              <w:t>0</w:t>
            </w:r>
          </w:p>
        </w:tc>
      </w:tr>
      <w:tr w:rsidR="001B56C6">
        <w:trPr>
          <w:trHeight w:val="312"/>
          <w:jc w:val="center"/>
        </w:trPr>
        <w:tc>
          <w:tcPr>
            <w:tcW w:w="3128" w:type="pct"/>
            <w:vAlign w:val="center"/>
          </w:tcPr>
          <w:p w:rsidR="001B56C6" w:rsidRDefault="002517F4">
            <w:pPr>
              <w:snapToGrid w:val="0"/>
              <w:spacing w:line="240" w:lineRule="auto"/>
              <w:rPr>
                <w:sz w:val="18"/>
                <w:szCs w:val="18"/>
              </w:rPr>
            </w:pPr>
            <w:r>
              <w:rPr>
                <w:rFonts w:hint="eastAsia"/>
                <w:sz w:val="18"/>
                <w:szCs w:val="18"/>
              </w:rPr>
              <w:t>您的疼痛是否只出现在关节部位？</w:t>
            </w:r>
          </w:p>
        </w:tc>
        <w:tc>
          <w:tcPr>
            <w:tcW w:w="919" w:type="pct"/>
            <w:vAlign w:val="center"/>
          </w:tcPr>
          <w:p w:rsidR="001B56C6" w:rsidRDefault="002517F4">
            <w:pPr>
              <w:snapToGrid w:val="0"/>
              <w:spacing w:line="240" w:lineRule="auto"/>
              <w:jc w:val="center"/>
              <w:rPr>
                <w:sz w:val="18"/>
                <w:szCs w:val="18"/>
              </w:rPr>
            </w:pPr>
            <w:r>
              <w:rPr>
                <w:sz w:val="18"/>
                <w:szCs w:val="18"/>
              </w:rPr>
              <w:t>-1</w:t>
            </w:r>
          </w:p>
        </w:tc>
        <w:tc>
          <w:tcPr>
            <w:tcW w:w="953" w:type="pct"/>
            <w:vAlign w:val="center"/>
          </w:tcPr>
          <w:p w:rsidR="001B56C6" w:rsidRDefault="002517F4">
            <w:pPr>
              <w:snapToGrid w:val="0"/>
              <w:spacing w:line="240" w:lineRule="auto"/>
              <w:jc w:val="center"/>
              <w:rPr>
                <w:sz w:val="18"/>
                <w:szCs w:val="18"/>
              </w:rPr>
            </w:pPr>
            <w:r>
              <w:rPr>
                <w:sz w:val="18"/>
                <w:szCs w:val="18"/>
              </w:rPr>
              <w:t>0</w:t>
            </w:r>
          </w:p>
        </w:tc>
      </w:tr>
      <w:tr w:rsidR="001B56C6">
        <w:trPr>
          <w:trHeight w:val="312"/>
          <w:jc w:val="center"/>
        </w:trPr>
        <w:tc>
          <w:tcPr>
            <w:tcW w:w="3128" w:type="pct"/>
            <w:vAlign w:val="center"/>
          </w:tcPr>
          <w:p w:rsidR="001B56C6" w:rsidRDefault="002517F4">
            <w:pPr>
              <w:snapToGrid w:val="0"/>
              <w:spacing w:line="240" w:lineRule="auto"/>
              <w:rPr>
                <w:b/>
                <w:sz w:val="18"/>
                <w:szCs w:val="18"/>
              </w:rPr>
            </w:pPr>
            <w:r>
              <w:rPr>
                <w:rFonts w:hint="eastAsia"/>
                <w:b/>
                <w:sz w:val="18"/>
                <w:szCs w:val="18"/>
              </w:rPr>
              <w:t>总分：最高分</w:t>
            </w:r>
            <w:r>
              <w:rPr>
                <w:rFonts w:hint="eastAsia"/>
                <w:b/>
                <w:sz w:val="18"/>
                <w:szCs w:val="18"/>
              </w:rPr>
              <w:t>=5</w:t>
            </w:r>
            <w:r>
              <w:rPr>
                <w:b/>
                <w:sz w:val="18"/>
                <w:szCs w:val="18"/>
              </w:rPr>
              <w:t xml:space="preserve"> </w:t>
            </w:r>
            <w:r>
              <w:rPr>
                <w:rFonts w:hint="eastAsia"/>
                <w:b/>
                <w:sz w:val="18"/>
                <w:szCs w:val="18"/>
              </w:rPr>
              <w:t>最低分</w:t>
            </w:r>
            <w:r>
              <w:rPr>
                <w:rFonts w:hint="eastAsia"/>
                <w:b/>
                <w:sz w:val="18"/>
                <w:szCs w:val="18"/>
              </w:rPr>
              <w:t>=1</w:t>
            </w:r>
          </w:p>
        </w:tc>
        <w:tc>
          <w:tcPr>
            <w:tcW w:w="919" w:type="pct"/>
            <w:vAlign w:val="center"/>
          </w:tcPr>
          <w:p w:rsidR="001B56C6" w:rsidRDefault="001B56C6">
            <w:pPr>
              <w:snapToGrid w:val="0"/>
              <w:spacing w:line="240" w:lineRule="auto"/>
              <w:jc w:val="center"/>
              <w:rPr>
                <w:sz w:val="18"/>
                <w:szCs w:val="18"/>
              </w:rPr>
            </w:pPr>
          </w:p>
        </w:tc>
        <w:tc>
          <w:tcPr>
            <w:tcW w:w="953" w:type="pct"/>
            <w:vAlign w:val="center"/>
          </w:tcPr>
          <w:p w:rsidR="001B56C6" w:rsidRDefault="001B56C6">
            <w:pPr>
              <w:snapToGrid w:val="0"/>
              <w:spacing w:line="240" w:lineRule="auto"/>
              <w:jc w:val="center"/>
              <w:rPr>
                <w:sz w:val="18"/>
                <w:szCs w:val="18"/>
              </w:rPr>
            </w:pPr>
          </w:p>
        </w:tc>
      </w:tr>
    </w:tbl>
    <w:p w:rsidR="001B56C6" w:rsidRDefault="001B56C6">
      <w:pPr>
        <w:pStyle w:val="affffe"/>
        <w:ind w:firstLineChars="0" w:firstLine="0"/>
      </w:pPr>
    </w:p>
    <w:tbl>
      <w:tblPr>
        <w:tblStyle w:val="affff1"/>
        <w:tblW w:w="5000" w:type="pct"/>
        <w:jc w:val="center"/>
        <w:tblLook w:val="04A0" w:firstRow="1" w:lastRow="0" w:firstColumn="1" w:lastColumn="0" w:noHBand="0" w:noVBand="1"/>
      </w:tblPr>
      <w:tblGrid>
        <w:gridCol w:w="1098"/>
        <w:gridCol w:w="1097"/>
        <w:gridCol w:w="1049"/>
        <w:gridCol w:w="2180"/>
        <w:gridCol w:w="1013"/>
        <w:gridCol w:w="1089"/>
        <w:gridCol w:w="1018"/>
        <w:gridCol w:w="1026"/>
      </w:tblGrid>
      <w:tr w:rsidR="001B56C6">
        <w:trPr>
          <w:trHeight w:val="312"/>
          <w:jc w:val="center"/>
        </w:trPr>
        <w:tc>
          <w:tcPr>
            <w:tcW w:w="5000" w:type="pct"/>
            <w:gridSpan w:val="8"/>
            <w:vAlign w:val="center"/>
          </w:tcPr>
          <w:p w:rsidR="001B56C6" w:rsidRDefault="002517F4">
            <w:pPr>
              <w:snapToGrid w:val="0"/>
              <w:spacing w:line="240" w:lineRule="auto"/>
              <w:jc w:val="center"/>
              <w:rPr>
                <w:b/>
                <w:sz w:val="18"/>
                <w:szCs w:val="18"/>
              </w:rPr>
            </w:pPr>
            <w:r>
              <w:rPr>
                <w:rFonts w:hint="eastAsia"/>
                <w:b/>
                <w:sz w:val="18"/>
                <w:szCs w:val="18"/>
              </w:rPr>
              <w:t>结果分析</w:t>
            </w:r>
          </w:p>
        </w:tc>
      </w:tr>
      <w:tr w:rsidR="001B56C6">
        <w:trPr>
          <w:trHeight w:val="312"/>
          <w:jc w:val="center"/>
        </w:trPr>
        <w:tc>
          <w:tcPr>
            <w:tcW w:w="574" w:type="pct"/>
            <w:vAlign w:val="center"/>
          </w:tcPr>
          <w:p w:rsidR="001B56C6" w:rsidRDefault="002517F4">
            <w:pPr>
              <w:snapToGrid w:val="0"/>
              <w:spacing w:line="240" w:lineRule="auto"/>
              <w:jc w:val="center"/>
              <w:rPr>
                <w:b/>
                <w:sz w:val="18"/>
                <w:szCs w:val="18"/>
              </w:rPr>
            </w:pPr>
            <w:r>
              <w:rPr>
                <w:rFonts w:hint="eastAsia"/>
                <w:b/>
                <w:sz w:val="18"/>
                <w:szCs w:val="18"/>
              </w:rPr>
              <w:t>总分</w:t>
            </w:r>
          </w:p>
        </w:tc>
        <w:tc>
          <w:tcPr>
            <w:tcW w:w="573" w:type="pct"/>
            <w:vAlign w:val="center"/>
          </w:tcPr>
          <w:p w:rsidR="001B56C6" w:rsidRDefault="002517F4">
            <w:pPr>
              <w:snapToGrid w:val="0"/>
              <w:spacing w:line="240" w:lineRule="auto"/>
              <w:jc w:val="center"/>
              <w:rPr>
                <w:sz w:val="18"/>
                <w:szCs w:val="18"/>
              </w:rPr>
            </w:pPr>
            <w:r>
              <w:rPr>
                <w:sz w:val="18"/>
                <w:szCs w:val="18"/>
              </w:rPr>
              <w:t>-1</w:t>
            </w:r>
          </w:p>
        </w:tc>
        <w:tc>
          <w:tcPr>
            <w:tcW w:w="548" w:type="pct"/>
            <w:vAlign w:val="center"/>
          </w:tcPr>
          <w:p w:rsidR="001B56C6" w:rsidRDefault="002517F4">
            <w:pPr>
              <w:snapToGrid w:val="0"/>
              <w:spacing w:line="240" w:lineRule="auto"/>
              <w:jc w:val="center"/>
              <w:rPr>
                <w:sz w:val="18"/>
                <w:szCs w:val="18"/>
              </w:rPr>
            </w:pPr>
            <w:r>
              <w:rPr>
                <w:sz w:val="18"/>
                <w:szCs w:val="18"/>
              </w:rPr>
              <w:t>0</w:t>
            </w:r>
          </w:p>
        </w:tc>
        <w:tc>
          <w:tcPr>
            <w:tcW w:w="1139" w:type="pct"/>
            <w:vAlign w:val="center"/>
          </w:tcPr>
          <w:p w:rsidR="001B56C6" w:rsidRDefault="002517F4">
            <w:pPr>
              <w:snapToGrid w:val="0"/>
              <w:spacing w:line="240" w:lineRule="auto"/>
              <w:jc w:val="center"/>
              <w:rPr>
                <w:sz w:val="18"/>
                <w:szCs w:val="18"/>
              </w:rPr>
            </w:pPr>
            <w:r>
              <w:rPr>
                <w:sz w:val="18"/>
                <w:szCs w:val="18"/>
              </w:rPr>
              <w:t>1</w:t>
            </w:r>
          </w:p>
        </w:tc>
        <w:tc>
          <w:tcPr>
            <w:tcW w:w="529" w:type="pct"/>
            <w:vAlign w:val="center"/>
          </w:tcPr>
          <w:p w:rsidR="001B56C6" w:rsidRDefault="002517F4">
            <w:pPr>
              <w:snapToGrid w:val="0"/>
              <w:spacing w:line="240" w:lineRule="auto"/>
              <w:jc w:val="center"/>
              <w:rPr>
                <w:sz w:val="18"/>
                <w:szCs w:val="18"/>
              </w:rPr>
            </w:pPr>
            <w:r>
              <w:rPr>
                <w:sz w:val="18"/>
                <w:szCs w:val="18"/>
              </w:rPr>
              <w:t>2</w:t>
            </w:r>
          </w:p>
        </w:tc>
        <w:tc>
          <w:tcPr>
            <w:tcW w:w="569" w:type="pct"/>
            <w:vAlign w:val="center"/>
          </w:tcPr>
          <w:p w:rsidR="001B56C6" w:rsidRDefault="002517F4">
            <w:pPr>
              <w:snapToGrid w:val="0"/>
              <w:spacing w:line="240" w:lineRule="auto"/>
              <w:jc w:val="center"/>
              <w:rPr>
                <w:sz w:val="18"/>
                <w:szCs w:val="18"/>
              </w:rPr>
            </w:pPr>
            <w:r>
              <w:rPr>
                <w:sz w:val="18"/>
                <w:szCs w:val="18"/>
              </w:rPr>
              <w:t>3</w:t>
            </w:r>
          </w:p>
        </w:tc>
        <w:tc>
          <w:tcPr>
            <w:tcW w:w="532" w:type="pct"/>
            <w:vAlign w:val="center"/>
          </w:tcPr>
          <w:p w:rsidR="001B56C6" w:rsidRDefault="002517F4">
            <w:pPr>
              <w:snapToGrid w:val="0"/>
              <w:spacing w:line="240" w:lineRule="auto"/>
              <w:jc w:val="center"/>
              <w:rPr>
                <w:sz w:val="18"/>
                <w:szCs w:val="18"/>
              </w:rPr>
            </w:pPr>
            <w:r>
              <w:rPr>
                <w:sz w:val="18"/>
                <w:szCs w:val="18"/>
              </w:rPr>
              <w:t>4</w:t>
            </w:r>
          </w:p>
        </w:tc>
        <w:tc>
          <w:tcPr>
            <w:tcW w:w="536" w:type="pct"/>
            <w:vAlign w:val="center"/>
          </w:tcPr>
          <w:p w:rsidR="001B56C6" w:rsidRDefault="002517F4">
            <w:pPr>
              <w:snapToGrid w:val="0"/>
              <w:spacing w:line="240" w:lineRule="auto"/>
              <w:jc w:val="center"/>
              <w:rPr>
                <w:sz w:val="18"/>
                <w:szCs w:val="18"/>
              </w:rPr>
            </w:pPr>
            <w:r>
              <w:rPr>
                <w:sz w:val="18"/>
                <w:szCs w:val="18"/>
              </w:rPr>
              <w:t>5</w:t>
            </w:r>
          </w:p>
        </w:tc>
      </w:tr>
      <w:tr w:rsidR="001B56C6">
        <w:trPr>
          <w:trHeight w:val="312"/>
          <w:jc w:val="center"/>
        </w:trPr>
        <w:tc>
          <w:tcPr>
            <w:tcW w:w="574" w:type="pct"/>
            <w:vAlign w:val="center"/>
          </w:tcPr>
          <w:p w:rsidR="001B56C6" w:rsidRDefault="002517F4">
            <w:pPr>
              <w:snapToGrid w:val="0"/>
              <w:spacing w:line="240" w:lineRule="auto"/>
              <w:jc w:val="center"/>
              <w:rPr>
                <w:b/>
                <w:sz w:val="18"/>
                <w:szCs w:val="18"/>
              </w:rPr>
            </w:pPr>
            <w:r>
              <w:rPr>
                <w:rFonts w:hint="eastAsia"/>
                <w:b/>
                <w:sz w:val="18"/>
                <w:szCs w:val="18"/>
              </w:rPr>
              <w:t>分析</w:t>
            </w:r>
          </w:p>
        </w:tc>
        <w:tc>
          <w:tcPr>
            <w:tcW w:w="1121" w:type="pct"/>
            <w:gridSpan w:val="2"/>
            <w:vAlign w:val="center"/>
          </w:tcPr>
          <w:p w:rsidR="001B56C6" w:rsidRDefault="002517F4">
            <w:pPr>
              <w:snapToGrid w:val="0"/>
              <w:spacing w:line="240" w:lineRule="auto"/>
              <w:jc w:val="center"/>
              <w:rPr>
                <w:sz w:val="18"/>
                <w:szCs w:val="18"/>
              </w:rPr>
            </w:pPr>
            <w:r>
              <w:rPr>
                <w:rFonts w:hint="eastAsia"/>
                <w:sz w:val="18"/>
                <w:szCs w:val="18"/>
              </w:rPr>
              <w:t>基本排除</w:t>
            </w:r>
          </w:p>
          <w:p w:rsidR="001B56C6" w:rsidRDefault="002517F4">
            <w:pPr>
              <w:snapToGrid w:val="0"/>
              <w:spacing w:line="240" w:lineRule="auto"/>
              <w:jc w:val="center"/>
              <w:rPr>
                <w:sz w:val="18"/>
                <w:szCs w:val="18"/>
              </w:rPr>
            </w:pPr>
            <w:r>
              <w:rPr>
                <w:rFonts w:hint="eastAsia"/>
                <w:sz w:val="18"/>
                <w:szCs w:val="18"/>
              </w:rPr>
              <w:t>神经病理性疼痛</w:t>
            </w:r>
          </w:p>
        </w:tc>
        <w:tc>
          <w:tcPr>
            <w:tcW w:w="1139" w:type="pct"/>
            <w:vAlign w:val="center"/>
          </w:tcPr>
          <w:p w:rsidR="001B56C6" w:rsidRDefault="002517F4">
            <w:pPr>
              <w:snapToGrid w:val="0"/>
              <w:spacing w:line="240" w:lineRule="auto"/>
              <w:jc w:val="center"/>
              <w:rPr>
                <w:sz w:val="18"/>
                <w:szCs w:val="18"/>
              </w:rPr>
            </w:pPr>
            <w:r>
              <w:rPr>
                <w:rFonts w:hint="eastAsia"/>
                <w:sz w:val="18"/>
                <w:szCs w:val="18"/>
              </w:rPr>
              <w:t>不完全排除</w:t>
            </w:r>
          </w:p>
          <w:p w:rsidR="001B56C6" w:rsidRDefault="002517F4">
            <w:pPr>
              <w:snapToGrid w:val="0"/>
              <w:spacing w:line="240" w:lineRule="auto"/>
              <w:jc w:val="center"/>
              <w:rPr>
                <w:sz w:val="18"/>
                <w:szCs w:val="18"/>
              </w:rPr>
            </w:pPr>
            <w:r>
              <w:rPr>
                <w:rFonts w:hint="eastAsia"/>
                <w:sz w:val="18"/>
                <w:szCs w:val="18"/>
              </w:rPr>
              <w:t>神经病理性疼痛</w:t>
            </w:r>
          </w:p>
        </w:tc>
        <w:tc>
          <w:tcPr>
            <w:tcW w:w="1098" w:type="pct"/>
            <w:gridSpan w:val="2"/>
            <w:vAlign w:val="center"/>
          </w:tcPr>
          <w:p w:rsidR="001B56C6" w:rsidRDefault="002517F4">
            <w:pPr>
              <w:snapToGrid w:val="0"/>
              <w:spacing w:line="240" w:lineRule="auto"/>
              <w:jc w:val="center"/>
              <w:rPr>
                <w:sz w:val="18"/>
                <w:szCs w:val="18"/>
              </w:rPr>
            </w:pPr>
            <w:r>
              <w:rPr>
                <w:rFonts w:hint="eastAsia"/>
                <w:sz w:val="18"/>
                <w:szCs w:val="18"/>
              </w:rPr>
              <w:t>考虑患</w:t>
            </w:r>
          </w:p>
          <w:p w:rsidR="001B56C6" w:rsidRDefault="002517F4">
            <w:pPr>
              <w:snapToGrid w:val="0"/>
              <w:spacing w:line="240" w:lineRule="auto"/>
              <w:jc w:val="center"/>
              <w:rPr>
                <w:sz w:val="18"/>
                <w:szCs w:val="18"/>
              </w:rPr>
            </w:pPr>
            <w:r>
              <w:rPr>
                <w:rFonts w:hint="eastAsia"/>
                <w:sz w:val="18"/>
                <w:szCs w:val="18"/>
              </w:rPr>
              <w:t>神经病理性疼痛</w:t>
            </w:r>
          </w:p>
        </w:tc>
        <w:tc>
          <w:tcPr>
            <w:tcW w:w="1068" w:type="pct"/>
            <w:gridSpan w:val="2"/>
            <w:vAlign w:val="center"/>
          </w:tcPr>
          <w:p w:rsidR="001B56C6" w:rsidRDefault="002517F4">
            <w:pPr>
              <w:snapToGrid w:val="0"/>
              <w:spacing w:line="240" w:lineRule="auto"/>
              <w:jc w:val="center"/>
              <w:rPr>
                <w:sz w:val="18"/>
                <w:szCs w:val="18"/>
              </w:rPr>
            </w:pPr>
            <w:r>
              <w:rPr>
                <w:rFonts w:hint="eastAsia"/>
                <w:sz w:val="18"/>
                <w:szCs w:val="18"/>
              </w:rPr>
              <w:t>高度考虑患</w:t>
            </w:r>
          </w:p>
          <w:p w:rsidR="001B56C6" w:rsidRDefault="002517F4">
            <w:pPr>
              <w:snapToGrid w:val="0"/>
              <w:spacing w:line="240" w:lineRule="auto"/>
              <w:jc w:val="center"/>
              <w:rPr>
                <w:sz w:val="18"/>
                <w:szCs w:val="18"/>
              </w:rPr>
            </w:pPr>
            <w:r>
              <w:rPr>
                <w:rFonts w:hint="eastAsia"/>
                <w:sz w:val="18"/>
                <w:szCs w:val="18"/>
              </w:rPr>
              <w:t>神经病理性疼痛</w:t>
            </w:r>
          </w:p>
        </w:tc>
      </w:tr>
    </w:tbl>
    <w:p w:rsidR="001B56C6" w:rsidRDefault="001B56C6">
      <w:pPr>
        <w:pStyle w:val="affffe"/>
        <w:ind w:firstLineChars="0" w:firstLine="0"/>
      </w:pPr>
    </w:p>
    <w:p w:rsidR="001B56C6" w:rsidRDefault="002517F4">
      <w:pPr>
        <w:ind w:firstLineChars="200" w:firstLine="420"/>
        <w:rPr>
          <w:rFonts w:ascii="宋体" w:hAnsi="Times New Roman"/>
          <w:kern w:val="0"/>
          <w:szCs w:val="20"/>
        </w:rPr>
      </w:pPr>
      <w:r>
        <w:rPr>
          <w:rFonts w:ascii="宋体" w:hAnsi="Times New Roman" w:hint="eastAsia"/>
          <w:kern w:val="0"/>
          <w:szCs w:val="20"/>
        </w:rPr>
        <w:t>ID Pain</w:t>
      </w:r>
      <w:r>
        <w:rPr>
          <w:rFonts w:ascii="宋体" w:hAnsi="Times New Roman" w:hint="eastAsia"/>
          <w:kern w:val="0"/>
          <w:szCs w:val="20"/>
        </w:rPr>
        <w:t>是患者对疼痛病程、程度、分布、类型进行自评的神经病理性疼痛诊断量表，完全由患者自评：前</w:t>
      </w:r>
      <w:r>
        <w:rPr>
          <w:rFonts w:ascii="宋体" w:hAnsi="Times New Roman" w:hint="eastAsia"/>
          <w:kern w:val="0"/>
          <w:szCs w:val="20"/>
        </w:rPr>
        <w:t>5</w:t>
      </w:r>
      <w:r>
        <w:rPr>
          <w:rFonts w:ascii="宋体" w:hAnsi="Times New Roman" w:hint="eastAsia"/>
          <w:kern w:val="0"/>
          <w:szCs w:val="20"/>
        </w:rPr>
        <w:t>个问题回答“是”记</w:t>
      </w:r>
      <w:r>
        <w:rPr>
          <w:rFonts w:ascii="宋体" w:hAnsi="Times New Roman" w:hint="eastAsia"/>
          <w:kern w:val="0"/>
          <w:szCs w:val="20"/>
        </w:rPr>
        <w:t>+1</w:t>
      </w:r>
      <w:r>
        <w:rPr>
          <w:rFonts w:ascii="宋体" w:hAnsi="Times New Roman" w:hint="eastAsia"/>
          <w:kern w:val="0"/>
          <w:szCs w:val="20"/>
        </w:rPr>
        <w:t>分，最后一个问题“疼痛是否局限于关节”回答是记</w:t>
      </w:r>
      <w:r>
        <w:rPr>
          <w:rFonts w:ascii="宋体" w:hAnsi="Times New Roman" w:hint="eastAsia"/>
          <w:kern w:val="0"/>
          <w:szCs w:val="20"/>
        </w:rPr>
        <w:t>-1</w:t>
      </w:r>
      <w:r>
        <w:rPr>
          <w:rFonts w:ascii="宋体" w:hAnsi="Times New Roman" w:hint="eastAsia"/>
          <w:kern w:val="0"/>
          <w:szCs w:val="20"/>
        </w:rPr>
        <w:t>分，回答“否”不记分；最高分为</w:t>
      </w:r>
      <w:r>
        <w:rPr>
          <w:rFonts w:ascii="宋体" w:hAnsi="Times New Roman" w:hint="eastAsia"/>
          <w:kern w:val="0"/>
          <w:szCs w:val="20"/>
        </w:rPr>
        <w:t>5</w:t>
      </w:r>
      <w:r>
        <w:rPr>
          <w:rFonts w:ascii="宋体" w:hAnsi="Times New Roman" w:hint="eastAsia"/>
          <w:kern w:val="0"/>
          <w:szCs w:val="20"/>
        </w:rPr>
        <w:t>分，最低为</w:t>
      </w:r>
      <w:r>
        <w:rPr>
          <w:rFonts w:ascii="宋体" w:hAnsi="Times New Roman" w:hint="eastAsia"/>
          <w:kern w:val="0"/>
          <w:szCs w:val="20"/>
        </w:rPr>
        <w:t>-1</w:t>
      </w:r>
      <w:r>
        <w:rPr>
          <w:rFonts w:ascii="宋体" w:hAnsi="Times New Roman" w:hint="eastAsia"/>
          <w:kern w:val="0"/>
          <w:szCs w:val="20"/>
        </w:rPr>
        <w:t>分；</w:t>
      </w:r>
    </w:p>
    <w:p w:rsidR="001B56C6" w:rsidRDefault="002517F4">
      <w:pPr>
        <w:ind w:firstLineChars="200" w:firstLine="420"/>
        <w:rPr>
          <w:rFonts w:ascii="宋体" w:hAnsi="Times New Roman"/>
          <w:kern w:val="0"/>
          <w:szCs w:val="20"/>
        </w:rPr>
      </w:pPr>
      <w:r>
        <w:rPr>
          <w:rFonts w:ascii="宋体" w:hAnsi="Times New Roman" w:hint="eastAsia"/>
          <w:kern w:val="0"/>
          <w:szCs w:val="20"/>
        </w:rPr>
        <w:t>-1-0</w:t>
      </w:r>
      <w:r>
        <w:rPr>
          <w:rFonts w:ascii="宋体" w:hAnsi="Times New Roman" w:hint="eastAsia"/>
          <w:kern w:val="0"/>
          <w:szCs w:val="20"/>
        </w:rPr>
        <w:t>分：基本排除诊断为神经病理性疼痛；</w:t>
      </w:r>
    </w:p>
    <w:p w:rsidR="001B56C6" w:rsidRDefault="002517F4">
      <w:pPr>
        <w:ind w:firstLineChars="200" w:firstLine="420"/>
        <w:rPr>
          <w:rFonts w:ascii="宋体" w:hAnsi="Times New Roman"/>
          <w:kern w:val="0"/>
          <w:szCs w:val="20"/>
        </w:rPr>
      </w:pPr>
      <w:r>
        <w:rPr>
          <w:rFonts w:ascii="宋体" w:hAnsi="Times New Roman" w:hint="eastAsia"/>
          <w:kern w:val="0"/>
          <w:szCs w:val="20"/>
        </w:rPr>
        <w:t>1</w:t>
      </w:r>
      <w:r>
        <w:rPr>
          <w:rFonts w:ascii="宋体" w:hAnsi="Times New Roman" w:hint="eastAsia"/>
          <w:kern w:val="0"/>
          <w:szCs w:val="20"/>
        </w:rPr>
        <w:t>分：不完全排除诊断为神经病理性疼痛；</w:t>
      </w:r>
    </w:p>
    <w:p w:rsidR="001B56C6" w:rsidRDefault="002517F4">
      <w:pPr>
        <w:ind w:firstLineChars="200" w:firstLine="420"/>
        <w:rPr>
          <w:rFonts w:ascii="宋体" w:hAnsi="Times New Roman"/>
          <w:kern w:val="0"/>
          <w:szCs w:val="20"/>
        </w:rPr>
      </w:pPr>
      <w:r>
        <w:rPr>
          <w:rFonts w:ascii="宋体" w:hAnsi="Times New Roman" w:hint="eastAsia"/>
          <w:kern w:val="0"/>
          <w:szCs w:val="20"/>
        </w:rPr>
        <w:t>2-3</w:t>
      </w:r>
      <w:r>
        <w:rPr>
          <w:rFonts w:ascii="宋体" w:hAnsi="Times New Roman" w:hint="eastAsia"/>
          <w:kern w:val="0"/>
          <w:szCs w:val="20"/>
        </w:rPr>
        <w:t>分：考虑诊断神经病理性疼痛；</w:t>
      </w:r>
    </w:p>
    <w:p w:rsidR="001B56C6" w:rsidRDefault="002517F4">
      <w:pPr>
        <w:ind w:firstLineChars="200" w:firstLine="420"/>
        <w:rPr>
          <w:rFonts w:ascii="宋体" w:hAnsi="Times New Roman"/>
          <w:kern w:val="0"/>
          <w:szCs w:val="20"/>
        </w:rPr>
      </w:pPr>
      <w:r>
        <w:rPr>
          <w:rFonts w:ascii="宋体" w:hAnsi="Times New Roman" w:hint="eastAsia"/>
          <w:kern w:val="0"/>
          <w:szCs w:val="20"/>
        </w:rPr>
        <w:t>4-5</w:t>
      </w:r>
      <w:r>
        <w:rPr>
          <w:rFonts w:ascii="宋体" w:hAnsi="Times New Roman" w:hint="eastAsia"/>
          <w:kern w:val="0"/>
          <w:szCs w:val="20"/>
        </w:rPr>
        <w:t>分：高度考虑诊断神经病理性疼痛。</w:t>
      </w:r>
    </w:p>
    <w:p w:rsidR="001B56C6" w:rsidRDefault="002517F4">
      <w:pPr>
        <w:ind w:firstLineChars="200" w:firstLine="420"/>
        <w:rPr>
          <w:rFonts w:ascii="宋体" w:hAnsi="Times New Roman"/>
          <w:kern w:val="0"/>
          <w:szCs w:val="20"/>
        </w:rPr>
      </w:pPr>
      <w:r>
        <w:rPr>
          <w:rFonts w:ascii="宋体" w:hAnsi="Times New Roman" w:hint="eastAsia"/>
          <w:kern w:val="0"/>
          <w:szCs w:val="20"/>
        </w:rPr>
        <w:t>研究充分证明了</w:t>
      </w:r>
      <w:r>
        <w:rPr>
          <w:rFonts w:ascii="宋体" w:hAnsi="Times New Roman" w:hint="eastAsia"/>
          <w:kern w:val="0"/>
          <w:szCs w:val="20"/>
        </w:rPr>
        <w:t>ID Pain</w:t>
      </w:r>
      <w:r>
        <w:rPr>
          <w:rFonts w:ascii="宋体" w:hAnsi="Times New Roman" w:hint="eastAsia"/>
          <w:kern w:val="0"/>
          <w:szCs w:val="20"/>
        </w:rPr>
        <w:t>作为一个神经病理性疼痛简明筛选量表的可靠性和有效性。总之，</w:t>
      </w:r>
      <w:r>
        <w:rPr>
          <w:rFonts w:ascii="宋体" w:hAnsi="Times New Roman" w:hint="eastAsia"/>
          <w:kern w:val="0"/>
          <w:szCs w:val="20"/>
        </w:rPr>
        <w:t>ID Pain</w:t>
      </w:r>
      <w:r>
        <w:rPr>
          <w:rFonts w:ascii="宋体" w:hAnsi="Times New Roman" w:hint="eastAsia"/>
          <w:kern w:val="0"/>
          <w:szCs w:val="20"/>
        </w:rPr>
        <w:t>作为患者自测量表在初级治疗中应用，可增强患者的神经病理性疼痛防范意识，促进患者与临床医生的交流。</w:t>
      </w:r>
      <w:r>
        <w:rPr>
          <w:rFonts w:ascii="宋体" w:hAnsi="Times New Roman" w:hint="eastAsia"/>
          <w:kern w:val="0"/>
          <w:szCs w:val="20"/>
        </w:rPr>
        <w:t>ID Pain</w:t>
      </w:r>
      <w:r>
        <w:rPr>
          <w:rFonts w:ascii="宋体" w:hAnsi="Times New Roman" w:hint="eastAsia"/>
          <w:kern w:val="0"/>
          <w:szCs w:val="20"/>
        </w:rPr>
        <w:t>量表可以准确筛选出神经病理性疼痛。</w:t>
      </w:r>
    </w:p>
    <w:p w:rsidR="001B56C6" w:rsidRDefault="002517F4">
      <w:pPr>
        <w:tabs>
          <w:tab w:val="left" w:pos="459"/>
        </w:tabs>
        <w:sectPr w:rsidR="001B56C6">
          <w:headerReference w:type="even" r:id="rId63"/>
          <w:headerReference w:type="default" r:id="rId64"/>
          <w:footerReference w:type="even" r:id="rId65"/>
          <w:footerReference w:type="default" r:id="rId66"/>
          <w:pgSz w:w="11906" w:h="16838"/>
          <w:pgMar w:top="1928" w:right="1134" w:bottom="1134" w:left="1134" w:header="1418" w:footer="1134" w:gutter="284"/>
          <w:cols w:space="425"/>
          <w:formProt w:val="0"/>
          <w:docGrid w:type="lines" w:linePitch="312"/>
        </w:sectPr>
      </w:pPr>
      <w:r>
        <w:tab/>
      </w: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7" w:name="_Toc142550748"/>
      <w:r>
        <w:rPr>
          <w:rFonts w:hint="eastAsia"/>
        </w:rPr>
        <w:t>（资料性）</w:t>
      </w:r>
      <w:r>
        <w:br/>
      </w:r>
      <w:r>
        <w:rPr>
          <w:rFonts w:hint="eastAsia"/>
        </w:rPr>
        <w:t>心理痛苦评估</w:t>
      </w:r>
      <w:bookmarkEnd w:id="67"/>
      <w:r>
        <w:rPr>
          <w:rFonts w:hint="eastAsia"/>
        </w:rPr>
        <w:t>量表</w:t>
      </w:r>
    </w:p>
    <w:p w:rsidR="001B56C6" w:rsidRDefault="002517F4">
      <w:pPr>
        <w:pStyle w:val="affffe"/>
        <w:ind w:firstLine="420"/>
      </w:pPr>
      <w:r>
        <w:rPr>
          <w:rFonts w:hint="eastAsia"/>
        </w:rPr>
        <w:t>图</w:t>
      </w:r>
      <w:r>
        <w:rPr>
          <w:rFonts w:hint="eastAsia"/>
        </w:rPr>
        <w:t>J.1</w:t>
      </w:r>
      <w:r>
        <w:rPr>
          <w:rFonts w:hint="eastAsia"/>
        </w:rPr>
        <w:t>给出了心理痛苦温度计的试样。数字由</w:t>
      </w:r>
      <w:r>
        <w:t>0</w:t>
      </w:r>
      <w:r>
        <w:rPr>
          <w:rFonts w:hint="eastAsia"/>
        </w:rPr>
        <w:t>到</w:t>
      </w:r>
      <w:r>
        <w:t>10</w:t>
      </w:r>
      <w:r>
        <w:rPr>
          <w:rFonts w:hint="eastAsia"/>
        </w:rPr>
        <w:t>表示痛苦程度，</w:t>
      </w:r>
      <w:r>
        <w:t>0</w:t>
      </w:r>
      <w:r>
        <w:rPr>
          <w:rFonts w:hint="eastAsia"/>
        </w:rPr>
        <w:t>代表无痛苦，</w:t>
      </w:r>
      <w:r>
        <w:t>10</w:t>
      </w:r>
      <w:r>
        <w:rPr>
          <w:rFonts w:hint="eastAsia"/>
        </w:rPr>
        <w:t>代表心理极度痛苦。选出最能体现被评估者近期心理痛苦程度的数字，并在相应数字上画“</w:t>
      </w:r>
      <w:r>
        <w:rPr>
          <w:rFonts w:hint="eastAsia"/>
        </w:rPr>
        <w:sym w:font="Wingdings 2" w:char="F050"/>
      </w:r>
      <w:r>
        <w:rPr>
          <w:rFonts w:hint="eastAsia"/>
        </w:rPr>
        <w:t>”。</w:t>
      </w:r>
    </w:p>
    <w:p w:rsidR="001B56C6" w:rsidRDefault="002517F4">
      <w:pPr>
        <w:pStyle w:val="affffe"/>
        <w:ind w:firstLine="420"/>
        <w:jc w:val="center"/>
      </w:pPr>
      <w:r>
        <w:rPr>
          <w:noProof/>
        </w:rPr>
        <w:drawing>
          <wp:inline distT="0" distB="0" distL="0" distR="0">
            <wp:extent cx="2076450" cy="4629785"/>
            <wp:effectExtent l="19050" t="19050" r="19050"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7">
                      <a:extLst>
                        <a:ext uri="{28A0092B-C50C-407E-A947-70E740481C1C}">
                          <a14:useLocalDpi xmlns:a14="http://schemas.microsoft.com/office/drawing/2010/main" val="0"/>
                        </a:ext>
                      </a:extLst>
                    </a:blip>
                    <a:stretch>
                      <a:fillRect/>
                    </a:stretch>
                  </pic:blipFill>
                  <pic:spPr>
                    <a:xfrm>
                      <a:off x="0" y="0"/>
                      <a:ext cx="2076740" cy="4629796"/>
                    </a:xfrm>
                    <a:prstGeom prst="rect">
                      <a:avLst/>
                    </a:prstGeom>
                    <a:ln>
                      <a:solidFill>
                        <a:schemeClr val="tx1"/>
                      </a:solidFill>
                    </a:ln>
                  </pic:spPr>
                </pic:pic>
              </a:graphicData>
            </a:graphic>
          </wp:inline>
        </w:drawing>
      </w:r>
    </w:p>
    <w:p w:rsidR="001B56C6" w:rsidRDefault="002517F4">
      <w:pPr>
        <w:pStyle w:val="af9"/>
        <w:spacing w:before="156" w:after="156"/>
      </w:pPr>
      <w:r>
        <w:rPr>
          <w:rFonts w:hint="eastAsia"/>
        </w:rPr>
        <w:t>心理痛苦温度计</w:t>
      </w: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2517F4">
      <w:pPr>
        <w:pStyle w:val="affffe"/>
        <w:ind w:firstLine="420"/>
      </w:pPr>
      <w:r>
        <w:rPr>
          <w:rFonts w:hint="eastAsia"/>
        </w:rPr>
        <w:lastRenderedPageBreak/>
        <w:t>表</w:t>
      </w:r>
      <w:r>
        <w:rPr>
          <w:rFonts w:hint="eastAsia"/>
        </w:rPr>
        <w:t>J.2</w:t>
      </w:r>
      <w:r>
        <w:rPr>
          <w:rFonts w:hint="eastAsia"/>
        </w:rPr>
        <w:t>给出了心理</w:t>
      </w:r>
      <w:proofErr w:type="gramStart"/>
      <w:r>
        <w:rPr>
          <w:rFonts w:hint="eastAsia"/>
        </w:rPr>
        <w:t>痛苦问题</w:t>
      </w:r>
      <w:proofErr w:type="gramEnd"/>
      <w:r>
        <w:rPr>
          <w:rFonts w:hint="eastAsia"/>
        </w:rPr>
        <w:t>表。</w:t>
      </w:r>
    </w:p>
    <w:p w:rsidR="001B56C6" w:rsidRDefault="002517F4">
      <w:pPr>
        <w:pStyle w:val="aff"/>
        <w:spacing w:before="156" w:after="156"/>
      </w:pPr>
      <w:r>
        <w:rPr>
          <w:rFonts w:hint="eastAsia"/>
        </w:rPr>
        <w:t>心理痛苦评估问题表</w:t>
      </w:r>
    </w:p>
    <w:tbl>
      <w:tblPr>
        <w:tblStyle w:val="a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1B56C6">
        <w:trPr>
          <w:tblHeader/>
          <w:jc w:val="center"/>
        </w:trPr>
        <w:tc>
          <w:tcPr>
            <w:tcW w:w="1666" w:type="pct"/>
            <w:tcBorders>
              <w:top w:val="single" w:sz="8" w:space="0" w:color="auto"/>
              <w:bottom w:val="single" w:sz="8" w:space="0" w:color="auto"/>
            </w:tcBorders>
            <w:shd w:val="clear" w:color="auto" w:fill="auto"/>
            <w:vAlign w:val="center"/>
          </w:tcPr>
          <w:p w:rsidR="001B56C6" w:rsidRDefault="002517F4">
            <w:pPr>
              <w:pStyle w:val="afffffffff2"/>
            </w:pPr>
            <w:r>
              <w:rPr>
                <w:rFonts w:hint="eastAsia"/>
              </w:rPr>
              <w:t>问题</w:t>
            </w:r>
          </w:p>
        </w:tc>
        <w:tc>
          <w:tcPr>
            <w:tcW w:w="1667" w:type="pct"/>
            <w:tcBorders>
              <w:top w:val="single" w:sz="8" w:space="0" w:color="auto"/>
              <w:bottom w:val="single" w:sz="8" w:space="0" w:color="auto"/>
            </w:tcBorders>
            <w:shd w:val="clear" w:color="auto" w:fill="auto"/>
            <w:vAlign w:val="center"/>
          </w:tcPr>
          <w:p w:rsidR="001B56C6" w:rsidRDefault="002517F4">
            <w:pPr>
              <w:pStyle w:val="afffffffff2"/>
            </w:pPr>
            <w:r>
              <w:rPr>
                <w:rFonts w:hint="eastAsia"/>
              </w:rPr>
              <w:t>相关因素</w:t>
            </w:r>
          </w:p>
        </w:tc>
        <w:tc>
          <w:tcPr>
            <w:tcW w:w="1667" w:type="pct"/>
            <w:tcBorders>
              <w:top w:val="single" w:sz="8" w:space="0" w:color="auto"/>
              <w:bottom w:val="single" w:sz="8" w:space="0" w:color="auto"/>
            </w:tcBorders>
            <w:shd w:val="clear" w:color="auto" w:fill="auto"/>
            <w:vAlign w:val="center"/>
          </w:tcPr>
          <w:p w:rsidR="001B56C6" w:rsidRDefault="002517F4">
            <w:pPr>
              <w:pStyle w:val="afffffffff2"/>
            </w:pPr>
            <w:r>
              <w:rPr>
                <w:rFonts w:hint="eastAsia"/>
              </w:rPr>
              <w:t>状态</w:t>
            </w:r>
          </w:p>
        </w:tc>
      </w:tr>
      <w:tr w:rsidR="001B56C6">
        <w:trPr>
          <w:jc w:val="center"/>
        </w:trPr>
        <w:tc>
          <w:tcPr>
            <w:tcW w:w="1666" w:type="pct"/>
            <w:vMerge w:val="restart"/>
            <w:tcBorders>
              <w:top w:val="single" w:sz="8" w:space="0" w:color="auto"/>
            </w:tcBorders>
            <w:shd w:val="clear" w:color="auto" w:fill="auto"/>
            <w:vAlign w:val="center"/>
          </w:tcPr>
          <w:p w:rsidR="001B56C6" w:rsidRDefault="002517F4">
            <w:pPr>
              <w:pStyle w:val="afffffffff2"/>
            </w:pPr>
            <w:r>
              <w:rPr>
                <w:rFonts w:hint="eastAsia"/>
              </w:rPr>
              <w:t>躯体方面</w:t>
            </w:r>
          </w:p>
        </w:tc>
        <w:tc>
          <w:tcPr>
            <w:tcW w:w="1667" w:type="pct"/>
            <w:tcBorders>
              <w:top w:val="single" w:sz="8" w:space="0" w:color="auto"/>
            </w:tcBorders>
            <w:shd w:val="clear" w:color="auto" w:fill="auto"/>
            <w:vAlign w:val="center"/>
          </w:tcPr>
          <w:p w:rsidR="001B56C6" w:rsidRDefault="002517F4">
            <w:pPr>
              <w:pStyle w:val="afffffffff2"/>
            </w:pPr>
            <w:r>
              <w:rPr>
                <w:rFonts w:hint="eastAsia"/>
              </w:rPr>
              <w:t>外表改变</w:t>
            </w:r>
          </w:p>
        </w:tc>
        <w:tc>
          <w:tcPr>
            <w:tcW w:w="1667" w:type="pct"/>
            <w:tcBorders>
              <w:top w:val="single" w:sz="8" w:space="0" w:color="auto"/>
            </w:tcBorders>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手术疤痕</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沐浴∕穿衣</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呼吸状况</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排尿改变</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消化不良</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记忆∕注意力</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口腔疼痛</w:t>
            </w:r>
            <w:r>
              <w:rPr>
                <w:rFonts w:hint="eastAsia"/>
              </w:rPr>
              <w:t>/</w:t>
            </w:r>
            <w:r>
              <w:rPr>
                <w:rFonts w:hint="eastAsia"/>
              </w:rPr>
              <w:t>溃疡</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恶心∕反胃</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鼻腔干燥</w:t>
            </w:r>
            <w:r>
              <w:rPr>
                <w:rFonts w:hint="eastAsia"/>
              </w:rPr>
              <w:t>/</w:t>
            </w:r>
            <w:r>
              <w:rPr>
                <w:rFonts w:hint="eastAsia"/>
              </w:rPr>
              <w:t>充血</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便秘</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腹泻</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进食</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疲乏</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肢体肿胀</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发热</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病后活动困难</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疼痛</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性欲∕性功能</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皮肤干燥</w:t>
            </w:r>
            <w:r>
              <w:rPr>
                <w:rFonts w:hint="eastAsia"/>
              </w:rPr>
              <w:t>/</w:t>
            </w:r>
            <w:r>
              <w:rPr>
                <w:rFonts w:hint="eastAsia"/>
              </w:rPr>
              <w:t>发痒</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睡眠状况</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手脚麻刺感</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手臂活动困难</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其它</w:t>
            </w:r>
          </w:p>
        </w:tc>
        <w:tc>
          <w:tcPr>
            <w:tcW w:w="1667" w:type="pct"/>
            <w:shd w:val="clear" w:color="auto" w:fill="auto"/>
            <w:vAlign w:val="center"/>
          </w:tcPr>
          <w:p w:rsidR="001B56C6" w:rsidRDefault="001B56C6">
            <w:pPr>
              <w:pStyle w:val="afffffffff2"/>
              <w:jc w:val="both"/>
            </w:pPr>
          </w:p>
        </w:tc>
      </w:tr>
      <w:tr w:rsidR="001B56C6">
        <w:trPr>
          <w:jc w:val="center"/>
        </w:trPr>
        <w:tc>
          <w:tcPr>
            <w:tcW w:w="1666" w:type="pct"/>
            <w:vMerge w:val="restart"/>
            <w:shd w:val="clear" w:color="auto" w:fill="auto"/>
            <w:vAlign w:val="center"/>
          </w:tcPr>
          <w:p w:rsidR="001B56C6" w:rsidRDefault="002517F4">
            <w:pPr>
              <w:pStyle w:val="afffffffff2"/>
            </w:pPr>
            <w:r>
              <w:rPr>
                <w:rFonts w:hint="eastAsia"/>
              </w:rPr>
              <w:t>实际方面</w:t>
            </w:r>
          </w:p>
        </w:tc>
        <w:tc>
          <w:tcPr>
            <w:tcW w:w="1667" w:type="pct"/>
            <w:shd w:val="clear" w:color="auto" w:fill="auto"/>
            <w:vAlign w:val="center"/>
          </w:tcPr>
          <w:p w:rsidR="001B56C6" w:rsidRDefault="002517F4">
            <w:pPr>
              <w:pStyle w:val="afffffffff2"/>
            </w:pPr>
            <w:r>
              <w:rPr>
                <w:rFonts w:hint="eastAsia"/>
              </w:rPr>
              <w:t>照顾孩子</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持家（料理家务）</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家庭日常经济状况问题</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医疗费用问题</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外出交通不便</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工作</w:t>
            </w:r>
            <w:r>
              <w:rPr>
                <w:rFonts w:hint="eastAsia"/>
              </w:rPr>
              <w:t>/</w:t>
            </w:r>
            <w:r>
              <w:rPr>
                <w:rFonts w:hint="eastAsia"/>
              </w:rPr>
              <w:t>学习</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知识缺乏</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1666" w:type="pct"/>
            <w:vMerge/>
            <w:shd w:val="clear" w:color="auto" w:fill="auto"/>
            <w:vAlign w:val="center"/>
          </w:tcPr>
          <w:p w:rsidR="001B56C6" w:rsidRDefault="001B56C6">
            <w:pPr>
              <w:pStyle w:val="afffffffff2"/>
            </w:pPr>
          </w:p>
        </w:tc>
        <w:tc>
          <w:tcPr>
            <w:tcW w:w="1667" w:type="pct"/>
            <w:shd w:val="clear" w:color="auto" w:fill="auto"/>
            <w:vAlign w:val="center"/>
          </w:tcPr>
          <w:p w:rsidR="001B56C6" w:rsidRDefault="002517F4">
            <w:pPr>
              <w:pStyle w:val="afffffffff2"/>
            </w:pPr>
            <w:r>
              <w:rPr>
                <w:rFonts w:hint="eastAsia"/>
              </w:rPr>
              <w:t>日常生活被打乱</w:t>
            </w:r>
          </w:p>
        </w:tc>
        <w:tc>
          <w:tcPr>
            <w:tcW w:w="1667" w:type="pct"/>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bl>
    <w:p w:rsidR="001B56C6" w:rsidRDefault="001B56C6">
      <w:pPr>
        <w:pStyle w:val="affffe"/>
        <w:ind w:firstLineChars="0" w:firstLine="0"/>
      </w:pPr>
    </w:p>
    <w:p w:rsidR="001B56C6" w:rsidRDefault="001B56C6">
      <w:pPr>
        <w:pStyle w:val="affffe"/>
        <w:ind w:firstLineChars="0" w:firstLine="0"/>
      </w:pPr>
    </w:p>
    <w:p w:rsidR="001B56C6" w:rsidRDefault="001B56C6">
      <w:pPr>
        <w:pStyle w:val="affffe"/>
        <w:ind w:firstLineChars="0" w:firstLine="0"/>
      </w:pPr>
    </w:p>
    <w:p w:rsidR="001B56C6" w:rsidRDefault="001B56C6">
      <w:pPr>
        <w:pStyle w:val="affffe"/>
        <w:ind w:firstLineChars="0" w:firstLine="0"/>
      </w:pPr>
    </w:p>
    <w:p w:rsidR="001B56C6" w:rsidRDefault="001B56C6">
      <w:pPr>
        <w:pStyle w:val="affffe"/>
        <w:ind w:firstLineChars="0" w:firstLine="0"/>
      </w:pPr>
    </w:p>
    <w:p w:rsidR="001B56C6" w:rsidRDefault="001B56C6">
      <w:pPr>
        <w:pStyle w:val="affffe"/>
        <w:ind w:firstLineChars="0" w:firstLine="0"/>
      </w:pPr>
    </w:p>
    <w:p w:rsidR="001B56C6" w:rsidRDefault="002517F4">
      <w:pPr>
        <w:pStyle w:val="affffe"/>
        <w:ind w:firstLineChars="0" w:firstLine="0"/>
        <w:jc w:val="center"/>
        <w:rPr>
          <w:rFonts w:hAnsi="宋体"/>
          <w:kern w:val="21"/>
        </w:rPr>
      </w:pPr>
      <w:r>
        <w:rPr>
          <w:rFonts w:ascii="黑体" w:eastAsia="黑体" w:hint="eastAsia"/>
          <w:kern w:val="21"/>
        </w:rPr>
        <w:lastRenderedPageBreak/>
        <w:t>表</w:t>
      </w:r>
      <w:r>
        <w:rPr>
          <w:rFonts w:ascii="黑体" w:eastAsia="黑体" w:hint="eastAsia"/>
          <w:kern w:val="21"/>
        </w:rPr>
        <w:t xml:space="preserve">J.2 </w:t>
      </w:r>
      <w:r>
        <w:rPr>
          <w:rFonts w:ascii="黑体" w:eastAsia="黑体" w:hint="eastAsia"/>
          <w:kern w:val="21"/>
        </w:rPr>
        <w:t>心理痛苦评估问题表</w:t>
      </w:r>
      <w:r>
        <w:rPr>
          <w:rFonts w:hAnsi="宋体" w:hint="eastAsia"/>
          <w:kern w:val="21"/>
        </w:rPr>
        <w:t>（续）</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1B56C6">
        <w:trPr>
          <w:tblHeader/>
          <w:jc w:val="center"/>
        </w:trPr>
        <w:tc>
          <w:tcPr>
            <w:tcW w:w="3110" w:type="dxa"/>
            <w:tcBorders>
              <w:top w:val="single" w:sz="8" w:space="0" w:color="auto"/>
              <w:bottom w:val="single" w:sz="8" w:space="0" w:color="auto"/>
            </w:tcBorders>
            <w:shd w:val="clear" w:color="auto" w:fill="auto"/>
            <w:vAlign w:val="center"/>
          </w:tcPr>
          <w:p w:rsidR="001B56C6" w:rsidRDefault="002517F4">
            <w:pPr>
              <w:pStyle w:val="afffffffff2"/>
            </w:pPr>
            <w:r>
              <w:rPr>
                <w:rFonts w:hint="eastAsia"/>
              </w:rPr>
              <w:t>问题</w:t>
            </w:r>
          </w:p>
        </w:tc>
        <w:tc>
          <w:tcPr>
            <w:tcW w:w="3112" w:type="dxa"/>
            <w:tcBorders>
              <w:top w:val="single" w:sz="8" w:space="0" w:color="auto"/>
              <w:bottom w:val="single" w:sz="8" w:space="0" w:color="auto"/>
            </w:tcBorders>
            <w:shd w:val="clear" w:color="auto" w:fill="auto"/>
            <w:vAlign w:val="center"/>
          </w:tcPr>
          <w:p w:rsidR="001B56C6" w:rsidRDefault="002517F4">
            <w:pPr>
              <w:pStyle w:val="afffffffff2"/>
            </w:pPr>
            <w:r>
              <w:rPr>
                <w:rFonts w:hint="eastAsia"/>
              </w:rPr>
              <w:t>相关因素</w:t>
            </w:r>
          </w:p>
        </w:tc>
        <w:tc>
          <w:tcPr>
            <w:tcW w:w="3112" w:type="dxa"/>
            <w:tcBorders>
              <w:top w:val="single" w:sz="8" w:space="0" w:color="auto"/>
              <w:bottom w:val="single" w:sz="8" w:space="0" w:color="auto"/>
            </w:tcBorders>
            <w:shd w:val="clear" w:color="auto" w:fill="auto"/>
            <w:vAlign w:val="center"/>
          </w:tcPr>
          <w:p w:rsidR="001B56C6" w:rsidRDefault="002517F4">
            <w:pPr>
              <w:pStyle w:val="afffffffff2"/>
            </w:pPr>
            <w:r>
              <w:rPr>
                <w:rFonts w:hint="eastAsia"/>
              </w:rPr>
              <w:t>状态</w:t>
            </w:r>
          </w:p>
        </w:tc>
      </w:tr>
      <w:tr w:rsidR="001B56C6">
        <w:trPr>
          <w:jc w:val="center"/>
        </w:trPr>
        <w:tc>
          <w:tcPr>
            <w:tcW w:w="3110" w:type="dxa"/>
            <w:vMerge w:val="restart"/>
            <w:tcBorders>
              <w:top w:val="single" w:sz="8" w:space="0" w:color="auto"/>
            </w:tcBorders>
            <w:shd w:val="clear" w:color="auto" w:fill="auto"/>
            <w:vAlign w:val="center"/>
          </w:tcPr>
          <w:p w:rsidR="001B56C6" w:rsidRDefault="002517F4">
            <w:pPr>
              <w:pStyle w:val="afffffffff2"/>
            </w:pPr>
            <w:r>
              <w:rPr>
                <w:rFonts w:hint="eastAsia"/>
              </w:rPr>
              <w:t>情绪方面</w:t>
            </w:r>
          </w:p>
        </w:tc>
        <w:tc>
          <w:tcPr>
            <w:tcW w:w="3112" w:type="dxa"/>
            <w:tcBorders>
              <w:top w:val="single" w:sz="8" w:space="0" w:color="auto"/>
            </w:tcBorders>
            <w:shd w:val="clear" w:color="auto" w:fill="auto"/>
            <w:vAlign w:val="center"/>
          </w:tcPr>
          <w:p w:rsidR="001B56C6" w:rsidRDefault="002517F4">
            <w:pPr>
              <w:pStyle w:val="afffffffff2"/>
            </w:pPr>
            <w:r>
              <w:rPr>
                <w:rFonts w:hint="eastAsia"/>
              </w:rPr>
              <w:t>抑郁</w:t>
            </w:r>
          </w:p>
        </w:tc>
        <w:tc>
          <w:tcPr>
            <w:tcW w:w="3112" w:type="dxa"/>
            <w:tcBorders>
              <w:top w:val="single" w:sz="8" w:space="0" w:color="auto"/>
            </w:tcBorders>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恐惧</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悲伤</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担心复发</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忧愁</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对日常活动失去兴趣</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抱怨</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易怒</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心理脆弱</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紧张</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焦虑</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内疚</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孤独</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害怕</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依赖</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无助感</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社交困难</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其它</w:t>
            </w:r>
          </w:p>
        </w:tc>
        <w:tc>
          <w:tcPr>
            <w:tcW w:w="3112" w:type="dxa"/>
            <w:shd w:val="clear" w:color="auto" w:fill="auto"/>
            <w:vAlign w:val="center"/>
          </w:tcPr>
          <w:p w:rsidR="001B56C6" w:rsidRDefault="001B56C6">
            <w:pPr>
              <w:pStyle w:val="afffffffff2"/>
            </w:pPr>
          </w:p>
        </w:tc>
      </w:tr>
      <w:tr w:rsidR="001B56C6">
        <w:trPr>
          <w:jc w:val="center"/>
        </w:trPr>
        <w:tc>
          <w:tcPr>
            <w:tcW w:w="3110" w:type="dxa"/>
            <w:vMerge w:val="restart"/>
            <w:shd w:val="clear" w:color="auto" w:fill="auto"/>
            <w:vAlign w:val="center"/>
          </w:tcPr>
          <w:p w:rsidR="001B56C6" w:rsidRDefault="002517F4">
            <w:pPr>
              <w:pStyle w:val="afffffffff2"/>
            </w:pPr>
            <w:r>
              <w:rPr>
                <w:rFonts w:hint="eastAsia"/>
              </w:rPr>
              <w:t>家庭方面</w:t>
            </w:r>
          </w:p>
        </w:tc>
        <w:tc>
          <w:tcPr>
            <w:tcW w:w="3112" w:type="dxa"/>
            <w:shd w:val="clear" w:color="auto" w:fill="auto"/>
            <w:vAlign w:val="center"/>
          </w:tcPr>
          <w:p w:rsidR="001B56C6" w:rsidRDefault="002517F4">
            <w:pPr>
              <w:pStyle w:val="afffffffff2"/>
            </w:pPr>
            <w:r>
              <w:rPr>
                <w:rFonts w:hint="eastAsia"/>
              </w:rPr>
              <w:t>与配偶沟通</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与父母沟通</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与子女沟通</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vMerge/>
            <w:shd w:val="clear" w:color="auto" w:fill="auto"/>
            <w:vAlign w:val="center"/>
          </w:tcPr>
          <w:p w:rsidR="001B56C6" w:rsidRDefault="001B56C6">
            <w:pPr>
              <w:pStyle w:val="afffffffff2"/>
            </w:pPr>
          </w:p>
        </w:tc>
        <w:tc>
          <w:tcPr>
            <w:tcW w:w="3112" w:type="dxa"/>
            <w:shd w:val="clear" w:color="auto" w:fill="auto"/>
            <w:vAlign w:val="center"/>
          </w:tcPr>
          <w:p w:rsidR="001B56C6" w:rsidRDefault="002517F4">
            <w:pPr>
              <w:pStyle w:val="afffffffff2"/>
            </w:pPr>
            <w:r>
              <w:rPr>
                <w:rFonts w:hint="eastAsia"/>
              </w:rPr>
              <w:t>生育有无问题</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3110" w:type="dxa"/>
            <w:shd w:val="clear" w:color="auto" w:fill="auto"/>
            <w:vAlign w:val="center"/>
          </w:tcPr>
          <w:p w:rsidR="001B56C6" w:rsidRDefault="002517F4">
            <w:pPr>
              <w:pStyle w:val="afffffffff2"/>
            </w:pPr>
            <w:r>
              <w:rPr>
                <w:rFonts w:hint="eastAsia"/>
              </w:rPr>
              <w:t>精神∕宗教信仰问题</w:t>
            </w:r>
          </w:p>
        </w:tc>
        <w:tc>
          <w:tcPr>
            <w:tcW w:w="3112" w:type="dxa"/>
            <w:shd w:val="clear" w:color="auto" w:fill="auto"/>
            <w:vAlign w:val="center"/>
          </w:tcPr>
          <w:p w:rsidR="001B56C6" w:rsidRDefault="002517F4">
            <w:pPr>
              <w:pStyle w:val="afffffffff2"/>
            </w:pPr>
            <w:r>
              <w:rPr>
                <w:rFonts w:hint="eastAsia"/>
              </w:rPr>
              <w:t>-</w:t>
            </w:r>
          </w:p>
        </w:tc>
        <w:tc>
          <w:tcPr>
            <w:tcW w:w="3112" w:type="dxa"/>
            <w:shd w:val="clear" w:color="auto" w:fill="auto"/>
            <w:vAlign w:val="center"/>
          </w:tcPr>
          <w:p w:rsidR="001B56C6" w:rsidRDefault="002517F4">
            <w:pPr>
              <w:pStyle w:val="afffffffff2"/>
            </w:pPr>
            <w:r>
              <w:rPr>
                <w:rFonts w:hint="eastAsia"/>
              </w:rPr>
              <w:t>有□</w:t>
            </w:r>
            <w:r>
              <w:rPr>
                <w:rFonts w:hint="eastAsia"/>
              </w:rPr>
              <w:t xml:space="preserve"> </w:t>
            </w:r>
            <w:r>
              <w:t xml:space="preserve">       </w:t>
            </w:r>
            <w:r>
              <w:rPr>
                <w:rFonts w:hint="eastAsia"/>
              </w:rPr>
              <w:t>无□</w:t>
            </w:r>
          </w:p>
        </w:tc>
      </w:tr>
      <w:tr w:rsidR="001B56C6">
        <w:trPr>
          <w:jc w:val="center"/>
        </w:trPr>
        <w:tc>
          <w:tcPr>
            <w:tcW w:w="9334" w:type="dxa"/>
            <w:gridSpan w:val="3"/>
            <w:tcBorders>
              <w:top w:val="single" w:sz="8" w:space="0" w:color="auto"/>
              <w:bottom w:val="single" w:sz="8" w:space="0" w:color="auto"/>
            </w:tcBorders>
            <w:shd w:val="clear" w:color="auto" w:fill="auto"/>
            <w:vAlign w:val="center"/>
          </w:tcPr>
          <w:p w:rsidR="001B56C6" w:rsidRDefault="002517F4">
            <w:pPr>
              <w:pStyle w:val="affffe"/>
              <w:ind w:firstLine="420"/>
            </w:pPr>
            <w:r>
              <w:rPr>
                <w:rFonts w:hint="eastAsia"/>
              </w:rPr>
              <w:t>使用方法：逐个浏览每个分类下的所有项目，根据个人的具体情况，如果存在相应的问题，请在“有”的一栏上打“√”；如果不存在问题，请在“无”的一栏上打“√”。</w:t>
            </w:r>
          </w:p>
          <w:p w:rsidR="001B56C6" w:rsidRDefault="002517F4">
            <w:pPr>
              <w:pStyle w:val="afff2"/>
            </w:pPr>
            <w:r>
              <w:rPr>
                <w:rFonts w:hint="eastAsia"/>
              </w:rPr>
              <w:t>指导患者在最符合他</w:t>
            </w:r>
            <w:r>
              <w:rPr>
                <w:rFonts w:hint="eastAsia"/>
              </w:rPr>
              <w:t>/</w:t>
            </w:r>
            <w:r>
              <w:rPr>
                <w:rFonts w:hint="eastAsia"/>
              </w:rPr>
              <w:t>她近一周所经历的平均痛苦水平的数字上做出标记，数值≥</w:t>
            </w:r>
            <w:r>
              <w:rPr>
                <w:rFonts w:hint="eastAsia"/>
              </w:rPr>
              <w:t>4</w:t>
            </w:r>
            <w:r>
              <w:rPr>
                <w:rFonts w:hint="eastAsia"/>
              </w:rPr>
              <w:t>分者，可参考问题列表评估影响因素，患者需要转诊到专业的心理学专家</w:t>
            </w:r>
            <w:r>
              <w:rPr>
                <w:rFonts w:hint="eastAsia"/>
              </w:rPr>
              <w:t>或</w:t>
            </w:r>
            <w:r>
              <w:rPr>
                <w:rFonts w:hint="eastAsia"/>
              </w:rPr>
              <w:t>精神科接受进一步的评估和治疗。</w:t>
            </w:r>
          </w:p>
        </w:tc>
      </w:tr>
    </w:tbl>
    <w:p w:rsidR="001B56C6" w:rsidRDefault="001B56C6">
      <w:pPr>
        <w:pStyle w:val="affffe"/>
        <w:ind w:firstLineChars="0" w:firstLine="0"/>
        <w:jc w:val="left"/>
        <w:rPr>
          <w:rFonts w:ascii="黑体" w:eastAsia="黑体"/>
          <w:kern w:val="21"/>
        </w:rPr>
      </w:pPr>
    </w:p>
    <w:p w:rsidR="001B56C6" w:rsidRDefault="001B56C6">
      <w:pPr>
        <w:pStyle w:val="affffe"/>
        <w:ind w:firstLine="420"/>
        <w:sectPr w:rsidR="001B56C6">
          <w:headerReference w:type="even" r:id="rId68"/>
          <w:headerReference w:type="default" r:id="rId69"/>
          <w:footerReference w:type="even" r:id="rId70"/>
          <w:footerReference w:type="default" r:id="rId71"/>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8" w:name="_Toc142550749"/>
      <w:r>
        <w:rPr>
          <w:rFonts w:hint="eastAsia"/>
        </w:rPr>
        <w:t>（资料性）</w:t>
      </w:r>
      <w:r>
        <w:br/>
      </w:r>
      <w:r>
        <w:rPr>
          <w:rFonts w:hint="eastAsia"/>
        </w:rPr>
        <w:t>社会支持评定问卷</w:t>
      </w:r>
      <w:bookmarkEnd w:id="68"/>
    </w:p>
    <w:p w:rsidR="001B56C6" w:rsidRDefault="002517F4">
      <w:pPr>
        <w:pStyle w:val="affffe"/>
        <w:ind w:firstLine="420"/>
      </w:pPr>
      <w:r>
        <w:rPr>
          <w:rFonts w:hint="eastAsia"/>
        </w:rPr>
        <w:t>下面</w:t>
      </w:r>
      <w:r>
        <w:rPr>
          <w:rFonts w:hint="eastAsia"/>
        </w:rPr>
        <w:t>给出</w:t>
      </w:r>
      <w:r>
        <w:rPr>
          <w:rFonts w:hint="eastAsia"/>
        </w:rPr>
        <w:t>了社会支持评定问卷的内容。</w:t>
      </w:r>
    </w:p>
    <w:p w:rsidR="001B56C6" w:rsidRDefault="001B56C6">
      <w:pPr>
        <w:pStyle w:val="affffe"/>
        <w:ind w:firstLine="420"/>
      </w:pPr>
    </w:p>
    <w:p w:rsidR="001B56C6" w:rsidRDefault="002517F4">
      <w:pPr>
        <w:pStyle w:val="affffe"/>
        <w:ind w:firstLine="420"/>
        <w:jc w:val="center"/>
      </w:pPr>
      <w:r>
        <w:rPr>
          <w:rFonts w:hint="eastAsia"/>
        </w:rPr>
        <w:t>社会支持评定问卷</w:t>
      </w:r>
    </w:p>
    <w:p w:rsidR="001B56C6" w:rsidRDefault="002517F4">
      <w:pPr>
        <w:rPr>
          <w:rFonts w:ascii="宋体" w:hAnsi="宋体" w:cs="宋体"/>
          <w:sz w:val="18"/>
          <w:szCs w:val="18"/>
        </w:rPr>
      </w:pPr>
      <w:r>
        <w:rPr>
          <w:rFonts w:ascii="宋体" w:hAnsi="宋体" w:cs="宋体" w:hint="eastAsia"/>
          <w:sz w:val="18"/>
          <w:szCs w:val="18"/>
        </w:rPr>
        <w:t>指导语：下面的问题反映了您在社会中所获得的支持，请按各个问题的具体要求，根据您的实际情形在答题纸上圈出相应的答案代码。</w:t>
      </w:r>
    </w:p>
    <w:p w:rsidR="001B56C6" w:rsidRDefault="002517F4">
      <w:pPr>
        <w:rPr>
          <w:rFonts w:ascii="宋体" w:hAnsi="宋体" w:cs="宋体"/>
          <w:b/>
          <w:sz w:val="18"/>
          <w:szCs w:val="18"/>
        </w:rPr>
      </w:pPr>
      <w:r>
        <w:rPr>
          <w:rFonts w:ascii="宋体" w:hAnsi="宋体" w:cs="宋体"/>
          <w:b/>
          <w:sz w:val="18"/>
          <w:szCs w:val="18"/>
        </w:rPr>
        <w:t>1.</w:t>
      </w:r>
      <w:r>
        <w:rPr>
          <w:rFonts w:ascii="宋体" w:hAnsi="宋体" w:cs="宋体"/>
          <w:b/>
          <w:sz w:val="18"/>
          <w:szCs w:val="18"/>
        </w:rPr>
        <w:t>您有多少关系密切，可以得到支持和帮助的朋友</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一个也没有</w:t>
      </w:r>
      <w:r>
        <w:rPr>
          <w:rFonts w:ascii="宋体" w:hAnsi="宋体" w:cs="宋体"/>
          <w:sz w:val="18"/>
          <w:szCs w:val="18"/>
        </w:rPr>
        <w:t xml:space="preserve"> </w:t>
      </w:r>
      <w:r>
        <w:rPr>
          <w:rFonts w:ascii="宋体" w:hAnsi="宋体" w:cs="宋体" w:hint="eastAsia"/>
          <w:sz w:val="18"/>
          <w:szCs w:val="18"/>
        </w:rPr>
        <w:t xml:space="preserve">                       </w:t>
      </w:r>
      <w:r>
        <w:rPr>
          <w:rFonts w:ascii="宋体" w:hAnsi="宋体" w:cs="宋体"/>
          <w:sz w:val="18"/>
          <w:szCs w:val="18"/>
        </w:rPr>
        <w:t xml:space="preserve">B.1-2 </w:t>
      </w:r>
      <w:r>
        <w:rPr>
          <w:rFonts w:ascii="宋体" w:hAnsi="宋体" w:cs="宋体" w:hint="eastAsia"/>
          <w:sz w:val="18"/>
          <w:szCs w:val="18"/>
        </w:rPr>
        <w:t>个</w:t>
      </w:r>
    </w:p>
    <w:p w:rsidR="001B56C6" w:rsidRDefault="002517F4">
      <w:pPr>
        <w:rPr>
          <w:rFonts w:ascii="宋体" w:hAnsi="宋体" w:cs="宋体"/>
          <w:sz w:val="18"/>
          <w:szCs w:val="18"/>
        </w:rPr>
      </w:pPr>
      <w:r>
        <w:rPr>
          <w:rFonts w:ascii="宋体" w:hAnsi="宋体" w:cs="宋体"/>
          <w:sz w:val="18"/>
          <w:szCs w:val="18"/>
        </w:rPr>
        <w:t xml:space="preserve"> C.3-5 </w:t>
      </w:r>
      <w:proofErr w:type="gramStart"/>
      <w:r>
        <w:rPr>
          <w:rFonts w:ascii="宋体" w:hAnsi="宋体" w:cs="宋体" w:hint="eastAsia"/>
          <w:sz w:val="18"/>
          <w:szCs w:val="18"/>
        </w:rPr>
        <w:t>个</w:t>
      </w:r>
      <w:proofErr w:type="gramEnd"/>
      <w:r>
        <w:rPr>
          <w:rFonts w:ascii="宋体" w:hAnsi="宋体" w:cs="宋体" w:hint="eastAsia"/>
          <w:sz w:val="18"/>
          <w:szCs w:val="18"/>
        </w:rPr>
        <w:t xml:space="preserve">                          </w:t>
      </w:r>
      <w:r>
        <w:rPr>
          <w:rFonts w:ascii="宋体" w:hAnsi="宋体" w:cs="宋体"/>
          <w:sz w:val="18"/>
          <w:szCs w:val="18"/>
        </w:rPr>
        <w:t xml:space="preserve"> D.6 </w:t>
      </w:r>
      <w:proofErr w:type="gramStart"/>
      <w:r>
        <w:rPr>
          <w:rFonts w:ascii="宋体" w:hAnsi="宋体" w:cs="宋体" w:hint="eastAsia"/>
          <w:sz w:val="18"/>
          <w:szCs w:val="18"/>
        </w:rPr>
        <w:t>个</w:t>
      </w:r>
      <w:proofErr w:type="gramEnd"/>
      <w:r>
        <w:rPr>
          <w:rFonts w:ascii="宋体" w:hAnsi="宋体" w:cs="宋体" w:hint="eastAsia"/>
          <w:sz w:val="18"/>
          <w:szCs w:val="18"/>
        </w:rPr>
        <w:t>或</w:t>
      </w:r>
      <w:r>
        <w:rPr>
          <w:rFonts w:ascii="宋体" w:hAnsi="宋体" w:cs="宋体"/>
          <w:sz w:val="18"/>
          <w:szCs w:val="18"/>
        </w:rPr>
        <w:t xml:space="preserve">6 </w:t>
      </w:r>
      <w:proofErr w:type="gramStart"/>
      <w:r>
        <w:rPr>
          <w:rFonts w:ascii="宋体" w:hAnsi="宋体" w:cs="宋体" w:hint="eastAsia"/>
          <w:sz w:val="18"/>
          <w:szCs w:val="18"/>
        </w:rPr>
        <w:t>个</w:t>
      </w:r>
      <w:proofErr w:type="gramEnd"/>
      <w:r>
        <w:rPr>
          <w:rFonts w:ascii="宋体" w:hAnsi="宋体" w:cs="宋体" w:hint="eastAsia"/>
          <w:sz w:val="18"/>
          <w:szCs w:val="18"/>
        </w:rPr>
        <w:t>以上</w:t>
      </w:r>
    </w:p>
    <w:p w:rsidR="001B56C6" w:rsidRDefault="002517F4">
      <w:pPr>
        <w:rPr>
          <w:rFonts w:ascii="宋体" w:hAnsi="宋体" w:cs="宋体"/>
          <w:b/>
          <w:sz w:val="18"/>
          <w:szCs w:val="18"/>
        </w:rPr>
      </w:pPr>
      <w:r>
        <w:rPr>
          <w:rFonts w:ascii="宋体" w:hAnsi="宋体" w:cs="宋体"/>
          <w:b/>
          <w:sz w:val="18"/>
          <w:szCs w:val="18"/>
        </w:rPr>
        <w:t>2.</w:t>
      </w:r>
      <w:r>
        <w:rPr>
          <w:rFonts w:ascii="宋体" w:hAnsi="宋体" w:cs="宋体"/>
          <w:b/>
          <w:sz w:val="18"/>
          <w:szCs w:val="18"/>
        </w:rPr>
        <w:t>近一年来您：</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远离家人，且独居一室</w:t>
      </w:r>
      <w:r>
        <w:rPr>
          <w:rFonts w:ascii="宋体" w:hAnsi="宋体" w:cs="宋体" w:hint="eastAsia"/>
          <w:sz w:val="18"/>
          <w:szCs w:val="18"/>
        </w:rPr>
        <w:t xml:space="preserve">             </w:t>
      </w:r>
      <w:r>
        <w:rPr>
          <w:rFonts w:ascii="宋体" w:hAnsi="宋体" w:cs="宋体"/>
          <w:sz w:val="18"/>
          <w:szCs w:val="18"/>
        </w:rPr>
        <w:t xml:space="preserve"> B.</w:t>
      </w:r>
      <w:r>
        <w:rPr>
          <w:rFonts w:ascii="宋体" w:hAnsi="宋体" w:cs="宋体"/>
          <w:sz w:val="18"/>
          <w:szCs w:val="18"/>
        </w:rPr>
        <w:t>住处经常变动，多数时间和陌生人住在一起</w:t>
      </w:r>
    </w:p>
    <w:p w:rsidR="001B56C6" w:rsidRDefault="002517F4">
      <w:pPr>
        <w:rPr>
          <w:rFonts w:ascii="宋体" w:hAnsi="宋体" w:cs="宋体"/>
          <w:sz w:val="18"/>
          <w:szCs w:val="18"/>
        </w:rPr>
      </w:pPr>
      <w:r>
        <w:rPr>
          <w:rFonts w:ascii="宋体" w:hAnsi="宋体" w:cs="宋体"/>
          <w:sz w:val="18"/>
          <w:szCs w:val="18"/>
        </w:rPr>
        <w:t>C.</w:t>
      </w:r>
      <w:r>
        <w:rPr>
          <w:rFonts w:ascii="宋体" w:hAnsi="宋体" w:cs="宋体"/>
          <w:sz w:val="18"/>
          <w:szCs w:val="18"/>
        </w:rPr>
        <w:t>和同学或朋友住在一起</w:t>
      </w:r>
      <w:r>
        <w:rPr>
          <w:rFonts w:ascii="宋体" w:hAnsi="宋体" w:cs="宋体"/>
          <w:sz w:val="18"/>
          <w:szCs w:val="18"/>
        </w:rPr>
        <w:t xml:space="preserve"> </w:t>
      </w:r>
      <w:r>
        <w:rPr>
          <w:rFonts w:ascii="宋体" w:hAnsi="宋体" w:cs="宋体" w:hint="eastAsia"/>
          <w:sz w:val="18"/>
          <w:szCs w:val="18"/>
        </w:rPr>
        <w:t xml:space="preserve">             </w:t>
      </w:r>
      <w:r>
        <w:rPr>
          <w:rFonts w:ascii="宋体" w:hAnsi="宋体" w:cs="宋体"/>
          <w:sz w:val="18"/>
          <w:szCs w:val="18"/>
        </w:rPr>
        <w:t>D.</w:t>
      </w:r>
      <w:r>
        <w:rPr>
          <w:rFonts w:ascii="宋体" w:hAnsi="宋体" w:cs="宋体"/>
          <w:sz w:val="18"/>
          <w:szCs w:val="18"/>
        </w:rPr>
        <w:t>和家人住在一起</w:t>
      </w:r>
    </w:p>
    <w:p w:rsidR="001B56C6" w:rsidRDefault="002517F4">
      <w:pPr>
        <w:rPr>
          <w:rFonts w:ascii="宋体" w:hAnsi="宋体" w:cs="宋体"/>
          <w:b/>
          <w:sz w:val="18"/>
          <w:szCs w:val="18"/>
        </w:rPr>
      </w:pPr>
      <w:r>
        <w:rPr>
          <w:rFonts w:ascii="宋体" w:hAnsi="宋体" w:cs="宋体"/>
          <w:b/>
          <w:sz w:val="18"/>
          <w:szCs w:val="18"/>
        </w:rPr>
        <w:t>3.</w:t>
      </w:r>
      <w:r>
        <w:rPr>
          <w:rFonts w:ascii="宋体" w:hAnsi="宋体" w:cs="宋体"/>
          <w:b/>
          <w:sz w:val="18"/>
          <w:szCs w:val="18"/>
        </w:rPr>
        <w:t>您与邻居</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相互之间从不关心，只是点头之交</w:t>
      </w:r>
      <w:r>
        <w:rPr>
          <w:rFonts w:ascii="宋体" w:hAnsi="宋体" w:cs="宋体" w:hint="eastAsia"/>
          <w:sz w:val="18"/>
          <w:szCs w:val="18"/>
        </w:rPr>
        <w:t xml:space="preserve">   </w:t>
      </w:r>
      <w:r>
        <w:rPr>
          <w:rFonts w:ascii="宋体" w:hAnsi="宋体" w:cs="宋体"/>
          <w:sz w:val="18"/>
          <w:szCs w:val="18"/>
        </w:rPr>
        <w:t xml:space="preserve"> B.</w:t>
      </w:r>
      <w:r>
        <w:rPr>
          <w:rFonts w:ascii="宋体" w:hAnsi="宋体" w:cs="宋体"/>
          <w:sz w:val="18"/>
          <w:szCs w:val="18"/>
        </w:rPr>
        <w:t>遇到困难</w:t>
      </w:r>
      <w:r>
        <w:rPr>
          <w:rFonts w:ascii="宋体" w:hAnsi="宋体" w:cs="宋体"/>
          <w:sz w:val="18"/>
          <w:szCs w:val="18"/>
        </w:rPr>
        <w:t>可能稍微关心</w:t>
      </w:r>
    </w:p>
    <w:p w:rsidR="001B56C6" w:rsidRDefault="002517F4">
      <w:pPr>
        <w:rPr>
          <w:rFonts w:ascii="宋体" w:hAnsi="宋体" w:cs="宋体"/>
          <w:sz w:val="18"/>
          <w:szCs w:val="18"/>
        </w:rPr>
      </w:pPr>
      <w:r>
        <w:rPr>
          <w:rFonts w:ascii="宋体" w:hAnsi="宋体" w:cs="宋体"/>
          <w:sz w:val="18"/>
          <w:szCs w:val="18"/>
        </w:rPr>
        <w:t>C.</w:t>
      </w:r>
      <w:r>
        <w:rPr>
          <w:rFonts w:ascii="宋体" w:hAnsi="宋体" w:cs="宋体"/>
          <w:sz w:val="18"/>
          <w:szCs w:val="18"/>
        </w:rPr>
        <w:t>有些邻居很关心您</w:t>
      </w:r>
      <w:r>
        <w:rPr>
          <w:rFonts w:ascii="宋体" w:hAnsi="宋体" w:cs="宋体" w:hint="eastAsia"/>
          <w:sz w:val="18"/>
          <w:szCs w:val="18"/>
        </w:rPr>
        <w:t xml:space="preserve">                 </w:t>
      </w:r>
      <w:r>
        <w:rPr>
          <w:rFonts w:ascii="宋体" w:hAnsi="宋体" w:cs="宋体"/>
          <w:sz w:val="18"/>
          <w:szCs w:val="18"/>
        </w:rPr>
        <w:t xml:space="preserve"> D.</w:t>
      </w:r>
      <w:r>
        <w:rPr>
          <w:rFonts w:ascii="宋体" w:hAnsi="宋体" w:cs="宋体"/>
          <w:sz w:val="18"/>
          <w:szCs w:val="18"/>
        </w:rPr>
        <w:t>大多数邻居都很关心您</w:t>
      </w:r>
    </w:p>
    <w:p w:rsidR="001B56C6" w:rsidRDefault="002517F4">
      <w:pPr>
        <w:rPr>
          <w:rFonts w:ascii="宋体" w:hAnsi="宋体" w:cs="宋体"/>
          <w:b/>
          <w:sz w:val="18"/>
          <w:szCs w:val="18"/>
        </w:rPr>
      </w:pPr>
      <w:r>
        <w:rPr>
          <w:rFonts w:ascii="宋体" w:hAnsi="宋体" w:cs="宋体"/>
          <w:b/>
          <w:sz w:val="18"/>
          <w:szCs w:val="18"/>
        </w:rPr>
        <w:t>4.</w:t>
      </w:r>
      <w:r>
        <w:rPr>
          <w:rFonts w:ascii="宋体" w:hAnsi="宋体" w:cs="宋体"/>
          <w:b/>
          <w:sz w:val="18"/>
          <w:szCs w:val="18"/>
        </w:rPr>
        <w:t>您与同学：</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相互之间从不关心，只是点头之交</w:t>
      </w:r>
      <w:r>
        <w:rPr>
          <w:rFonts w:ascii="宋体" w:hAnsi="宋体" w:cs="宋体" w:hint="eastAsia"/>
          <w:sz w:val="18"/>
          <w:szCs w:val="18"/>
        </w:rPr>
        <w:t xml:space="preserve">   </w:t>
      </w:r>
      <w:r>
        <w:rPr>
          <w:rFonts w:ascii="宋体" w:hAnsi="宋体" w:cs="宋体"/>
          <w:sz w:val="18"/>
          <w:szCs w:val="18"/>
        </w:rPr>
        <w:t xml:space="preserve"> B.</w:t>
      </w:r>
      <w:r>
        <w:rPr>
          <w:rFonts w:ascii="宋体" w:hAnsi="宋体" w:cs="宋体"/>
          <w:sz w:val="18"/>
          <w:szCs w:val="18"/>
        </w:rPr>
        <w:t>遇到困难可能稍微关心</w:t>
      </w:r>
    </w:p>
    <w:p w:rsidR="001B56C6" w:rsidRDefault="002517F4">
      <w:pPr>
        <w:rPr>
          <w:rFonts w:ascii="宋体" w:hAnsi="宋体" w:cs="宋体"/>
          <w:sz w:val="18"/>
          <w:szCs w:val="18"/>
        </w:rPr>
      </w:pPr>
      <w:r>
        <w:rPr>
          <w:rFonts w:ascii="宋体" w:hAnsi="宋体" w:cs="宋体"/>
          <w:sz w:val="18"/>
          <w:szCs w:val="18"/>
        </w:rPr>
        <w:t>C.</w:t>
      </w:r>
      <w:r>
        <w:rPr>
          <w:rFonts w:ascii="宋体" w:hAnsi="宋体" w:cs="宋体"/>
          <w:sz w:val="18"/>
          <w:szCs w:val="18"/>
        </w:rPr>
        <w:t>有些同学很关心您</w:t>
      </w:r>
      <w:r>
        <w:rPr>
          <w:rFonts w:ascii="宋体" w:hAnsi="宋体" w:cs="宋体"/>
          <w:sz w:val="18"/>
          <w:szCs w:val="18"/>
        </w:rPr>
        <w:t xml:space="preserve"> </w:t>
      </w:r>
      <w:r>
        <w:rPr>
          <w:rFonts w:ascii="宋体" w:hAnsi="宋体" w:cs="宋体" w:hint="eastAsia"/>
          <w:sz w:val="18"/>
          <w:szCs w:val="18"/>
        </w:rPr>
        <w:t xml:space="preserve">                 </w:t>
      </w:r>
      <w:r>
        <w:rPr>
          <w:rFonts w:ascii="宋体" w:hAnsi="宋体" w:cs="宋体"/>
          <w:sz w:val="18"/>
          <w:szCs w:val="18"/>
        </w:rPr>
        <w:t>D.</w:t>
      </w:r>
      <w:r>
        <w:rPr>
          <w:rFonts w:ascii="宋体" w:hAnsi="宋体" w:cs="宋体"/>
          <w:sz w:val="18"/>
          <w:szCs w:val="18"/>
        </w:rPr>
        <w:t>大多数同学都很关心您</w:t>
      </w:r>
    </w:p>
    <w:p w:rsidR="001B56C6" w:rsidRDefault="002517F4">
      <w:pPr>
        <w:rPr>
          <w:rFonts w:ascii="宋体" w:hAnsi="宋体" w:cs="宋体"/>
          <w:b/>
          <w:sz w:val="18"/>
          <w:szCs w:val="18"/>
        </w:rPr>
      </w:pPr>
      <w:r>
        <w:rPr>
          <w:rFonts w:ascii="宋体" w:hAnsi="宋体" w:cs="宋体"/>
          <w:b/>
          <w:sz w:val="18"/>
          <w:szCs w:val="18"/>
        </w:rPr>
        <w:t>5.</w:t>
      </w:r>
      <w:r>
        <w:rPr>
          <w:rFonts w:ascii="宋体" w:hAnsi="宋体" w:cs="宋体"/>
          <w:b/>
          <w:sz w:val="18"/>
          <w:szCs w:val="18"/>
        </w:rPr>
        <w:t>从家庭成员得到的支持和照顾：</w:t>
      </w:r>
      <w:r>
        <w:rPr>
          <w:rFonts w:ascii="宋体" w:hAnsi="宋体" w:cs="宋体"/>
          <w:b/>
          <w:sz w:val="18"/>
          <w:szCs w:val="18"/>
        </w:rPr>
        <w:t>(</w:t>
      </w:r>
      <w:r>
        <w:rPr>
          <w:rFonts w:ascii="宋体" w:hAnsi="宋体" w:cs="宋体"/>
          <w:b/>
          <w:sz w:val="18"/>
          <w:szCs w:val="18"/>
        </w:rPr>
        <w:t>在合适的框内打勾</w:t>
      </w:r>
      <w:r>
        <w:rPr>
          <w:rFonts w:ascii="宋体" w:hAnsi="宋体" w:cs="宋体"/>
          <w:b/>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1B56C6">
        <w:trPr>
          <w:trHeight w:val="312"/>
          <w:jc w:val="center"/>
        </w:trPr>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hint="eastAsia"/>
                <w:sz w:val="18"/>
                <w:szCs w:val="18"/>
              </w:rPr>
              <w:t>无</w:t>
            </w:r>
          </w:p>
        </w:tc>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hint="eastAsia"/>
                <w:sz w:val="18"/>
                <w:szCs w:val="18"/>
              </w:rPr>
              <w:t>极少</w:t>
            </w:r>
          </w:p>
        </w:tc>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hint="eastAsia"/>
                <w:sz w:val="18"/>
                <w:szCs w:val="18"/>
              </w:rPr>
              <w:t>一般</w:t>
            </w:r>
          </w:p>
        </w:tc>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hint="eastAsia"/>
                <w:sz w:val="18"/>
                <w:szCs w:val="18"/>
              </w:rPr>
              <w:t>全力支持</w:t>
            </w:r>
          </w:p>
        </w:tc>
      </w:tr>
      <w:tr w:rsidR="001B56C6">
        <w:trPr>
          <w:trHeight w:val="312"/>
          <w:jc w:val="center"/>
        </w:trPr>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sz w:val="18"/>
                <w:szCs w:val="18"/>
              </w:rPr>
              <w:t xml:space="preserve">A </w:t>
            </w:r>
            <w:r>
              <w:rPr>
                <w:rFonts w:ascii="宋体" w:hAnsi="宋体" w:cs="宋体" w:hint="eastAsia"/>
                <w:sz w:val="18"/>
                <w:szCs w:val="18"/>
              </w:rPr>
              <w:t>恋人</w:t>
            </w: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r>
      <w:tr w:rsidR="001B56C6">
        <w:trPr>
          <w:trHeight w:val="312"/>
          <w:jc w:val="center"/>
        </w:trPr>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sz w:val="18"/>
                <w:szCs w:val="18"/>
              </w:rPr>
              <w:t xml:space="preserve">B </w:t>
            </w:r>
            <w:r>
              <w:rPr>
                <w:rFonts w:ascii="宋体" w:hAnsi="宋体" w:cs="宋体" w:hint="eastAsia"/>
                <w:sz w:val="18"/>
                <w:szCs w:val="18"/>
              </w:rPr>
              <w:t>父母</w:t>
            </w: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r>
      <w:tr w:rsidR="001B56C6">
        <w:trPr>
          <w:trHeight w:val="312"/>
          <w:jc w:val="center"/>
        </w:trPr>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sz w:val="18"/>
                <w:szCs w:val="18"/>
              </w:rPr>
              <w:t xml:space="preserve">C </w:t>
            </w:r>
            <w:r>
              <w:rPr>
                <w:rFonts w:ascii="宋体" w:hAnsi="宋体" w:cs="宋体" w:hint="eastAsia"/>
                <w:sz w:val="18"/>
                <w:szCs w:val="18"/>
              </w:rPr>
              <w:t>兄弟姐妹</w:t>
            </w: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r>
      <w:tr w:rsidR="001B56C6">
        <w:trPr>
          <w:trHeight w:val="312"/>
          <w:jc w:val="center"/>
        </w:trPr>
        <w:tc>
          <w:tcPr>
            <w:tcW w:w="1000" w:type="pct"/>
            <w:vAlign w:val="center"/>
          </w:tcPr>
          <w:p w:rsidR="001B56C6" w:rsidRDefault="002517F4">
            <w:pPr>
              <w:snapToGrid w:val="0"/>
              <w:spacing w:line="240" w:lineRule="auto"/>
              <w:rPr>
                <w:rFonts w:ascii="宋体" w:hAnsi="宋体" w:cs="宋体"/>
                <w:sz w:val="18"/>
                <w:szCs w:val="18"/>
              </w:rPr>
            </w:pPr>
            <w:r>
              <w:rPr>
                <w:rFonts w:ascii="宋体" w:hAnsi="宋体" w:cs="宋体"/>
                <w:sz w:val="18"/>
                <w:szCs w:val="18"/>
              </w:rPr>
              <w:t xml:space="preserve">D </w:t>
            </w:r>
            <w:r>
              <w:rPr>
                <w:rFonts w:ascii="宋体" w:hAnsi="宋体" w:cs="宋体" w:hint="eastAsia"/>
                <w:sz w:val="18"/>
                <w:szCs w:val="18"/>
              </w:rPr>
              <w:t>其他成员</w:t>
            </w: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c>
          <w:tcPr>
            <w:tcW w:w="1000" w:type="pct"/>
            <w:vAlign w:val="center"/>
          </w:tcPr>
          <w:p w:rsidR="001B56C6" w:rsidRDefault="001B56C6">
            <w:pPr>
              <w:snapToGrid w:val="0"/>
              <w:spacing w:line="240" w:lineRule="auto"/>
              <w:rPr>
                <w:rFonts w:ascii="宋体" w:hAnsi="宋体" w:cs="宋体"/>
                <w:sz w:val="18"/>
                <w:szCs w:val="18"/>
              </w:rPr>
            </w:pPr>
          </w:p>
        </w:tc>
      </w:tr>
    </w:tbl>
    <w:p w:rsidR="001B56C6" w:rsidRDefault="002517F4">
      <w:pPr>
        <w:rPr>
          <w:rFonts w:ascii="宋体" w:hAnsi="宋体" w:cs="宋体"/>
          <w:b/>
          <w:sz w:val="18"/>
          <w:szCs w:val="18"/>
        </w:rPr>
      </w:pPr>
      <w:r>
        <w:rPr>
          <w:rFonts w:ascii="宋体" w:hAnsi="宋体" w:cs="宋体"/>
          <w:b/>
          <w:sz w:val="18"/>
          <w:szCs w:val="18"/>
        </w:rPr>
        <w:t>6.</w:t>
      </w:r>
      <w:r>
        <w:rPr>
          <w:rFonts w:ascii="宋体" w:hAnsi="宋体" w:cs="宋体"/>
          <w:b/>
          <w:sz w:val="18"/>
          <w:szCs w:val="18"/>
        </w:rPr>
        <w:t>过去，在您遇到急难情况时，曾经得到的经济支持和解决实际问题的帮助的来源有：</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无任何来源</w:t>
      </w:r>
    </w:p>
    <w:p w:rsidR="001B56C6" w:rsidRDefault="002517F4">
      <w:pPr>
        <w:rPr>
          <w:rFonts w:ascii="宋体" w:hAnsi="宋体" w:cs="宋体"/>
          <w:sz w:val="18"/>
          <w:szCs w:val="18"/>
        </w:rPr>
      </w:pPr>
      <w:r>
        <w:rPr>
          <w:rFonts w:ascii="宋体" w:hAnsi="宋体" w:cs="宋体"/>
          <w:sz w:val="18"/>
          <w:szCs w:val="18"/>
        </w:rPr>
        <w:t>B.</w:t>
      </w:r>
      <w:r>
        <w:rPr>
          <w:rFonts w:ascii="宋体" w:hAnsi="宋体" w:cs="宋体"/>
          <w:sz w:val="18"/>
          <w:szCs w:val="18"/>
        </w:rPr>
        <w:t>下列来源：</w:t>
      </w:r>
      <w:r>
        <w:rPr>
          <w:rFonts w:ascii="宋体" w:hAnsi="宋体" w:cs="宋体"/>
          <w:sz w:val="18"/>
          <w:szCs w:val="18"/>
        </w:rPr>
        <w:t>(</w:t>
      </w:r>
      <w:r>
        <w:rPr>
          <w:rFonts w:ascii="宋体" w:hAnsi="宋体" w:cs="宋体"/>
          <w:sz w:val="18"/>
          <w:szCs w:val="18"/>
        </w:rPr>
        <w:t>可选多项</w:t>
      </w:r>
      <w:r>
        <w:rPr>
          <w:rFonts w:ascii="宋体" w:hAnsi="宋体" w:cs="宋体"/>
          <w:sz w:val="18"/>
          <w:szCs w:val="18"/>
        </w:rPr>
        <w:t>)</w:t>
      </w:r>
    </w:p>
    <w:p w:rsidR="001B56C6" w:rsidRDefault="002517F4">
      <w:pPr>
        <w:ind w:leftChars="85" w:left="178"/>
        <w:rPr>
          <w:rFonts w:ascii="宋体" w:hAnsi="宋体" w:cs="宋体"/>
          <w:sz w:val="18"/>
          <w:szCs w:val="18"/>
        </w:rPr>
      </w:pPr>
      <w:r>
        <w:rPr>
          <w:rFonts w:ascii="宋体" w:hAnsi="宋体" w:cs="宋体"/>
          <w:sz w:val="18"/>
          <w:szCs w:val="18"/>
        </w:rPr>
        <w:t>a.</w:t>
      </w:r>
      <w:r>
        <w:rPr>
          <w:rFonts w:ascii="宋体" w:hAnsi="宋体" w:cs="宋体"/>
          <w:sz w:val="18"/>
          <w:szCs w:val="18"/>
        </w:rPr>
        <w:t>恋人</w:t>
      </w:r>
      <w:r>
        <w:rPr>
          <w:rFonts w:ascii="宋体" w:hAnsi="宋体" w:cs="宋体"/>
          <w:sz w:val="18"/>
          <w:szCs w:val="18"/>
        </w:rPr>
        <w:t xml:space="preserve"> b.</w:t>
      </w:r>
      <w:r>
        <w:rPr>
          <w:rFonts w:ascii="宋体" w:hAnsi="宋体" w:cs="宋体"/>
          <w:sz w:val="18"/>
          <w:szCs w:val="18"/>
        </w:rPr>
        <w:t>其他家人</w:t>
      </w:r>
      <w:r>
        <w:rPr>
          <w:rFonts w:ascii="宋体" w:hAnsi="宋体" w:cs="宋体"/>
          <w:sz w:val="18"/>
          <w:szCs w:val="18"/>
        </w:rPr>
        <w:t xml:space="preserve"> c.</w:t>
      </w:r>
      <w:r>
        <w:rPr>
          <w:rFonts w:ascii="宋体" w:hAnsi="宋体" w:cs="宋体"/>
          <w:sz w:val="18"/>
          <w:szCs w:val="18"/>
        </w:rPr>
        <w:t>亲戚</w:t>
      </w:r>
      <w:r>
        <w:rPr>
          <w:rFonts w:ascii="宋体" w:hAnsi="宋体" w:cs="宋体"/>
          <w:sz w:val="18"/>
          <w:szCs w:val="18"/>
        </w:rPr>
        <w:t xml:space="preserve"> d.</w:t>
      </w:r>
      <w:r>
        <w:rPr>
          <w:rFonts w:ascii="宋体" w:hAnsi="宋体" w:cs="宋体"/>
          <w:sz w:val="18"/>
          <w:szCs w:val="18"/>
        </w:rPr>
        <w:t>同学</w:t>
      </w:r>
      <w:r>
        <w:rPr>
          <w:rFonts w:ascii="宋体" w:hAnsi="宋体" w:cs="宋体"/>
          <w:sz w:val="18"/>
          <w:szCs w:val="18"/>
        </w:rPr>
        <w:t xml:space="preserve"> e.</w:t>
      </w:r>
      <w:r>
        <w:rPr>
          <w:rFonts w:ascii="宋体" w:hAnsi="宋体" w:cs="宋体"/>
          <w:sz w:val="18"/>
          <w:szCs w:val="18"/>
        </w:rPr>
        <w:t>学校</w:t>
      </w:r>
      <w:r>
        <w:rPr>
          <w:rFonts w:ascii="宋体" w:hAnsi="宋体" w:cs="宋体" w:hint="eastAsia"/>
          <w:sz w:val="18"/>
          <w:szCs w:val="18"/>
        </w:rPr>
        <w:t xml:space="preserve"> </w:t>
      </w:r>
    </w:p>
    <w:p w:rsidR="001B56C6" w:rsidRDefault="002517F4">
      <w:pPr>
        <w:ind w:leftChars="85" w:left="178"/>
        <w:rPr>
          <w:rFonts w:ascii="宋体" w:hAnsi="宋体" w:cs="宋体"/>
          <w:sz w:val="18"/>
          <w:szCs w:val="18"/>
        </w:rPr>
      </w:pPr>
      <w:r>
        <w:rPr>
          <w:rFonts w:ascii="宋体" w:hAnsi="宋体" w:cs="宋体"/>
          <w:sz w:val="18"/>
          <w:szCs w:val="18"/>
        </w:rPr>
        <w:t>f.</w:t>
      </w:r>
      <w:r>
        <w:rPr>
          <w:rFonts w:ascii="宋体" w:hAnsi="宋体" w:cs="宋体"/>
          <w:sz w:val="18"/>
          <w:szCs w:val="18"/>
        </w:rPr>
        <w:t>党团工会等官方或半官方组织</w:t>
      </w:r>
      <w:r>
        <w:rPr>
          <w:rFonts w:ascii="宋体" w:hAnsi="宋体" w:cs="宋体"/>
          <w:sz w:val="18"/>
          <w:szCs w:val="18"/>
        </w:rPr>
        <w:t xml:space="preserve"> g.</w:t>
      </w:r>
      <w:r>
        <w:rPr>
          <w:rFonts w:ascii="宋体" w:hAnsi="宋体" w:cs="宋体"/>
          <w:sz w:val="18"/>
          <w:szCs w:val="18"/>
        </w:rPr>
        <w:t>宗教、社会团体等非官方组织</w:t>
      </w:r>
      <w:r>
        <w:rPr>
          <w:rFonts w:ascii="宋体" w:hAnsi="宋体" w:cs="宋体"/>
          <w:sz w:val="18"/>
          <w:szCs w:val="18"/>
        </w:rPr>
        <w:t xml:space="preserve"> </w:t>
      </w:r>
      <w:r>
        <w:rPr>
          <w:rFonts w:ascii="宋体" w:hAnsi="宋体" w:cs="宋体" w:hint="eastAsia"/>
          <w:sz w:val="18"/>
          <w:szCs w:val="18"/>
        </w:rPr>
        <w:t xml:space="preserve"> </w:t>
      </w:r>
      <w:r>
        <w:rPr>
          <w:rFonts w:ascii="宋体" w:hAnsi="宋体" w:cs="宋体"/>
          <w:sz w:val="18"/>
          <w:szCs w:val="18"/>
        </w:rPr>
        <w:t>h.</w:t>
      </w:r>
      <w:r>
        <w:rPr>
          <w:rFonts w:ascii="宋体" w:hAnsi="宋体" w:cs="宋体"/>
          <w:sz w:val="18"/>
          <w:szCs w:val="18"/>
        </w:rPr>
        <w:t>朋友</w:t>
      </w:r>
      <w:r>
        <w:rPr>
          <w:rFonts w:ascii="宋体" w:hAnsi="宋体" w:cs="宋体"/>
          <w:sz w:val="18"/>
          <w:szCs w:val="18"/>
        </w:rPr>
        <w:t xml:space="preserve"> </w:t>
      </w:r>
      <w:proofErr w:type="spellStart"/>
      <w:r>
        <w:rPr>
          <w:rFonts w:ascii="宋体" w:hAnsi="宋体" w:cs="宋体"/>
          <w:sz w:val="18"/>
          <w:szCs w:val="18"/>
        </w:rPr>
        <w:t>i</w:t>
      </w:r>
      <w:proofErr w:type="spellEnd"/>
      <w:r>
        <w:rPr>
          <w:rFonts w:ascii="宋体" w:hAnsi="宋体" w:cs="宋体"/>
          <w:sz w:val="18"/>
          <w:szCs w:val="18"/>
        </w:rPr>
        <w:t>.</w:t>
      </w:r>
      <w:r>
        <w:rPr>
          <w:rFonts w:ascii="宋体" w:hAnsi="宋体" w:cs="宋体"/>
          <w:sz w:val="18"/>
          <w:szCs w:val="18"/>
        </w:rPr>
        <w:t>其它</w:t>
      </w:r>
      <w:r>
        <w:rPr>
          <w:rFonts w:ascii="宋体" w:hAnsi="宋体" w:cs="宋体"/>
          <w:sz w:val="18"/>
          <w:szCs w:val="18"/>
        </w:rPr>
        <w:t>(</w:t>
      </w:r>
      <w:r>
        <w:rPr>
          <w:rFonts w:ascii="宋体" w:hAnsi="宋体" w:cs="宋体"/>
          <w:sz w:val="18"/>
          <w:szCs w:val="18"/>
        </w:rPr>
        <w:t>请列出</w:t>
      </w:r>
      <w:r>
        <w:rPr>
          <w:rFonts w:ascii="宋体" w:hAnsi="宋体" w:cs="宋体"/>
          <w:sz w:val="18"/>
          <w:szCs w:val="18"/>
        </w:rPr>
        <w:t>)</w:t>
      </w:r>
    </w:p>
    <w:p w:rsidR="001B56C6" w:rsidRDefault="002517F4">
      <w:pPr>
        <w:rPr>
          <w:rFonts w:ascii="宋体" w:hAnsi="宋体" w:cs="宋体"/>
          <w:b/>
          <w:sz w:val="18"/>
          <w:szCs w:val="18"/>
        </w:rPr>
      </w:pPr>
      <w:r>
        <w:rPr>
          <w:rFonts w:ascii="宋体" w:hAnsi="宋体" w:cs="宋体"/>
          <w:b/>
          <w:sz w:val="18"/>
          <w:szCs w:val="18"/>
        </w:rPr>
        <w:t>7.</w:t>
      </w:r>
      <w:r>
        <w:rPr>
          <w:rFonts w:ascii="宋体" w:hAnsi="宋体" w:cs="宋体"/>
          <w:b/>
          <w:sz w:val="18"/>
          <w:szCs w:val="18"/>
        </w:rPr>
        <w:t>过去，在您遇到急难情况时，曾经得到的关心和安慰的来源有：</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无任何来源</w:t>
      </w:r>
    </w:p>
    <w:p w:rsidR="001B56C6" w:rsidRDefault="002517F4">
      <w:pPr>
        <w:rPr>
          <w:rFonts w:ascii="宋体" w:hAnsi="宋体" w:cs="宋体"/>
          <w:sz w:val="18"/>
          <w:szCs w:val="18"/>
        </w:rPr>
      </w:pPr>
      <w:r>
        <w:rPr>
          <w:rFonts w:ascii="宋体" w:hAnsi="宋体" w:cs="宋体"/>
          <w:sz w:val="18"/>
          <w:szCs w:val="18"/>
        </w:rPr>
        <w:t>B.</w:t>
      </w:r>
      <w:r>
        <w:rPr>
          <w:rFonts w:ascii="宋体" w:hAnsi="宋体" w:cs="宋体"/>
          <w:sz w:val="18"/>
          <w:szCs w:val="18"/>
        </w:rPr>
        <w:t>下列来源：</w:t>
      </w:r>
      <w:r>
        <w:rPr>
          <w:rFonts w:ascii="宋体" w:hAnsi="宋体" w:cs="宋体"/>
          <w:sz w:val="18"/>
          <w:szCs w:val="18"/>
        </w:rPr>
        <w:t>(</w:t>
      </w:r>
      <w:r>
        <w:rPr>
          <w:rFonts w:ascii="宋体" w:hAnsi="宋体" w:cs="宋体"/>
          <w:sz w:val="18"/>
          <w:szCs w:val="18"/>
        </w:rPr>
        <w:t>可选多项</w:t>
      </w:r>
      <w:r>
        <w:rPr>
          <w:rFonts w:ascii="宋体" w:hAnsi="宋体" w:cs="宋体"/>
          <w:sz w:val="18"/>
          <w:szCs w:val="18"/>
        </w:rPr>
        <w:t>)</w:t>
      </w:r>
    </w:p>
    <w:p w:rsidR="001B56C6" w:rsidRDefault="002517F4">
      <w:pPr>
        <w:ind w:firstLine="420"/>
        <w:rPr>
          <w:rFonts w:ascii="宋体" w:hAnsi="宋体" w:cs="宋体"/>
          <w:sz w:val="18"/>
          <w:szCs w:val="18"/>
        </w:rPr>
      </w:pPr>
      <w:r>
        <w:rPr>
          <w:rFonts w:ascii="宋体" w:hAnsi="宋体" w:cs="宋体"/>
          <w:sz w:val="18"/>
          <w:szCs w:val="18"/>
        </w:rPr>
        <w:lastRenderedPageBreak/>
        <w:t>a.</w:t>
      </w:r>
      <w:r>
        <w:rPr>
          <w:rFonts w:ascii="宋体" w:hAnsi="宋体" w:cs="宋体"/>
          <w:sz w:val="18"/>
          <w:szCs w:val="18"/>
        </w:rPr>
        <w:t>恋人</w:t>
      </w:r>
      <w:r>
        <w:rPr>
          <w:rFonts w:ascii="宋体" w:hAnsi="宋体" w:cs="宋体"/>
          <w:sz w:val="18"/>
          <w:szCs w:val="18"/>
        </w:rPr>
        <w:t xml:space="preserve"> b.</w:t>
      </w:r>
      <w:r>
        <w:rPr>
          <w:rFonts w:ascii="宋体" w:hAnsi="宋体" w:cs="宋体"/>
          <w:sz w:val="18"/>
          <w:szCs w:val="18"/>
        </w:rPr>
        <w:t>其他家人</w:t>
      </w:r>
      <w:r>
        <w:rPr>
          <w:rFonts w:ascii="宋体" w:hAnsi="宋体" w:cs="宋体"/>
          <w:sz w:val="18"/>
          <w:szCs w:val="18"/>
        </w:rPr>
        <w:t xml:space="preserve"> c.</w:t>
      </w:r>
      <w:r>
        <w:rPr>
          <w:rFonts w:ascii="宋体" w:hAnsi="宋体" w:cs="宋体"/>
          <w:sz w:val="18"/>
          <w:szCs w:val="18"/>
        </w:rPr>
        <w:t>亲戚</w:t>
      </w:r>
      <w:r>
        <w:rPr>
          <w:rFonts w:ascii="宋体" w:hAnsi="宋体" w:cs="宋体"/>
          <w:sz w:val="18"/>
          <w:szCs w:val="18"/>
        </w:rPr>
        <w:t xml:space="preserve"> d.</w:t>
      </w:r>
      <w:r>
        <w:rPr>
          <w:rFonts w:ascii="宋体" w:hAnsi="宋体" w:cs="宋体"/>
          <w:sz w:val="18"/>
          <w:szCs w:val="18"/>
        </w:rPr>
        <w:t>同学</w:t>
      </w:r>
      <w:r>
        <w:rPr>
          <w:rFonts w:ascii="宋体" w:hAnsi="宋体" w:cs="宋体"/>
          <w:sz w:val="18"/>
          <w:szCs w:val="18"/>
        </w:rPr>
        <w:t xml:space="preserve"> e.</w:t>
      </w:r>
      <w:r>
        <w:rPr>
          <w:rFonts w:ascii="宋体" w:hAnsi="宋体" w:cs="宋体"/>
          <w:sz w:val="18"/>
          <w:szCs w:val="18"/>
        </w:rPr>
        <w:t>学校</w:t>
      </w:r>
    </w:p>
    <w:p w:rsidR="001B56C6" w:rsidRDefault="002517F4">
      <w:pPr>
        <w:ind w:leftChars="200" w:left="420"/>
        <w:rPr>
          <w:rFonts w:ascii="宋体" w:hAnsi="宋体" w:cs="宋体"/>
          <w:sz w:val="18"/>
          <w:szCs w:val="18"/>
        </w:rPr>
      </w:pPr>
      <w:r>
        <w:rPr>
          <w:rFonts w:ascii="宋体" w:hAnsi="宋体" w:cs="宋体"/>
          <w:sz w:val="18"/>
          <w:szCs w:val="18"/>
        </w:rPr>
        <w:t>f.</w:t>
      </w:r>
      <w:r>
        <w:rPr>
          <w:rFonts w:ascii="宋体" w:hAnsi="宋体" w:cs="宋体"/>
          <w:sz w:val="18"/>
          <w:szCs w:val="18"/>
        </w:rPr>
        <w:t>党团工会等官方或半官方组织</w:t>
      </w:r>
      <w:r>
        <w:rPr>
          <w:rFonts w:ascii="宋体" w:hAnsi="宋体" w:cs="宋体"/>
          <w:sz w:val="18"/>
          <w:szCs w:val="18"/>
        </w:rPr>
        <w:t xml:space="preserve"> g.</w:t>
      </w:r>
      <w:r>
        <w:rPr>
          <w:rFonts w:ascii="宋体" w:hAnsi="宋体" w:cs="宋体"/>
          <w:sz w:val="18"/>
          <w:szCs w:val="18"/>
        </w:rPr>
        <w:t>宗教、社会团体等非官方组织</w:t>
      </w:r>
      <w:r>
        <w:rPr>
          <w:rFonts w:ascii="宋体" w:hAnsi="宋体" w:cs="宋体"/>
          <w:sz w:val="18"/>
          <w:szCs w:val="18"/>
        </w:rPr>
        <w:t xml:space="preserve"> h.</w:t>
      </w:r>
      <w:r>
        <w:rPr>
          <w:rFonts w:ascii="宋体" w:hAnsi="宋体" w:cs="宋体"/>
          <w:sz w:val="18"/>
          <w:szCs w:val="18"/>
        </w:rPr>
        <w:t>朋友</w:t>
      </w:r>
      <w:r>
        <w:rPr>
          <w:rFonts w:ascii="宋体" w:hAnsi="宋体" w:cs="宋体"/>
          <w:sz w:val="18"/>
          <w:szCs w:val="18"/>
        </w:rPr>
        <w:t xml:space="preserve"> </w:t>
      </w:r>
      <w:proofErr w:type="spellStart"/>
      <w:r>
        <w:rPr>
          <w:rFonts w:ascii="宋体" w:hAnsi="宋体" w:cs="宋体"/>
          <w:sz w:val="18"/>
          <w:szCs w:val="18"/>
        </w:rPr>
        <w:t>i</w:t>
      </w:r>
      <w:proofErr w:type="spellEnd"/>
      <w:r>
        <w:rPr>
          <w:rFonts w:ascii="宋体" w:hAnsi="宋体" w:cs="宋体"/>
          <w:sz w:val="18"/>
          <w:szCs w:val="18"/>
        </w:rPr>
        <w:t>.</w:t>
      </w:r>
      <w:r>
        <w:rPr>
          <w:rFonts w:ascii="宋体" w:hAnsi="宋体" w:cs="宋体"/>
          <w:sz w:val="18"/>
          <w:szCs w:val="18"/>
        </w:rPr>
        <w:t>其它</w:t>
      </w:r>
      <w:r>
        <w:rPr>
          <w:rFonts w:ascii="宋体" w:hAnsi="宋体" w:cs="宋体"/>
          <w:sz w:val="18"/>
          <w:szCs w:val="18"/>
        </w:rPr>
        <w:t>(</w:t>
      </w:r>
      <w:r>
        <w:rPr>
          <w:rFonts w:ascii="宋体" w:hAnsi="宋体" w:cs="宋体"/>
          <w:sz w:val="18"/>
          <w:szCs w:val="18"/>
        </w:rPr>
        <w:t>请列出</w:t>
      </w:r>
      <w:r>
        <w:rPr>
          <w:rFonts w:ascii="宋体" w:hAnsi="宋体" w:cs="宋体"/>
          <w:sz w:val="18"/>
          <w:szCs w:val="18"/>
        </w:rPr>
        <w:t>)</w:t>
      </w:r>
    </w:p>
    <w:p w:rsidR="001B56C6" w:rsidRDefault="002517F4">
      <w:pPr>
        <w:rPr>
          <w:rFonts w:ascii="宋体" w:hAnsi="宋体" w:cs="宋体"/>
          <w:b/>
          <w:sz w:val="18"/>
          <w:szCs w:val="18"/>
        </w:rPr>
      </w:pPr>
      <w:r>
        <w:rPr>
          <w:rFonts w:ascii="宋体" w:hAnsi="宋体" w:cs="宋体"/>
          <w:b/>
          <w:sz w:val="18"/>
          <w:szCs w:val="18"/>
        </w:rPr>
        <w:t>8.</w:t>
      </w:r>
      <w:r>
        <w:rPr>
          <w:rFonts w:ascii="宋体" w:hAnsi="宋体" w:cs="宋体"/>
          <w:b/>
          <w:sz w:val="18"/>
          <w:szCs w:val="18"/>
        </w:rPr>
        <w:t>您遇到烦恼时的倾诉方式：</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从不向任何人倾诉</w:t>
      </w:r>
      <w:r>
        <w:rPr>
          <w:rFonts w:ascii="宋体" w:hAnsi="宋体" w:cs="宋体" w:hint="eastAsia"/>
          <w:sz w:val="18"/>
          <w:szCs w:val="18"/>
        </w:rPr>
        <w:t xml:space="preserve">              </w:t>
      </w:r>
      <w:r>
        <w:rPr>
          <w:rFonts w:ascii="宋体" w:hAnsi="宋体" w:cs="宋体"/>
          <w:sz w:val="18"/>
          <w:szCs w:val="18"/>
        </w:rPr>
        <w:t xml:space="preserve"> B.</w:t>
      </w:r>
      <w:r>
        <w:rPr>
          <w:rFonts w:ascii="宋体" w:hAnsi="宋体" w:cs="宋体"/>
          <w:sz w:val="18"/>
          <w:szCs w:val="18"/>
        </w:rPr>
        <w:t>只向关系极为密切的</w:t>
      </w:r>
      <w:r>
        <w:rPr>
          <w:rFonts w:ascii="宋体" w:hAnsi="宋体" w:cs="宋体"/>
          <w:sz w:val="18"/>
          <w:szCs w:val="18"/>
        </w:rPr>
        <w:t xml:space="preserve">1-2 </w:t>
      </w:r>
      <w:r>
        <w:rPr>
          <w:rFonts w:ascii="宋体" w:hAnsi="宋体" w:cs="宋体" w:hint="eastAsia"/>
          <w:sz w:val="18"/>
          <w:szCs w:val="18"/>
        </w:rPr>
        <w:t>个人诉说</w:t>
      </w:r>
    </w:p>
    <w:p w:rsidR="001B56C6" w:rsidRDefault="002517F4">
      <w:pPr>
        <w:rPr>
          <w:rFonts w:ascii="宋体" w:hAnsi="宋体" w:cs="宋体"/>
          <w:sz w:val="18"/>
          <w:szCs w:val="18"/>
        </w:rPr>
      </w:pPr>
      <w:r>
        <w:rPr>
          <w:rFonts w:ascii="宋体" w:hAnsi="宋体" w:cs="宋体"/>
          <w:sz w:val="18"/>
          <w:szCs w:val="18"/>
        </w:rPr>
        <w:t>C.</w:t>
      </w:r>
      <w:r>
        <w:rPr>
          <w:rFonts w:ascii="宋体" w:hAnsi="宋体" w:cs="宋体"/>
          <w:sz w:val="18"/>
          <w:szCs w:val="18"/>
        </w:rPr>
        <w:t>如果朋友主动</w:t>
      </w:r>
      <w:proofErr w:type="gramStart"/>
      <w:r>
        <w:rPr>
          <w:rFonts w:ascii="宋体" w:hAnsi="宋体" w:cs="宋体"/>
          <w:sz w:val="18"/>
          <w:szCs w:val="18"/>
        </w:rPr>
        <w:t>询问您</w:t>
      </w:r>
      <w:proofErr w:type="gramEnd"/>
      <w:r>
        <w:rPr>
          <w:rFonts w:ascii="宋体" w:hAnsi="宋体" w:cs="宋体"/>
          <w:sz w:val="18"/>
          <w:szCs w:val="18"/>
        </w:rPr>
        <w:t>会说出</w:t>
      </w:r>
      <w:r>
        <w:rPr>
          <w:rFonts w:ascii="宋体" w:hAnsi="宋体" w:cs="宋体"/>
          <w:sz w:val="18"/>
          <w:szCs w:val="18"/>
        </w:rPr>
        <w:t xml:space="preserve"> </w:t>
      </w:r>
      <w:r>
        <w:rPr>
          <w:rFonts w:ascii="宋体" w:hAnsi="宋体" w:cs="宋体" w:hint="eastAsia"/>
          <w:sz w:val="18"/>
          <w:szCs w:val="18"/>
        </w:rPr>
        <w:t xml:space="preserve">      </w:t>
      </w:r>
      <w:r>
        <w:rPr>
          <w:rFonts w:ascii="宋体" w:hAnsi="宋体" w:cs="宋体"/>
          <w:sz w:val="18"/>
          <w:szCs w:val="18"/>
        </w:rPr>
        <w:t>D.</w:t>
      </w:r>
      <w:r>
        <w:rPr>
          <w:rFonts w:ascii="宋体" w:hAnsi="宋体" w:cs="宋体"/>
          <w:sz w:val="18"/>
          <w:szCs w:val="18"/>
        </w:rPr>
        <w:t>主动诉说自己的烦恼，以获得支持和理解</w:t>
      </w:r>
    </w:p>
    <w:p w:rsidR="001B56C6" w:rsidRDefault="002517F4">
      <w:pPr>
        <w:rPr>
          <w:rFonts w:ascii="宋体" w:hAnsi="宋体" w:cs="宋体"/>
          <w:b/>
          <w:sz w:val="18"/>
          <w:szCs w:val="18"/>
        </w:rPr>
      </w:pPr>
      <w:r>
        <w:rPr>
          <w:rFonts w:ascii="宋体" w:hAnsi="宋体" w:cs="宋体"/>
          <w:b/>
          <w:sz w:val="18"/>
          <w:szCs w:val="18"/>
        </w:rPr>
        <w:t>9.</w:t>
      </w:r>
      <w:r>
        <w:rPr>
          <w:rFonts w:ascii="宋体" w:hAnsi="宋体" w:cs="宋体"/>
          <w:b/>
          <w:sz w:val="18"/>
          <w:szCs w:val="18"/>
        </w:rPr>
        <w:t>您遇到烦恼时的求助方式：</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只靠自己，不接受别人帮助</w:t>
      </w:r>
      <w:r>
        <w:rPr>
          <w:rFonts w:ascii="宋体" w:hAnsi="宋体" w:cs="宋体" w:hint="eastAsia"/>
          <w:sz w:val="18"/>
          <w:szCs w:val="18"/>
        </w:rPr>
        <w:t xml:space="preserve">       </w:t>
      </w:r>
      <w:r>
        <w:rPr>
          <w:rFonts w:ascii="宋体" w:hAnsi="宋体" w:cs="宋体"/>
          <w:sz w:val="18"/>
          <w:szCs w:val="18"/>
        </w:rPr>
        <w:t>B.</w:t>
      </w:r>
      <w:r>
        <w:rPr>
          <w:rFonts w:ascii="宋体" w:hAnsi="宋体" w:cs="宋体"/>
          <w:sz w:val="18"/>
          <w:szCs w:val="18"/>
        </w:rPr>
        <w:t>很少请求别人帮助</w:t>
      </w:r>
    </w:p>
    <w:p w:rsidR="001B56C6" w:rsidRDefault="002517F4">
      <w:pPr>
        <w:rPr>
          <w:rFonts w:ascii="宋体" w:hAnsi="宋体" w:cs="宋体"/>
          <w:sz w:val="18"/>
          <w:szCs w:val="18"/>
        </w:rPr>
      </w:pPr>
      <w:r>
        <w:rPr>
          <w:rFonts w:ascii="宋体" w:hAnsi="宋体" w:cs="宋体"/>
          <w:sz w:val="18"/>
          <w:szCs w:val="18"/>
        </w:rPr>
        <w:t>C.</w:t>
      </w:r>
      <w:r>
        <w:rPr>
          <w:rFonts w:ascii="宋体" w:hAnsi="宋体" w:cs="宋体"/>
          <w:sz w:val="18"/>
          <w:szCs w:val="18"/>
        </w:rPr>
        <w:t>有时请求别人帮助</w:t>
      </w:r>
      <w:r>
        <w:rPr>
          <w:rFonts w:ascii="宋体" w:hAnsi="宋体" w:cs="宋体"/>
          <w:sz w:val="18"/>
          <w:szCs w:val="18"/>
        </w:rPr>
        <w:t xml:space="preserve"> </w:t>
      </w:r>
      <w:r>
        <w:rPr>
          <w:rFonts w:ascii="宋体" w:hAnsi="宋体" w:cs="宋体" w:hint="eastAsia"/>
          <w:sz w:val="18"/>
          <w:szCs w:val="18"/>
        </w:rPr>
        <w:t xml:space="preserve">              </w:t>
      </w:r>
      <w:r>
        <w:rPr>
          <w:rFonts w:ascii="宋体" w:hAnsi="宋体" w:cs="宋体"/>
          <w:sz w:val="18"/>
          <w:szCs w:val="18"/>
        </w:rPr>
        <w:t>D.</w:t>
      </w:r>
      <w:r>
        <w:rPr>
          <w:rFonts w:ascii="宋体" w:hAnsi="宋体" w:cs="宋体"/>
          <w:sz w:val="18"/>
          <w:szCs w:val="18"/>
        </w:rPr>
        <w:t>有困难时经常向家人、亲友、组织求援</w:t>
      </w:r>
    </w:p>
    <w:p w:rsidR="001B56C6" w:rsidRDefault="002517F4">
      <w:pPr>
        <w:rPr>
          <w:rFonts w:ascii="宋体" w:hAnsi="宋体" w:cs="宋体"/>
          <w:b/>
          <w:sz w:val="18"/>
          <w:szCs w:val="18"/>
        </w:rPr>
      </w:pPr>
      <w:r>
        <w:rPr>
          <w:rFonts w:ascii="宋体" w:hAnsi="宋体" w:cs="宋体"/>
          <w:b/>
          <w:sz w:val="18"/>
          <w:szCs w:val="18"/>
        </w:rPr>
        <w:t>10.</w:t>
      </w:r>
      <w:r>
        <w:rPr>
          <w:rFonts w:ascii="宋体" w:hAnsi="宋体" w:cs="宋体"/>
          <w:b/>
          <w:sz w:val="18"/>
          <w:szCs w:val="18"/>
        </w:rPr>
        <w:t>对于团体</w:t>
      </w:r>
      <w:r>
        <w:rPr>
          <w:rFonts w:ascii="宋体" w:hAnsi="宋体" w:cs="宋体"/>
          <w:b/>
          <w:sz w:val="18"/>
          <w:szCs w:val="18"/>
        </w:rPr>
        <w:t>(</w:t>
      </w:r>
      <w:r>
        <w:rPr>
          <w:rFonts w:ascii="宋体" w:hAnsi="宋体" w:cs="宋体"/>
          <w:b/>
          <w:sz w:val="18"/>
          <w:szCs w:val="18"/>
        </w:rPr>
        <w:t>如党团组织、宗教组织，班委会、学生会等</w:t>
      </w:r>
      <w:r>
        <w:rPr>
          <w:rFonts w:ascii="宋体" w:hAnsi="宋体" w:cs="宋体"/>
          <w:b/>
          <w:sz w:val="18"/>
          <w:szCs w:val="18"/>
        </w:rPr>
        <w:t>)</w:t>
      </w:r>
      <w:r>
        <w:rPr>
          <w:rFonts w:ascii="宋体" w:hAnsi="宋体" w:cs="宋体"/>
          <w:b/>
          <w:sz w:val="18"/>
          <w:szCs w:val="18"/>
        </w:rPr>
        <w:t>组织活动，您：</w:t>
      </w:r>
      <w:r>
        <w:rPr>
          <w:rFonts w:ascii="宋体" w:hAnsi="宋体" w:cs="宋体"/>
          <w:b/>
          <w:sz w:val="18"/>
          <w:szCs w:val="18"/>
        </w:rPr>
        <w:t>(</w:t>
      </w:r>
      <w:r>
        <w:rPr>
          <w:rFonts w:ascii="宋体" w:hAnsi="宋体" w:cs="宋体"/>
          <w:b/>
          <w:sz w:val="18"/>
          <w:szCs w:val="18"/>
        </w:rPr>
        <w:t>只选一项</w:t>
      </w:r>
      <w:r>
        <w:rPr>
          <w:rFonts w:ascii="宋体" w:hAnsi="宋体" w:cs="宋体"/>
          <w:b/>
          <w:sz w:val="18"/>
          <w:szCs w:val="18"/>
        </w:rPr>
        <w:t>)</w:t>
      </w:r>
    </w:p>
    <w:p w:rsidR="001B56C6" w:rsidRDefault="002517F4">
      <w:pPr>
        <w:rPr>
          <w:rFonts w:ascii="宋体" w:hAnsi="宋体" w:cs="宋体"/>
          <w:sz w:val="18"/>
          <w:szCs w:val="18"/>
        </w:rPr>
      </w:pPr>
      <w:r>
        <w:rPr>
          <w:rFonts w:ascii="宋体" w:hAnsi="宋体" w:cs="宋体"/>
          <w:sz w:val="18"/>
          <w:szCs w:val="18"/>
        </w:rPr>
        <w:t>A.</w:t>
      </w:r>
      <w:r>
        <w:rPr>
          <w:rFonts w:ascii="宋体" w:hAnsi="宋体" w:cs="宋体"/>
          <w:sz w:val="18"/>
          <w:szCs w:val="18"/>
        </w:rPr>
        <w:t>从不参加</w:t>
      </w:r>
      <w:r>
        <w:rPr>
          <w:rFonts w:ascii="宋体" w:hAnsi="宋体" w:cs="宋体" w:hint="eastAsia"/>
          <w:sz w:val="18"/>
          <w:szCs w:val="18"/>
        </w:rPr>
        <w:t xml:space="preserve">                      </w:t>
      </w:r>
      <w:r>
        <w:rPr>
          <w:rFonts w:ascii="宋体" w:hAnsi="宋体" w:cs="宋体"/>
          <w:sz w:val="18"/>
          <w:szCs w:val="18"/>
        </w:rPr>
        <w:t xml:space="preserve"> B.</w:t>
      </w:r>
      <w:r>
        <w:rPr>
          <w:rFonts w:ascii="宋体" w:hAnsi="宋体" w:cs="宋体"/>
          <w:sz w:val="18"/>
          <w:szCs w:val="18"/>
        </w:rPr>
        <w:t>偶尔参加</w:t>
      </w:r>
    </w:p>
    <w:p w:rsidR="001B56C6" w:rsidRDefault="002517F4">
      <w:pPr>
        <w:rPr>
          <w:rFonts w:ascii="宋体" w:hAnsi="宋体" w:cs="宋体"/>
          <w:sz w:val="18"/>
          <w:szCs w:val="18"/>
        </w:rPr>
      </w:pPr>
      <w:r>
        <w:rPr>
          <w:rFonts w:ascii="宋体" w:hAnsi="宋体" w:cs="宋体"/>
          <w:sz w:val="18"/>
          <w:szCs w:val="18"/>
        </w:rPr>
        <w:t xml:space="preserve"> C.</w:t>
      </w:r>
      <w:r>
        <w:rPr>
          <w:rFonts w:ascii="宋体" w:hAnsi="宋体" w:cs="宋体"/>
          <w:sz w:val="18"/>
          <w:szCs w:val="18"/>
        </w:rPr>
        <w:t>经常参加</w:t>
      </w:r>
      <w:r>
        <w:rPr>
          <w:rFonts w:ascii="宋体" w:hAnsi="宋体" w:cs="宋体" w:hint="eastAsia"/>
          <w:sz w:val="18"/>
          <w:szCs w:val="18"/>
        </w:rPr>
        <w:t xml:space="preserve">                     </w:t>
      </w:r>
      <w:r>
        <w:rPr>
          <w:rFonts w:ascii="宋体" w:hAnsi="宋体" w:cs="宋体"/>
          <w:sz w:val="18"/>
          <w:szCs w:val="18"/>
        </w:rPr>
        <w:t xml:space="preserve"> D.</w:t>
      </w:r>
      <w:r>
        <w:rPr>
          <w:rFonts w:ascii="宋体" w:hAnsi="宋体" w:cs="宋体"/>
          <w:sz w:val="18"/>
          <w:szCs w:val="18"/>
        </w:rPr>
        <w:t>主动参加并积极活动</w:t>
      </w:r>
    </w:p>
    <w:p w:rsidR="001B56C6" w:rsidRDefault="002517F4">
      <w:pPr>
        <w:spacing w:line="360" w:lineRule="auto"/>
        <w:rPr>
          <w:rFonts w:ascii="宋体" w:hAnsi="宋体" w:cs="宋体"/>
          <w:b/>
          <w:sz w:val="18"/>
          <w:szCs w:val="18"/>
        </w:rPr>
      </w:pPr>
      <w:r>
        <w:rPr>
          <w:rFonts w:ascii="宋体" w:hAnsi="宋体" w:cs="宋体" w:hint="eastAsia"/>
          <w:b/>
          <w:sz w:val="18"/>
          <w:szCs w:val="18"/>
        </w:rPr>
        <w:t>条目计分方法</w:t>
      </w:r>
      <w:r>
        <w:rPr>
          <w:rFonts w:ascii="宋体" w:hAnsi="宋体" w:cs="宋体"/>
          <w:b/>
          <w:sz w:val="18"/>
          <w:szCs w:val="18"/>
        </w:rPr>
        <w:t>:</w:t>
      </w:r>
    </w:p>
    <w:p w:rsidR="001B56C6" w:rsidRDefault="002517F4">
      <w:pPr>
        <w:widowControl/>
        <w:jc w:val="left"/>
        <w:rPr>
          <w:rFonts w:ascii="宋体" w:hAnsi="宋体" w:cs="宋体"/>
          <w:sz w:val="18"/>
          <w:szCs w:val="18"/>
          <w:lang w:bidi="ar"/>
        </w:rPr>
      </w:pPr>
      <w:r>
        <w:rPr>
          <w:rFonts w:ascii="宋体" w:hAnsi="宋体" w:cs="宋体" w:hint="eastAsia"/>
          <w:sz w:val="18"/>
          <w:szCs w:val="18"/>
          <w:lang w:bidi="ar"/>
        </w:rPr>
        <w:t>第</w:t>
      </w:r>
      <w:r>
        <w:rPr>
          <w:rFonts w:ascii="宋体" w:hAnsi="宋体" w:cs="宋体"/>
          <w:sz w:val="18"/>
          <w:szCs w:val="18"/>
          <w:lang w:bidi="ar"/>
        </w:rPr>
        <w:t>1-4</w:t>
      </w:r>
      <w:r>
        <w:rPr>
          <w:rFonts w:ascii="宋体" w:hAnsi="宋体" w:cs="宋体"/>
          <w:sz w:val="18"/>
          <w:szCs w:val="18"/>
          <w:lang w:bidi="ar"/>
        </w:rPr>
        <w:t>条，</w:t>
      </w:r>
      <w:r>
        <w:rPr>
          <w:rFonts w:ascii="宋体" w:hAnsi="宋体" w:cs="宋体"/>
          <w:sz w:val="18"/>
          <w:szCs w:val="18"/>
          <w:lang w:bidi="ar"/>
        </w:rPr>
        <w:t>8-10</w:t>
      </w:r>
      <w:r>
        <w:rPr>
          <w:rFonts w:ascii="宋体" w:hAnsi="宋体" w:cs="宋体"/>
          <w:sz w:val="18"/>
          <w:szCs w:val="18"/>
          <w:lang w:bidi="ar"/>
        </w:rPr>
        <w:t>条；每条只选一项，选择</w:t>
      </w:r>
      <w:r>
        <w:rPr>
          <w:rFonts w:ascii="宋体" w:hAnsi="宋体" w:cs="宋体"/>
          <w:sz w:val="18"/>
          <w:szCs w:val="18"/>
          <w:lang w:bidi="ar"/>
        </w:rPr>
        <w:t>1</w:t>
      </w:r>
      <w:r>
        <w:rPr>
          <w:rFonts w:ascii="宋体" w:hAnsi="宋体" w:cs="宋体"/>
          <w:sz w:val="18"/>
          <w:szCs w:val="18"/>
          <w:lang w:bidi="ar"/>
        </w:rPr>
        <w:t>、</w:t>
      </w:r>
      <w:r>
        <w:rPr>
          <w:rFonts w:ascii="宋体" w:hAnsi="宋体" w:cs="宋体"/>
          <w:sz w:val="18"/>
          <w:szCs w:val="18"/>
          <w:lang w:bidi="ar"/>
        </w:rPr>
        <w:t>2</w:t>
      </w:r>
      <w:r>
        <w:rPr>
          <w:rFonts w:ascii="宋体" w:hAnsi="宋体" w:cs="宋体"/>
          <w:sz w:val="18"/>
          <w:szCs w:val="18"/>
          <w:lang w:bidi="ar"/>
        </w:rPr>
        <w:t>、</w:t>
      </w:r>
      <w:r>
        <w:rPr>
          <w:rFonts w:ascii="宋体" w:hAnsi="宋体" w:cs="宋体"/>
          <w:sz w:val="18"/>
          <w:szCs w:val="18"/>
          <w:lang w:bidi="ar"/>
        </w:rPr>
        <w:t>3</w:t>
      </w:r>
      <w:r>
        <w:rPr>
          <w:rFonts w:ascii="宋体" w:hAnsi="宋体" w:cs="宋体"/>
          <w:sz w:val="18"/>
          <w:szCs w:val="18"/>
          <w:lang w:bidi="ar"/>
        </w:rPr>
        <w:t>、</w:t>
      </w:r>
      <w:r>
        <w:rPr>
          <w:rFonts w:ascii="宋体" w:hAnsi="宋体" w:cs="宋体"/>
          <w:sz w:val="18"/>
          <w:szCs w:val="18"/>
          <w:lang w:bidi="ar"/>
        </w:rPr>
        <w:t>4</w:t>
      </w:r>
      <w:r>
        <w:rPr>
          <w:rFonts w:ascii="宋体" w:hAnsi="宋体" w:cs="宋体"/>
          <w:sz w:val="18"/>
          <w:szCs w:val="18"/>
          <w:lang w:bidi="ar"/>
        </w:rPr>
        <w:t>项分别记</w:t>
      </w:r>
      <w:r>
        <w:rPr>
          <w:rFonts w:ascii="宋体" w:hAnsi="宋体" w:cs="宋体"/>
          <w:sz w:val="18"/>
          <w:szCs w:val="18"/>
          <w:lang w:bidi="ar"/>
        </w:rPr>
        <w:t>1</w:t>
      </w:r>
      <w:r>
        <w:rPr>
          <w:rFonts w:ascii="宋体" w:hAnsi="宋体" w:cs="宋体"/>
          <w:sz w:val="18"/>
          <w:szCs w:val="18"/>
          <w:lang w:bidi="ar"/>
        </w:rPr>
        <w:t>、</w:t>
      </w:r>
      <w:r>
        <w:rPr>
          <w:rFonts w:ascii="宋体" w:hAnsi="宋体" w:cs="宋体"/>
          <w:sz w:val="18"/>
          <w:szCs w:val="18"/>
          <w:lang w:bidi="ar"/>
        </w:rPr>
        <w:t>2</w:t>
      </w:r>
      <w:r>
        <w:rPr>
          <w:rFonts w:ascii="宋体" w:hAnsi="宋体" w:cs="宋体"/>
          <w:sz w:val="18"/>
          <w:szCs w:val="18"/>
          <w:lang w:bidi="ar"/>
        </w:rPr>
        <w:t>、</w:t>
      </w:r>
      <w:r>
        <w:rPr>
          <w:rFonts w:ascii="宋体" w:hAnsi="宋体" w:cs="宋体"/>
          <w:sz w:val="18"/>
          <w:szCs w:val="18"/>
          <w:lang w:bidi="ar"/>
        </w:rPr>
        <w:t>3</w:t>
      </w:r>
      <w:r>
        <w:rPr>
          <w:rFonts w:ascii="宋体" w:hAnsi="宋体" w:cs="宋体"/>
          <w:sz w:val="18"/>
          <w:szCs w:val="18"/>
          <w:lang w:bidi="ar"/>
        </w:rPr>
        <w:t>、</w:t>
      </w:r>
      <w:r>
        <w:rPr>
          <w:rFonts w:ascii="宋体" w:hAnsi="宋体" w:cs="宋体"/>
          <w:sz w:val="18"/>
          <w:szCs w:val="18"/>
          <w:lang w:bidi="ar"/>
        </w:rPr>
        <w:t>4</w:t>
      </w:r>
      <w:r>
        <w:rPr>
          <w:rFonts w:ascii="宋体" w:hAnsi="宋体" w:cs="宋体"/>
          <w:sz w:val="18"/>
          <w:szCs w:val="18"/>
          <w:lang w:bidi="ar"/>
        </w:rPr>
        <w:t>分。</w:t>
      </w:r>
    </w:p>
    <w:p w:rsidR="001B56C6" w:rsidRDefault="002517F4">
      <w:pPr>
        <w:widowControl/>
        <w:jc w:val="left"/>
        <w:rPr>
          <w:rFonts w:ascii="宋体" w:hAnsi="宋体" w:cs="宋体"/>
          <w:sz w:val="18"/>
          <w:szCs w:val="18"/>
        </w:rPr>
      </w:pPr>
      <w:r>
        <w:rPr>
          <w:rFonts w:ascii="宋体" w:hAnsi="宋体" w:cs="宋体" w:hint="eastAsia"/>
          <w:sz w:val="18"/>
          <w:szCs w:val="18"/>
          <w:lang w:bidi="ar"/>
        </w:rPr>
        <w:t>第</w:t>
      </w:r>
      <w:r>
        <w:rPr>
          <w:rFonts w:ascii="宋体" w:hAnsi="宋体" w:cs="宋体"/>
          <w:sz w:val="18"/>
          <w:szCs w:val="18"/>
          <w:lang w:bidi="ar"/>
        </w:rPr>
        <w:t>5</w:t>
      </w:r>
      <w:r>
        <w:rPr>
          <w:rFonts w:ascii="宋体" w:hAnsi="宋体" w:cs="宋体"/>
          <w:sz w:val="18"/>
          <w:szCs w:val="18"/>
          <w:lang w:bidi="ar"/>
        </w:rPr>
        <w:t>条分</w:t>
      </w:r>
      <w:r>
        <w:rPr>
          <w:rFonts w:ascii="宋体" w:hAnsi="宋体" w:cs="宋体"/>
          <w:sz w:val="18"/>
          <w:szCs w:val="18"/>
          <w:lang w:bidi="ar"/>
        </w:rPr>
        <w:t>A</w:t>
      </w:r>
      <w:r>
        <w:rPr>
          <w:rFonts w:ascii="宋体" w:hAnsi="宋体" w:cs="宋体"/>
          <w:sz w:val="18"/>
          <w:szCs w:val="18"/>
          <w:lang w:bidi="ar"/>
        </w:rPr>
        <w:t>、</w:t>
      </w:r>
      <w:r>
        <w:rPr>
          <w:rFonts w:ascii="宋体" w:hAnsi="宋体" w:cs="宋体"/>
          <w:sz w:val="18"/>
          <w:szCs w:val="18"/>
          <w:lang w:bidi="ar"/>
        </w:rPr>
        <w:t>B</w:t>
      </w:r>
      <w:r>
        <w:rPr>
          <w:rFonts w:ascii="宋体" w:hAnsi="宋体" w:cs="宋体"/>
          <w:sz w:val="18"/>
          <w:szCs w:val="18"/>
          <w:lang w:bidi="ar"/>
        </w:rPr>
        <w:t>、</w:t>
      </w:r>
      <w:r>
        <w:rPr>
          <w:rFonts w:ascii="宋体" w:hAnsi="宋体" w:cs="宋体"/>
          <w:sz w:val="18"/>
          <w:szCs w:val="18"/>
          <w:lang w:bidi="ar"/>
        </w:rPr>
        <w:t>C</w:t>
      </w:r>
      <w:r>
        <w:rPr>
          <w:rFonts w:ascii="宋体" w:hAnsi="宋体" w:cs="宋体"/>
          <w:sz w:val="18"/>
          <w:szCs w:val="18"/>
          <w:lang w:bidi="ar"/>
        </w:rPr>
        <w:t>、</w:t>
      </w:r>
      <w:r>
        <w:rPr>
          <w:rFonts w:ascii="宋体" w:hAnsi="宋体" w:cs="宋体"/>
          <w:sz w:val="18"/>
          <w:szCs w:val="18"/>
          <w:lang w:bidi="ar"/>
        </w:rPr>
        <w:t>D</w:t>
      </w:r>
      <w:r>
        <w:rPr>
          <w:rFonts w:ascii="宋体" w:hAnsi="宋体" w:cs="宋体"/>
          <w:sz w:val="18"/>
          <w:szCs w:val="18"/>
          <w:lang w:bidi="ar"/>
        </w:rPr>
        <w:t>、</w:t>
      </w:r>
      <w:r>
        <w:rPr>
          <w:rFonts w:ascii="宋体" w:hAnsi="宋体" w:cs="宋体"/>
          <w:sz w:val="18"/>
          <w:szCs w:val="18"/>
          <w:lang w:bidi="ar"/>
        </w:rPr>
        <w:t>E5</w:t>
      </w:r>
      <w:r>
        <w:rPr>
          <w:rFonts w:ascii="宋体" w:hAnsi="宋体" w:cs="宋体"/>
          <w:sz w:val="18"/>
          <w:szCs w:val="18"/>
          <w:lang w:bidi="ar"/>
        </w:rPr>
        <w:t>项记总分，每项从</w:t>
      </w:r>
      <w:r>
        <w:rPr>
          <w:rFonts w:ascii="宋体" w:hAnsi="宋体" w:cs="宋体"/>
          <w:sz w:val="18"/>
          <w:szCs w:val="18"/>
          <w:lang w:bidi="ar"/>
        </w:rPr>
        <w:t>“</w:t>
      </w:r>
      <w:r>
        <w:rPr>
          <w:rFonts w:ascii="宋体" w:hAnsi="宋体" w:cs="宋体"/>
          <w:sz w:val="18"/>
          <w:szCs w:val="18"/>
          <w:lang w:bidi="ar"/>
        </w:rPr>
        <w:t>无</w:t>
      </w:r>
      <w:r>
        <w:rPr>
          <w:rFonts w:ascii="宋体" w:hAnsi="宋体" w:cs="宋体"/>
          <w:sz w:val="18"/>
          <w:szCs w:val="18"/>
          <w:lang w:bidi="ar"/>
        </w:rPr>
        <w:t>”</w:t>
      </w:r>
      <w:r>
        <w:rPr>
          <w:rFonts w:ascii="宋体" w:hAnsi="宋体" w:cs="宋体"/>
          <w:sz w:val="18"/>
          <w:szCs w:val="18"/>
          <w:lang w:bidi="ar"/>
        </w:rPr>
        <w:t>到</w:t>
      </w:r>
      <w:r>
        <w:rPr>
          <w:rFonts w:ascii="宋体" w:hAnsi="宋体" w:cs="宋体"/>
          <w:sz w:val="18"/>
          <w:szCs w:val="18"/>
          <w:lang w:bidi="ar"/>
        </w:rPr>
        <w:t>“</w:t>
      </w:r>
      <w:r>
        <w:rPr>
          <w:rFonts w:ascii="宋体" w:hAnsi="宋体" w:cs="宋体"/>
          <w:sz w:val="18"/>
          <w:szCs w:val="18"/>
          <w:lang w:bidi="ar"/>
        </w:rPr>
        <w:t>全力支持</w:t>
      </w:r>
      <w:r>
        <w:rPr>
          <w:rFonts w:ascii="宋体" w:hAnsi="宋体" w:cs="宋体"/>
          <w:sz w:val="18"/>
          <w:szCs w:val="18"/>
          <w:lang w:bidi="ar"/>
        </w:rPr>
        <w:t>”</w:t>
      </w:r>
      <w:r>
        <w:rPr>
          <w:rFonts w:ascii="宋体" w:hAnsi="宋体" w:cs="宋体"/>
          <w:sz w:val="18"/>
          <w:szCs w:val="18"/>
          <w:lang w:bidi="ar"/>
        </w:rPr>
        <w:t>分别记</w:t>
      </w:r>
      <w:r>
        <w:rPr>
          <w:rFonts w:ascii="宋体" w:hAnsi="宋体" w:cs="宋体"/>
          <w:sz w:val="18"/>
          <w:szCs w:val="18"/>
          <w:lang w:bidi="ar"/>
        </w:rPr>
        <w:t>1-4</w:t>
      </w:r>
      <w:r>
        <w:rPr>
          <w:rFonts w:ascii="宋体" w:hAnsi="宋体" w:cs="宋体"/>
          <w:sz w:val="18"/>
          <w:szCs w:val="18"/>
          <w:lang w:bidi="ar"/>
        </w:rPr>
        <w:t>分，即</w:t>
      </w:r>
      <w:r>
        <w:rPr>
          <w:rFonts w:ascii="宋体" w:hAnsi="宋体" w:cs="宋体"/>
          <w:sz w:val="18"/>
          <w:szCs w:val="18"/>
          <w:lang w:bidi="ar"/>
        </w:rPr>
        <w:t>“</w:t>
      </w:r>
      <w:r>
        <w:rPr>
          <w:rFonts w:ascii="宋体" w:hAnsi="宋体" w:cs="宋体"/>
          <w:sz w:val="18"/>
          <w:szCs w:val="18"/>
          <w:lang w:bidi="ar"/>
        </w:rPr>
        <w:t>无</w:t>
      </w:r>
      <w:r>
        <w:rPr>
          <w:rFonts w:ascii="宋体" w:hAnsi="宋体" w:cs="宋体"/>
          <w:sz w:val="18"/>
          <w:szCs w:val="18"/>
          <w:lang w:bidi="ar"/>
        </w:rPr>
        <w:t>”</w:t>
      </w:r>
      <w:r>
        <w:rPr>
          <w:rFonts w:ascii="宋体" w:hAnsi="宋体" w:cs="宋体"/>
          <w:sz w:val="18"/>
          <w:szCs w:val="18"/>
          <w:lang w:bidi="ar"/>
        </w:rPr>
        <w:t>记</w:t>
      </w:r>
      <w:r>
        <w:rPr>
          <w:rFonts w:ascii="宋体" w:hAnsi="宋体" w:cs="宋体"/>
          <w:sz w:val="18"/>
          <w:szCs w:val="18"/>
          <w:lang w:bidi="ar"/>
        </w:rPr>
        <w:t>1</w:t>
      </w:r>
      <w:r>
        <w:rPr>
          <w:rFonts w:ascii="宋体" w:hAnsi="宋体" w:cs="宋体"/>
          <w:sz w:val="18"/>
          <w:szCs w:val="18"/>
          <w:lang w:bidi="ar"/>
        </w:rPr>
        <w:t>分，</w:t>
      </w:r>
      <w:r>
        <w:rPr>
          <w:rFonts w:ascii="宋体" w:hAnsi="宋体" w:cs="宋体"/>
          <w:sz w:val="18"/>
          <w:szCs w:val="18"/>
          <w:lang w:bidi="ar"/>
        </w:rPr>
        <w:t>“</w:t>
      </w:r>
      <w:r>
        <w:rPr>
          <w:rFonts w:ascii="宋体" w:hAnsi="宋体" w:cs="宋体"/>
          <w:sz w:val="18"/>
          <w:szCs w:val="18"/>
          <w:lang w:bidi="ar"/>
        </w:rPr>
        <w:t>极少</w:t>
      </w:r>
      <w:r>
        <w:rPr>
          <w:rFonts w:ascii="宋体" w:hAnsi="宋体" w:cs="宋体"/>
          <w:sz w:val="18"/>
          <w:szCs w:val="18"/>
          <w:lang w:bidi="ar"/>
        </w:rPr>
        <w:t>”</w:t>
      </w:r>
      <w:r>
        <w:rPr>
          <w:rFonts w:ascii="宋体" w:hAnsi="宋体" w:cs="宋体"/>
          <w:sz w:val="18"/>
          <w:szCs w:val="18"/>
          <w:lang w:bidi="ar"/>
        </w:rPr>
        <w:t>记</w:t>
      </w:r>
      <w:r>
        <w:rPr>
          <w:rFonts w:ascii="宋体" w:hAnsi="宋体" w:cs="宋体"/>
          <w:sz w:val="18"/>
          <w:szCs w:val="18"/>
          <w:lang w:bidi="ar"/>
        </w:rPr>
        <w:t>2</w:t>
      </w:r>
      <w:r>
        <w:rPr>
          <w:rFonts w:ascii="宋体" w:hAnsi="宋体" w:cs="宋体"/>
          <w:sz w:val="18"/>
          <w:szCs w:val="18"/>
          <w:lang w:bidi="ar"/>
        </w:rPr>
        <w:t>分，</w:t>
      </w:r>
      <w:r>
        <w:rPr>
          <w:rFonts w:ascii="宋体" w:hAnsi="宋体" w:cs="宋体"/>
          <w:sz w:val="18"/>
          <w:szCs w:val="18"/>
          <w:lang w:bidi="ar"/>
        </w:rPr>
        <w:t>“</w:t>
      </w:r>
      <w:r>
        <w:rPr>
          <w:rFonts w:ascii="宋体" w:hAnsi="宋体" w:cs="宋体"/>
          <w:sz w:val="18"/>
          <w:szCs w:val="18"/>
          <w:lang w:bidi="ar"/>
        </w:rPr>
        <w:t>一般</w:t>
      </w:r>
      <w:r>
        <w:rPr>
          <w:rFonts w:ascii="宋体" w:hAnsi="宋体" w:cs="宋体"/>
          <w:sz w:val="18"/>
          <w:szCs w:val="18"/>
          <w:lang w:bidi="ar"/>
        </w:rPr>
        <w:t>”</w:t>
      </w:r>
      <w:r>
        <w:rPr>
          <w:rFonts w:ascii="宋体" w:hAnsi="宋体" w:cs="宋体"/>
          <w:sz w:val="18"/>
          <w:szCs w:val="18"/>
          <w:lang w:bidi="ar"/>
        </w:rPr>
        <w:t>记</w:t>
      </w:r>
      <w:r>
        <w:rPr>
          <w:rFonts w:ascii="宋体" w:hAnsi="宋体" w:cs="宋体"/>
          <w:sz w:val="18"/>
          <w:szCs w:val="18"/>
          <w:lang w:bidi="ar"/>
        </w:rPr>
        <w:t>3</w:t>
      </w:r>
      <w:r>
        <w:rPr>
          <w:rFonts w:ascii="宋体" w:hAnsi="宋体" w:cs="宋体"/>
          <w:sz w:val="18"/>
          <w:szCs w:val="18"/>
          <w:lang w:bidi="ar"/>
        </w:rPr>
        <w:t>分，</w:t>
      </w:r>
      <w:r>
        <w:rPr>
          <w:rFonts w:ascii="宋体" w:hAnsi="宋体" w:cs="宋体"/>
          <w:sz w:val="18"/>
          <w:szCs w:val="18"/>
          <w:lang w:bidi="ar"/>
        </w:rPr>
        <w:t>“</w:t>
      </w:r>
      <w:r>
        <w:rPr>
          <w:rFonts w:ascii="宋体" w:hAnsi="宋体" w:cs="宋体"/>
          <w:sz w:val="18"/>
          <w:szCs w:val="18"/>
          <w:lang w:bidi="ar"/>
        </w:rPr>
        <w:t>全力支持</w:t>
      </w:r>
      <w:r>
        <w:rPr>
          <w:rFonts w:ascii="宋体" w:hAnsi="宋体" w:cs="宋体"/>
          <w:sz w:val="18"/>
          <w:szCs w:val="18"/>
          <w:lang w:bidi="ar"/>
        </w:rPr>
        <w:t>”</w:t>
      </w:r>
      <w:r>
        <w:rPr>
          <w:rFonts w:ascii="宋体" w:hAnsi="宋体" w:cs="宋体"/>
          <w:sz w:val="18"/>
          <w:szCs w:val="18"/>
          <w:lang w:bidi="ar"/>
        </w:rPr>
        <w:t>记</w:t>
      </w:r>
      <w:r>
        <w:rPr>
          <w:rFonts w:ascii="宋体" w:hAnsi="宋体" w:cs="宋体"/>
          <w:sz w:val="18"/>
          <w:szCs w:val="18"/>
          <w:lang w:bidi="ar"/>
        </w:rPr>
        <w:t>4</w:t>
      </w:r>
      <w:r>
        <w:rPr>
          <w:rFonts w:ascii="宋体" w:hAnsi="宋体" w:cs="宋体"/>
          <w:sz w:val="18"/>
          <w:szCs w:val="18"/>
          <w:lang w:bidi="ar"/>
        </w:rPr>
        <w:t>分。</w:t>
      </w:r>
    </w:p>
    <w:p w:rsidR="001B56C6" w:rsidRDefault="002517F4">
      <w:pPr>
        <w:widowControl/>
        <w:jc w:val="left"/>
        <w:rPr>
          <w:rFonts w:ascii="宋体" w:hAnsi="宋体" w:cs="宋体"/>
          <w:sz w:val="18"/>
          <w:szCs w:val="18"/>
        </w:rPr>
      </w:pPr>
      <w:r>
        <w:rPr>
          <w:rFonts w:ascii="宋体" w:hAnsi="宋体" w:cs="宋体" w:hint="eastAsia"/>
          <w:sz w:val="18"/>
          <w:szCs w:val="18"/>
          <w:lang w:bidi="ar"/>
        </w:rPr>
        <w:t>第</w:t>
      </w:r>
      <w:r>
        <w:rPr>
          <w:rFonts w:ascii="宋体" w:hAnsi="宋体" w:cs="宋体"/>
          <w:sz w:val="18"/>
          <w:szCs w:val="18"/>
          <w:lang w:bidi="ar"/>
        </w:rPr>
        <w:t>6</w:t>
      </w:r>
      <w:r>
        <w:rPr>
          <w:rFonts w:ascii="宋体" w:hAnsi="宋体" w:cs="宋体"/>
          <w:sz w:val="18"/>
          <w:szCs w:val="18"/>
          <w:lang w:bidi="ar"/>
        </w:rPr>
        <w:t>、</w:t>
      </w:r>
      <w:r>
        <w:rPr>
          <w:rFonts w:ascii="宋体" w:hAnsi="宋体" w:cs="宋体"/>
          <w:sz w:val="18"/>
          <w:szCs w:val="18"/>
          <w:lang w:bidi="ar"/>
        </w:rPr>
        <w:t>7</w:t>
      </w:r>
      <w:r>
        <w:rPr>
          <w:rFonts w:ascii="宋体" w:hAnsi="宋体" w:cs="宋体"/>
          <w:sz w:val="18"/>
          <w:szCs w:val="18"/>
          <w:lang w:bidi="ar"/>
        </w:rPr>
        <w:t>条如回答</w:t>
      </w:r>
      <w:proofErr w:type="gramStart"/>
      <w:r>
        <w:rPr>
          <w:rFonts w:ascii="宋体" w:hAnsi="宋体" w:cs="宋体"/>
          <w:sz w:val="18"/>
          <w:szCs w:val="18"/>
          <w:lang w:bidi="ar"/>
        </w:rPr>
        <w:t>“</w:t>
      </w:r>
      <w:r>
        <w:rPr>
          <w:rFonts w:ascii="宋体" w:hAnsi="宋体" w:cs="宋体"/>
          <w:sz w:val="18"/>
          <w:szCs w:val="18"/>
          <w:lang w:bidi="ar"/>
        </w:rPr>
        <w:t>无任何来源</w:t>
      </w:r>
      <w:r>
        <w:rPr>
          <w:rFonts w:ascii="宋体" w:hAnsi="宋体" w:cs="宋体"/>
          <w:sz w:val="18"/>
          <w:szCs w:val="18"/>
          <w:lang w:bidi="ar"/>
        </w:rPr>
        <w:t>”</w:t>
      </w:r>
      <w:r>
        <w:rPr>
          <w:rFonts w:ascii="宋体" w:hAnsi="宋体" w:cs="宋体"/>
          <w:sz w:val="18"/>
          <w:szCs w:val="18"/>
          <w:lang w:bidi="ar"/>
        </w:rPr>
        <w:t>则记</w:t>
      </w:r>
      <w:r>
        <w:rPr>
          <w:rFonts w:ascii="宋体" w:hAnsi="宋体" w:cs="宋体"/>
          <w:sz w:val="18"/>
          <w:szCs w:val="18"/>
          <w:lang w:bidi="ar"/>
        </w:rPr>
        <w:t>0</w:t>
      </w:r>
      <w:r>
        <w:rPr>
          <w:rFonts w:ascii="宋体" w:hAnsi="宋体" w:cs="宋体"/>
          <w:sz w:val="18"/>
          <w:szCs w:val="18"/>
          <w:lang w:bidi="ar"/>
        </w:rPr>
        <w:t>分</w:t>
      </w:r>
      <w:proofErr w:type="gramEnd"/>
      <w:r>
        <w:rPr>
          <w:rFonts w:ascii="宋体" w:hAnsi="宋体" w:cs="宋体"/>
          <w:sz w:val="18"/>
          <w:szCs w:val="18"/>
          <w:lang w:bidi="ar"/>
        </w:rPr>
        <w:t>，回答</w:t>
      </w:r>
      <w:r>
        <w:rPr>
          <w:rFonts w:ascii="宋体" w:hAnsi="宋体" w:cs="宋体"/>
          <w:sz w:val="18"/>
          <w:szCs w:val="18"/>
          <w:lang w:bidi="ar"/>
        </w:rPr>
        <w:t>“</w:t>
      </w:r>
      <w:r>
        <w:rPr>
          <w:rFonts w:ascii="宋体" w:hAnsi="宋体" w:cs="宋体"/>
          <w:sz w:val="18"/>
          <w:szCs w:val="18"/>
          <w:lang w:bidi="ar"/>
        </w:rPr>
        <w:t>下列来源</w:t>
      </w:r>
      <w:r>
        <w:rPr>
          <w:rFonts w:ascii="宋体" w:hAnsi="宋体" w:cs="宋体"/>
          <w:sz w:val="18"/>
          <w:szCs w:val="18"/>
          <w:lang w:bidi="ar"/>
        </w:rPr>
        <w:t>”</w:t>
      </w:r>
      <w:r>
        <w:rPr>
          <w:rFonts w:ascii="宋体" w:hAnsi="宋体" w:cs="宋体"/>
          <w:sz w:val="18"/>
          <w:szCs w:val="18"/>
          <w:lang w:bidi="ar"/>
        </w:rPr>
        <w:t>者，有几个来源就记几分。</w:t>
      </w:r>
    </w:p>
    <w:p w:rsidR="001B56C6" w:rsidRDefault="002517F4">
      <w:pPr>
        <w:widowControl/>
        <w:spacing w:after="225" w:line="360" w:lineRule="atLeast"/>
        <w:jc w:val="left"/>
        <w:rPr>
          <w:rFonts w:ascii="宋体" w:hAnsi="宋体" w:cs="宋体"/>
          <w:b/>
          <w:bCs/>
          <w:sz w:val="18"/>
          <w:szCs w:val="18"/>
        </w:rPr>
      </w:pPr>
      <w:r>
        <w:rPr>
          <w:rFonts w:ascii="宋体" w:hAnsi="宋体" w:cs="宋体" w:hint="eastAsia"/>
          <w:b/>
          <w:bCs/>
          <w:kern w:val="0"/>
          <w:sz w:val="18"/>
          <w:szCs w:val="18"/>
          <w:lang w:bidi="ar"/>
        </w:rPr>
        <w:t>量表分析方法</w:t>
      </w:r>
    </w:p>
    <w:p w:rsidR="001B56C6" w:rsidRDefault="002517F4">
      <w:pPr>
        <w:widowControl/>
        <w:jc w:val="left"/>
        <w:rPr>
          <w:rFonts w:ascii="宋体" w:hAnsi="宋体" w:cs="宋体"/>
          <w:sz w:val="18"/>
          <w:szCs w:val="18"/>
        </w:rPr>
      </w:pPr>
      <w:r>
        <w:rPr>
          <w:rFonts w:ascii="宋体" w:hAnsi="宋体" w:cs="宋体" w:hint="eastAsia"/>
          <w:sz w:val="18"/>
          <w:szCs w:val="18"/>
          <w:lang w:bidi="ar"/>
        </w:rPr>
        <w:t>总分：即</w:t>
      </w:r>
      <w:r>
        <w:rPr>
          <w:rFonts w:ascii="宋体" w:hAnsi="宋体" w:cs="宋体"/>
          <w:sz w:val="18"/>
          <w:szCs w:val="18"/>
          <w:lang w:bidi="ar"/>
        </w:rPr>
        <w:t>10</w:t>
      </w:r>
      <w:r>
        <w:rPr>
          <w:rFonts w:ascii="宋体" w:hAnsi="宋体" w:cs="宋体"/>
          <w:sz w:val="18"/>
          <w:szCs w:val="18"/>
          <w:lang w:bidi="ar"/>
        </w:rPr>
        <w:t>个条目评分之</w:t>
      </w:r>
      <w:proofErr w:type="gramStart"/>
      <w:r>
        <w:rPr>
          <w:rFonts w:ascii="宋体" w:hAnsi="宋体" w:cs="宋体"/>
          <w:sz w:val="18"/>
          <w:szCs w:val="18"/>
          <w:lang w:bidi="ar"/>
        </w:rPr>
        <w:t>和</w:t>
      </w:r>
      <w:proofErr w:type="gramEnd"/>
    </w:p>
    <w:p w:rsidR="001B56C6" w:rsidRDefault="002517F4">
      <w:pPr>
        <w:widowControl/>
        <w:jc w:val="left"/>
        <w:rPr>
          <w:rFonts w:ascii="宋体" w:hAnsi="宋体" w:cs="宋体"/>
          <w:sz w:val="18"/>
          <w:szCs w:val="18"/>
        </w:rPr>
      </w:pPr>
      <w:r>
        <w:rPr>
          <w:rFonts w:ascii="宋体" w:hAnsi="宋体" w:cs="宋体" w:hint="eastAsia"/>
          <w:sz w:val="18"/>
          <w:szCs w:val="18"/>
          <w:lang w:bidi="ar"/>
        </w:rPr>
        <w:t>客观支持分：</w:t>
      </w:r>
      <w:r>
        <w:rPr>
          <w:rFonts w:ascii="宋体" w:hAnsi="宋体" w:cs="宋体"/>
          <w:sz w:val="18"/>
          <w:szCs w:val="18"/>
          <w:lang w:bidi="ar"/>
        </w:rPr>
        <w:t>2</w:t>
      </w:r>
      <w:r>
        <w:rPr>
          <w:rFonts w:ascii="宋体" w:hAnsi="宋体" w:cs="宋体"/>
          <w:sz w:val="18"/>
          <w:szCs w:val="18"/>
          <w:lang w:bidi="ar"/>
        </w:rPr>
        <w:t>、</w:t>
      </w:r>
      <w:r>
        <w:rPr>
          <w:rFonts w:ascii="宋体" w:hAnsi="宋体" w:cs="宋体"/>
          <w:sz w:val="18"/>
          <w:szCs w:val="18"/>
          <w:lang w:bidi="ar"/>
        </w:rPr>
        <w:t>6</w:t>
      </w:r>
      <w:r>
        <w:rPr>
          <w:rFonts w:ascii="宋体" w:hAnsi="宋体" w:cs="宋体"/>
          <w:sz w:val="18"/>
          <w:szCs w:val="18"/>
          <w:lang w:bidi="ar"/>
        </w:rPr>
        <w:t>、</w:t>
      </w:r>
      <w:r>
        <w:rPr>
          <w:rFonts w:ascii="宋体" w:hAnsi="宋体" w:cs="宋体"/>
          <w:sz w:val="18"/>
          <w:szCs w:val="18"/>
          <w:lang w:bidi="ar"/>
        </w:rPr>
        <w:t>7</w:t>
      </w:r>
      <w:r>
        <w:rPr>
          <w:rFonts w:ascii="宋体" w:hAnsi="宋体" w:cs="宋体"/>
          <w:sz w:val="18"/>
          <w:szCs w:val="18"/>
          <w:lang w:bidi="ar"/>
        </w:rPr>
        <w:t>条评分之</w:t>
      </w:r>
      <w:proofErr w:type="gramStart"/>
      <w:r>
        <w:rPr>
          <w:rFonts w:ascii="宋体" w:hAnsi="宋体" w:cs="宋体"/>
          <w:sz w:val="18"/>
          <w:szCs w:val="18"/>
          <w:lang w:bidi="ar"/>
        </w:rPr>
        <w:t>和</w:t>
      </w:r>
      <w:proofErr w:type="gramEnd"/>
    </w:p>
    <w:p w:rsidR="001B56C6" w:rsidRDefault="002517F4">
      <w:pPr>
        <w:widowControl/>
        <w:jc w:val="left"/>
        <w:rPr>
          <w:rFonts w:ascii="宋体" w:hAnsi="宋体" w:cs="宋体"/>
          <w:sz w:val="18"/>
          <w:szCs w:val="18"/>
        </w:rPr>
      </w:pPr>
      <w:r>
        <w:rPr>
          <w:rFonts w:ascii="宋体" w:hAnsi="宋体" w:cs="宋体" w:hint="eastAsia"/>
          <w:sz w:val="18"/>
          <w:szCs w:val="18"/>
          <w:lang w:bidi="ar"/>
        </w:rPr>
        <w:t>主观支持分：</w:t>
      </w:r>
      <w:r>
        <w:rPr>
          <w:rFonts w:ascii="宋体" w:hAnsi="宋体" w:cs="宋体"/>
          <w:sz w:val="18"/>
          <w:szCs w:val="18"/>
          <w:lang w:bidi="ar"/>
        </w:rPr>
        <w:t>1</w:t>
      </w:r>
      <w:r>
        <w:rPr>
          <w:rFonts w:ascii="宋体" w:hAnsi="宋体" w:cs="宋体"/>
          <w:sz w:val="18"/>
          <w:szCs w:val="18"/>
          <w:lang w:bidi="ar"/>
        </w:rPr>
        <w:t>、</w:t>
      </w:r>
      <w:r>
        <w:rPr>
          <w:rFonts w:ascii="宋体" w:hAnsi="宋体" w:cs="宋体"/>
          <w:sz w:val="18"/>
          <w:szCs w:val="18"/>
          <w:lang w:bidi="ar"/>
        </w:rPr>
        <w:t>3</w:t>
      </w:r>
      <w:r>
        <w:rPr>
          <w:rFonts w:ascii="宋体" w:hAnsi="宋体" w:cs="宋体"/>
          <w:sz w:val="18"/>
          <w:szCs w:val="18"/>
          <w:lang w:bidi="ar"/>
        </w:rPr>
        <w:t>、</w:t>
      </w:r>
      <w:r>
        <w:rPr>
          <w:rFonts w:ascii="宋体" w:hAnsi="宋体" w:cs="宋体"/>
          <w:sz w:val="18"/>
          <w:szCs w:val="18"/>
          <w:lang w:bidi="ar"/>
        </w:rPr>
        <w:t>4</w:t>
      </w:r>
      <w:r>
        <w:rPr>
          <w:rFonts w:ascii="宋体" w:hAnsi="宋体" w:cs="宋体"/>
          <w:sz w:val="18"/>
          <w:szCs w:val="18"/>
          <w:lang w:bidi="ar"/>
        </w:rPr>
        <w:t>、</w:t>
      </w:r>
      <w:r>
        <w:rPr>
          <w:rFonts w:ascii="宋体" w:hAnsi="宋体" w:cs="宋体"/>
          <w:sz w:val="18"/>
          <w:szCs w:val="18"/>
          <w:lang w:bidi="ar"/>
        </w:rPr>
        <w:t>5</w:t>
      </w:r>
      <w:r>
        <w:rPr>
          <w:rFonts w:ascii="宋体" w:hAnsi="宋体" w:cs="宋体"/>
          <w:sz w:val="18"/>
          <w:szCs w:val="18"/>
          <w:lang w:bidi="ar"/>
        </w:rPr>
        <w:t>条评分之</w:t>
      </w:r>
      <w:proofErr w:type="gramStart"/>
      <w:r>
        <w:rPr>
          <w:rFonts w:ascii="宋体" w:hAnsi="宋体" w:cs="宋体"/>
          <w:sz w:val="18"/>
          <w:szCs w:val="18"/>
          <w:lang w:bidi="ar"/>
        </w:rPr>
        <w:t>和</w:t>
      </w:r>
      <w:proofErr w:type="gramEnd"/>
    </w:p>
    <w:p w:rsidR="001B56C6" w:rsidRDefault="002517F4">
      <w:pPr>
        <w:widowControl/>
        <w:jc w:val="left"/>
        <w:rPr>
          <w:rFonts w:ascii="宋体" w:hAnsi="宋体" w:cs="宋体"/>
          <w:sz w:val="18"/>
          <w:szCs w:val="18"/>
        </w:rPr>
      </w:pPr>
      <w:r>
        <w:rPr>
          <w:rFonts w:ascii="宋体" w:hAnsi="宋体" w:cs="宋体" w:hint="eastAsia"/>
          <w:sz w:val="18"/>
          <w:szCs w:val="18"/>
          <w:lang w:bidi="ar"/>
        </w:rPr>
        <w:t>对支持的利用度：</w:t>
      </w:r>
      <w:r>
        <w:rPr>
          <w:rFonts w:ascii="宋体" w:hAnsi="宋体" w:cs="宋体"/>
          <w:sz w:val="18"/>
          <w:szCs w:val="18"/>
          <w:lang w:bidi="ar"/>
        </w:rPr>
        <w:t>8</w:t>
      </w:r>
      <w:r>
        <w:rPr>
          <w:rFonts w:ascii="宋体" w:hAnsi="宋体" w:cs="宋体"/>
          <w:sz w:val="18"/>
          <w:szCs w:val="18"/>
          <w:lang w:bidi="ar"/>
        </w:rPr>
        <w:t>、</w:t>
      </w:r>
      <w:r>
        <w:rPr>
          <w:rFonts w:ascii="宋体" w:hAnsi="宋体" w:cs="宋体"/>
          <w:sz w:val="18"/>
          <w:szCs w:val="18"/>
          <w:lang w:bidi="ar"/>
        </w:rPr>
        <w:t>9</w:t>
      </w:r>
      <w:r>
        <w:rPr>
          <w:rFonts w:ascii="宋体" w:hAnsi="宋体" w:cs="宋体"/>
          <w:sz w:val="18"/>
          <w:szCs w:val="18"/>
          <w:lang w:bidi="ar"/>
        </w:rPr>
        <w:t>、</w:t>
      </w:r>
      <w:r>
        <w:rPr>
          <w:rFonts w:ascii="宋体" w:hAnsi="宋体" w:cs="宋体"/>
          <w:sz w:val="18"/>
          <w:szCs w:val="18"/>
          <w:lang w:bidi="ar"/>
        </w:rPr>
        <w:t>10</w:t>
      </w:r>
      <w:r>
        <w:rPr>
          <w:rFonts w:ascii="宋体" w:hAnsi="宋体" w:cs="宋体"/>
          <w:sz w:val="18"/>
          <w:szCs w:val="18"/>
          <w:lang w:bidi="ar"/>
        </w:rPr>
        <w:t>条评分之</w:t>
      </w:r>
      <w:proofErr w:type="gramStart"/>
      <w:r>
        <w:rPr>
          <w:rFonts w:ascii="宋体" w:hAnsi="宋体" w:cs="宋体"/>
          <w:sz w:val="18"/>
          <w:szCs w:val="18"/>
          <w:lang w:bidi="ar"/>
        </w:rPr>
        <w:t>和</w:t>
      </w:r>
      <w:proofErr w:type="gramEnd"/>
    </w:p>
    <w:p w:rsidR="001B56C6" w:rsidRDefault="002517F4">
      <w:pPr>
        <w:rPr>
          <w:rFonts w:ascii="宋体" w:hAnsi="宋体" w:cs="宋体"/>
          <w:sz w:val="18"/>
          <w:szCs w:val="18"/>
        </w:rPr>
      </w:pPr>
      <w:r>
        <w:rPr>
          <w:rFonts w:ascii="宋体" w:hAnsi="宋体" w:cs="宋体" w:hint="eastAsia"/>
          <w:sz w:val="18"/>
          <w:szCs w:val="18"/>
        </w:rPr>
        <w:t>正常情况总分≥</w:t>
      </w:r>
      <w:r>
        <w:rPr>
          <w:rFonts w:ascii="宋体" w:hAnsi="宋体" w:cs="宋体"/>
          <w:sz w:val="18"/>
          <w:szCs w:val="18"/>
        </w:rPr>
        <w:t>20</w:t>
      </w:r>
      <w:r>
        <w:rPr>
          <w:rFonts w:ascii="宋体" w:hAnsi="宋体" w:cs="宋体"/>
          <w:sz w:val="18"/>
          <w:szCs w:val="18"/>
        </w:rPr>
        <w:t>分</w:t>
      </w:r>
      <w:r>
        <w:rPr>
          <w:rFonts w:ascii="宋体" w:hAnsi="宋体" w:cs="宋体" w:hint="eastAsia"/>
          <w:sz w:val="18"/>
          <w:szCs w:val="18"/>
        </w:rPr>
        <w:t>，分数越高，社会支持越高。</w:t>
      </w:r>
    </w:p>
    <w:p w:rsidR="001B56C6" w:rsidRDefault="001B56C6">
      <w:pPr>
        <w:rPr>
          <w:rFonts w:ascii="宋体" w:hAnsi="宋体" w:cs="宋体"/>
          <w:sz w:val="18"/>
          <w:szCs w:val="18"/>
        </w:rPr>
      </w:pPr>
    </w:p>
    <w:p w:rsidR="001B56C6" w:rsidRDefault="001B56C6">
      <w:pPr>
        <w:pStyle w:val="affffe"/>
        <w:ind w:firstLine="420"/>
      </w:pPr>
    </w:p>
    <w:p w:rsidR="001B56C6" w:rsidRDefault="001B56C6">
      <w:pPr>
        <w:pStyle w:val="affffe"/>
        <w:ind w:firstLine="420"/>
      </w:pPr>
    </w:p>
    <w:p w:rsidR="001B56C6" w:rsidRDefault="001B56C6">
      <w:pPr>
        <w:pStyle w:val="affffe"/>
        <w:ind w:firstLine="420"/>
      </w:pPr>
    </w:p>
    <w:p w:rsidR="001B56C6" w:rsidRDefault="001B56C6">
      <w:pPr>
        <w:pStyle w:val="affffe"/>
        <w:ind w:firstLine="420"/>
        <w:sectPr w:rsidR="001B56C6">
          <w:headerReference w:type="even" r:id="rId72"/>
          <w:headerReference w:type="default" r:id="rId73"/>
          <w:footerReference w:type="even" r:id="rId74"/>
          <w:footerReference w:type="default" r:id="rId75"/>
          <w:pgSz w:w="11906" w:h="16838"/>
          <w:pgMar w:top="1928" w:right="1134" w:bottom="1134" w:left="1134" w:header="1418" w:footer="1134" w:gutter="284"/>
          <w:cols w:space="425"/>
          <w:formProt w:val="0"/>
          <w:docGrid w:type="lines" w:linePitch="312"/>
        </w:sectPr>
      </w:pPr>
    </w:p>
    <w:p w:rsidR="001B56C6" w:rsidRDefault="001B56C6">
      <w:pPr>
        <w:pStyle w:val="af8"/>
        <w:rPr>
          <w:vanish w:val="0"/>
        </w:rPr>
      </w:pPr>
    </w:p>
    <w:p w:rsidR="001B56C6" w:rsidRDefault="001B56C6">
      <w:pPr>
        <w:pStyle w:val="afe"/>
        <w:rPr>
          <w:vanish w:val="0"/>
        </w:rPr>
      </w:pPr>
    </w:p>
    <w:p w:rsidR="001B56C6" w:rsidRDefault="002517F4">
      <w:pPr>
        <w:pStyle w:val="aff3"/>
        <w:spacing w:after="156"/>
      </w:pPr>
      <w:r>
        <w:br/>
      </w:r>
      <w:bookmarkStart w:id="69" w:name="_Toc142550750"/>
      <w:r>
        <w:rPr>
          <w:rFonts w:hint="eastAsia"/>
        </w:rPr>
        <w:t>（资料性）</w:t>
      </w:r>
      <w:r>
        <w:br/>
      </w:r>
      <w:r>
        <w:rPr>
          <w:rFonts w:hint="eastAsia"/>
        </w:rPr>
        <w:t>临终护理质量评价量表</w:t>
      </w:r>
      <w:bookmarkEnd w:id="69"/>
    </w:p>
    <w:p w:rsidR="001B56C6" w:rsidRDefault="002517F4">
      <w:pPr>
        <w:pStyle w:val="affffe"/>
        <w:ind w:firstLine="420"/>
      </w:pPr>
      <w:r>
        <w:rPr>
          <w:rFonts w:hint="eastAsia"/>
        </w:rPr>
        <w:t>表</w:t>
      </w:r>
      <w:r>
        <w:rPr>
          <w:rFonts w:hint="eastAsia"/>
        </w:rPr>
        <w:t>L.1</w:t>
      </w:r>
      <w:r>
        <w:rPr>
          <w:rFonts w:hint="eastAsia"/>
        </w:rPr>
        <w:t>给出了临终护理质量评价量表。</w:t>
      </w:r>
    </w:p>
    <w:p w:rsidR="001B56C6" w:rsidRDefault="002517F4">
      <w:pPr>
        <w:pStyle w:val="aff"/>
        <w:spacing w:before="156" w:after="156"/>
      </w:pPr>
      <w:r>
        <w:rPr>
          <w:rFonts w:hint="eastAsia"/>
        </w:rPr>
        <w:t>临终护理质量评价量表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9"/>
        <w:gridCol w:w="1277"/>
        <w:gridCol w:w="1137"/>
        <w:gridCol w:w="1135"/>
        <w:gridCol w:w="1416"/>
      </w:tblGrid>
      <w:tr w:rsidR="001B56C6">
        <w:trPr>
          <w:trHeight w:val="312"/>
          <w:jc w:val="center"/>
        </w:trPr>
        <w:tc>
          <w:tcPr>
            <w:tcW w:w="5000" w:type="pct"/>
            <w:gridSpan w:val="5"/>
            <w:vAlign w:val="center"/>
          </w:tcPr>
          <w:p w:rsidR="001B56C6" w:rsidRDefault="002517F4">
            <w:pPr>
              <w:pStyle w:val="TableParagraph"/>
              <w:snapToGrid w:val="0"/>
              <w:spacing w:before="0" w:line="240" w:lineRule="auto"/>
              <w:ind w:left="0"/>
              <w:rPr>
                <w:sz w:val="18"/>
                <w:szCs w:val="18"/>
              </w:rPr>
            </w:pPr>
            <w:r>
              <w:rPr>
                <w:rFonts w:hint="eastAsia"/>
                <w:b/>
                <w:color w:val="231F20"/>
                <w:sz w:val="18"/>
                <w:szCs w:val="18"/>
              </w:rPr>
              <w:t>医护人员对患者的照护</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 </w:t>
            </w:r>
            <w:r>
              <w:rPr>
                <w:color w:val="231F20"/>
                <w:sz w:val="18"/>
                <w:szCs w:val="18"/>
              </w:rPr>
              <w:t>您认为患者的个人卫生需求得到满足</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 </w:t>
            </w:r>
            <w:r>
              <w:rPr>
                <w:color w:val="231F20"/>
                <w:sz w:val="18"/>
                <w:szCs w:val="18"/>
              </w:rPr>
              <w:t>您认为患者没有不必要的检查（如血液检查等）</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3. </w:t>
            </w:r>
            <w:r>
              <w:rPr>
                <w:color w:val="231F20"/>
                <w:sz w:val="18"/>
                <w:szCs w:val="18"/>
              </w:rPr>
              <w:t>医护人员一直非常尊重患者并维护其尊严</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4. </w:t>
            </w:r>
            <w:r>
              <w:rPr>
                <w:color w:val="231F20"/>
                <w:sz w:val="18"/>
                <w:szCs w:val="18"/>
              </w:rPr>
              <w:t>您认为患者在最后几天一直处于安详状态</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5. </w:t>
            </w:r>
            <w:r>
              <w:rPr>
                <w:color w:val="231F20"/>
                <w:sz w:val="18"/>
                <w:szCs w:val="18"/>
              </w:rPr>
              <w:t>您认为医生提供的服务非常好</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6. </w:t>
            </w:r>
            <w:r>
              <w:rPr>
                <w:color w:val="231F20"/>
                <w:sz w:val="18"/>
                <w:szCs w:val="18"/>
              </w:rPr>
              <w:t>您认为护士提供的服务非常好</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7. </w:t>
            </w:r>
            <w:r>
              <w:rPr>
                <w:color w:val="231F20"/>
                <w:sz w:val="18"/>
                <w:szCs w:val="18"/>
              </w:rPr>
              <w:t>您信任所有给患者提供服务的医生和护士</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5000" w:type="pct"/>
            <w:gridSpan w:val="5"/>
            <w:vAlign w:val="center"/>
          </w:tcPr>
          <w:p w:rsidR="001B56C6" w:rsidRDefault="002517F4">
            <w:pPr>
              <w:pStyle w:val="afffa"/>
              <w:snapToGrid w:val="0"/>
              <w:spacing w:after="0" w:line="240" w:lineRule="auto"/>
              <w:rPr>
                <w:rFonts w:ascii="宋体" w:hAnsi="宋体" w:cs="宋体"/>
                <w:sz w:val="18"/>
                <w:szCs w:val="18"/>
              </w:rPr>
            </w:pPr>
            <w:r>
              <w:rPr>
                <w:rFonts w:ascii="宋体" w:hint="eastAsia"/>
                <w:b/>
                <w:color w:val="231F20"/>
                <w:sz w:val="18"/>
                <w:szCs w:val="18"/>
              </w:rPr>
              <w:t>患者的症状控制和管理</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8. </w:t>
            </w:r>
            <w:r>
              <w:rPr>
                <w:color w:val="231F20"/>
                <w:sz w:val="18"/>
                <w:szCs w:val="18"/>
              </w:rPr>
              <w:t>患者是否出现疼痛？</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9. </w:t>
            </w:r>
            <w:r>
              <w:rPr>
                <w:color w:val="231F20"/>
                <w:sz w:val="18"/>
                <w:szCs w:val="18"/>
              </w:rPr>
              <w:t>医生和护士提供足够的帮助缓解疼痛？</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10. </w:t>
            </w:r>
            <w:r>
              <w:rPr>
                <w:color w:val="231F20"/>
                <w:sz w:val="18"/>
                <w:szCs w:val="18"/>
              </w:rPr>
              <w:t>患者是否出现呼吸困难？</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11. </w:t>
            </w:r>
            <w:r>
              <w:rPr>
                <w:color w:val="231F20"/>
                <w:sz w:val="18"/>
                <w:szCs w:val="18"/>
              </w:rPr>
              <w:t>医生和护士提供足够的帮助缓解呼吸困难？</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12. </w:t>
            </w:r>
            <w:r>
              <w:rPr>
                <w:color w:val="231F20"/>
                <w:sz w:val="18"/>
                <w:szCs w:val="18"/>
              </w:rPr>
              <w:t>患者是否出现恶心</w:t>
            </w:r>
            <w:r>
              <w:rPr>
                <w:color w:val="231F20"/>
                <w:sz w:val="18"/>
                <w:szCs w:val="18"/>
              </w:rPr>
              <w:t>/</w:t>
            </w:r>
            <w:r>
              <w:rPr>
                <w:color w:val="231F20"/>
                <w:sz w:val="18"/>
                <w:szCs w:val="18"/>
              </w:rPr>
              <w:t>呕吐？</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13. </w:t>
            </w:r>
            <w:r>
              <w:rPr>
                <w:color w:val="231F20"/>
                <w:sz w:val="18"/>
                <w:szCs w:val="18"/>
              </w:rPr>
              <w:t>医生和护士提供足够的帮助缓解恶心</w:t>
            </w:r>
            <w:r>
              <w:rPr>
                <w:color w:val="231F20"/>
                <w:sz w:val="18"/>
                <w:szCs w:val="18"/>
              </w:rPr>
              <w:t>/</w:t>
            </w:r>
            <w:r>
              <w:rPr>
                <w:color w:val="231F20"/>
                <w:sz w:val="18"/>
                <w:szCs w:val="18"/>
              </w:rPr>
              <w:t>呕吐？</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14. </w:t>
            </w:r>
            <w:r>
              <w:rPr>
                <w:color w:val="231F20"/>
                <w:sz w:val="18"/>
                <w:szCs w:val="18"/>
              </w:rPr>
              <w:t>患者是否出现</w:t>
            </w:r>
            <w:proofErr w:type="gramStart"/>
            <w:r>
              <w:rPr>
                <w:color w:val="231F20"/>
                <w:sz w:val="18"/>
                <w:szCs w:val="18"/>
              </w:rPr>
              <w:t>喉</w:t>
            </w:r>
            <w:proofErr w:type="gramEnd"/>
            <w:r>
              <w:rPr>
                <w:color w:val="231F20"/>
                <w:sz w:val="18"/>
                <w:szCs w:val="18"/>
              </w:rPr>
              <w:t>鸣音并因此感到痛苦？</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15. </w:t>
            </w:r>
            <w:r>
              <w:rPr>
                <w:color w:val="231F20"/>
                <w:sz w:val="18"/>
                <w:szCs w:val="18"/>
              </w:rPr>
              <w:t>医生和护士提供足够的帮助缓解</w:t>
            </w:r>
            <w:proofErr w:type="gramStart"/>
            <w:r>
              <w:rPr>
                <w:color w:val="231F20"/>
                <w:sz w:val="18"/>
                <w:szCs w:val="18"/>
              </w:rPr>
              <w:t>喉</w:t>
            </w:r>
            <w:proofErr w:type="gramEnd"/>
            <w:r>
              <w:rPr>
                <w:color w:val="231F20"/>
                <w:sz w:val="18"/>
                <w:szCs w:val="18"/>
              </w:rPr>
              <w:t>鸣音？</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16. </w:t>
            </w:r>
            <w:r>
              <w:rPr>
                <w:color w:val="231F20"/>
                <w:sz w:val="18"/>
                <w:szCs w:val="18"/>
              </w:rPr>
              <w:t>患者是否出现躁动？</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17. </w:t>
            </w:r>
            <w:r>
              <w:rPr>
                <w:color w:val="231F20"/>
                <w:sz w:val="18"/>
                <w:szCs w:val="18"/>
              </w:rPr>
              <w:t>医生和护士提供足够的帮助缓解躁动？</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18. </w:t>
            </w:r>
            <w:r>
              <w:rPr>
                <w:color w:val="231F20"/>
                <w:sz w:val="18"/>
                <w:szCs w:val="18"/>
              </w:rPr>
              <w:t>患者是否出现便秘</w:t>
            </w:r>
            <w:r>
              <w:rPr>
                <w:color w:val="231F20"/>
                <w:sz w:val="18"/>
                <w:szCs w:val="18"/>
              </w:rPr>
              <w:t>/</w:t>
            </w:r>
            <w:r>
              <w:rPr>
                <w:color w:val="231F20"/>
                <w:sz w:val="18"/>
                <w:szCs w:val="18"/>
              </w:rPr>
              <w:t>腹胀</w:t>
            </w:r>
            <w:r>
              <w:rPr>
                <w:color w:val="231F20"/>
                <w:sz w:val="18"/>
                <w:szCs w:val="18"/>
              </w:rPr>
              <w:t>/</w:t>
            </w:r>
            <w:r>
              <w:rPr>
                <w:color w:val="231F20"/>
                <w:sz w:val="18"/>
                <w:szCs w:val="18"/>
              </w:rPr>
              <w:t>腹泻？</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19. </w:t>
            </w:r>
            <w:r>
              <w:rPr>
                <w:color w:val="231F20"/>
                <w:sz w:val="18"/>
                <w:szCs w:val="18"/>
              </w:rPr>
              <w:t>医生和护士提供足够的帮助缓解便秘</w:t>
            </w:r>
            <w:r>
              <w:rPr>
                <w:color w:val="231F20"/>
                <w:sz w:val="18"/>
                <w:szCs w:val="18"/>
              </w:rPr>
              <w:t>/</w:t>
            </w:r>
            <w:r>
              <w:rPr>
                <w:color w:val="231F20"/>
                <w:sz w:val="18"/>
                <w:szCs w:val="18"/>
              </w:rPr>
              <w:t>腹胀</w:t>
            </w:r>
            <w:r>
              <w:rPr>
                <w:color w:val="231F20"/>
                <w:sz w:val="18"/>
                <w:szCs w:val="18"/>
              </w:rPr>
              <w:t>/</w:t>
            </w:r>
            <w:r>
              <w:rPr>
                <w:color w:val="231F20"/>
                <w:sz w:val="18"/>
                <w:szCs w:val="18"/>
              </w:rPr>
              <w:t>腹泻？</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20. </w:t>
            </w:r>
            <w:r>
              <w:rPr>
                <w:color w:val="231F20"/>
                <w:sz w:val="18"/>
                <w:szCs w:val="18"/>
              </w:rPr>
              <w:t>患者是否出现排尿困难？</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21. </w:t>
            </w:r>
            <w:r>
              <w:rPr>
                <w:color w:val="231F20"/>
                <w:sz w:val="18"/>
                <w:szCs w:val="18"/>
              </w:rPr>
              <w:t>医生和护士提供足够的帮助缓解排尿困难？</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22. </w:t>
            </w:r>
            <w:r>
              <w:rPr>
                <w:color w:val="231F20"/>
                <w:sz w:val="18"/>
                <w:szCs w:val="18"/>
              </w:rPr>
              <w:t>患者是否出现水肿？</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23. </w:t>
            </w:r>
            <w:r>
              <w:rPr>
                <w:color w:val="231F20"/>
                <w:sz w:val="18"/>
                <w:szCs w:val="18"/>
              </w:rPr>
              <w:t>医生和护士提供足够的帮助缓解水肿？</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24. </w:t>
            </w:r>
            <w:r>
              <w:rPr>
                <w:color w:val="231F20"/>
                <w:sz w:val="18"/>
                <w:szCs w:val="18"/>
              </w:rPr>
              <w:t>患者是否出现皮肤破溃？</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一直有</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经常有</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□偶尔有</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□没有症状</w:t>
            </w:r>
          </w:p>
        </w:tc>
      </w:tr>
      <w:tr w:rsidR="001B56C6">
        <w:trPr>
          <w:trHeight w:val="312"/>
          <w:jc w:val="center"/>
        </w:trPr>
        <w:tc>
          <w:tcPr>
            <w:tcW w:w="2349"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25. </w:t>
            </w:r>
            <w:r>
              <w:rPr>
                <w:color w:val="231F20"/>
                <w:sz w:val="18"/>
                <w:szCs w:val="18"/>
              </w:rPr>
              <w:t>医生和护士提供足够的帮助缓解皮肤破溃？</w:t>
            </w:r>
          </w:p>
        </w:tc>
        <w:tc>
          <w:tcPr>
            <w:tcW w:w="682"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一直帮助</w:t>
            </w:r>
            <w:r>
              <w:rPr>
                <w:color w:val="231F20"/>
                <w:sz w:val="18"/>
                <w:szCs w:val="18"/>
              </w:rPr>
              <w:t>/</w:t>
            </w:r>
            <w:r>
              <w:rPr>
                <w:color w:val="231F20"/>
                <w:sz w:val="18"/>
                <w:szCs w:val="18"/>
              </w:rPr>
              <w:t>没有症状</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经常帮助</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□偶尔帮助</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□没有帮助</w:t>
            </w:r>
          </w:p>
        </w:tc>
      </w:tr>
    </w:tbl>
    <w:p w:rsidR="001B56C6" w:rsidRDefault="001B56C6"/>
    <w:p w:rsidR="001B56C6" w:rsidRDefault="001B56C6"/>
    <w:p w:rsidR="001B56C6" w:rsidRDefault="002517F4">
      <w:pPr>
        <w:jc w:val="center"/>
      </w:pPr>
      <w:r>
        <w:rPr>
          <w:rFonts w:ascii="黑体" w:eastAsia="黑体" w:hAnsi="Times New Roman" w:hint="eastAsia"/>
          <w:kern w:val="21"/>
          <w:szCs w:val="20"/>
        </w:rPr>
        <w:lastRenderedPageBreak/>
        <w:t>表</w:t>
      </w:r>
      <w:r>
        <w:rPr>
          <w:rFonts w:ascii="黑体" w:eastAsia="黑体" w:hAnsi="Times New Roman" w:hint="eastAsia"/>
          <w:kern w:val="21"/>
          <w:szCs w:val="20"/>
        </w:rPr>
        <w:t xml:space="preserve">L.1 </w:t>
      </w:r>
      <w:r>
        <w:rPr>
          <w:rFonts w:ascii="黑体" w:eastAsia="黑体" w:hAnsi="Times New Roman" w:hint="eastAsia"/>
          <w:kern w:val="21"/>
          <w:szCs w:val="20"/>
        </w:rPr>
        <w:t>临终护理质量评价量表</w:t>
      </w:r>
      <w:r>
        <w:rPr>
          <w:rFonts w:hint="eastAsia"/>
        </w:rPr>
        <w:t>（续）</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1"/>
        <w:gridCol w:w="1277"/>
        <w:gridCol w:w="1138"/>
        <w:gridCol w:w="1136"/>
        <w:gridCol w:w="1421"/>
      </w:tblGrid>
      <w:tr w:rsidR="001B56C6">
        <w:trPr>
          <w:trHeight w:val="312"/>
          <w:jc w:val="center"/>
        </w:trPr>
        <w:tc>
          <w:tcPr>
            <w:tcW w:w="5000" w:type="pct"/>
            <w:gridSpan w:val="5"/>
            <w:vAlign w:val="center"/>
          </w:tcPr>
          <w:p w:rsidR="001B56C6" w:rsidRDefault="002517F4">
            <w:pPr>
              <w:pStyle w:val="afffa"/>
              <w:snapToGrid w:val="0"/>
              <w:spacing w:after="0" w:line="240" w:lineRule="auto"/>
              <w:rPr>
                <w:rFonts w:ascii="宋体" w:hAnsi="宋体" w:cs="宋体"/>
                <w:sz w:val="18"/>
                <w:szCs w:val="18"/>
              </w:rPr>
            </w:pPr>
            <w:r>
              <w:rPr>
                <w:rFonts w:ascii="宋体" w:hint="eastAsia"/>
                <w:b/>
                <w:color w:val="231F20"/>
                <w:sz w:val="18"/>
                <w:szCs w:val="18"/>
              </w:rPr>
              <w:t>医护人员对家属的支持</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26. </w:t>
            </w:r>
            <w:r>
              <w:rPr>
                <w:color w:val="231F20"/>
                <w:sz w:val="18"/>
                <w:szCs w:val="18"/>
              </w:rPr>
              <w:t>您经常参与患者最后几天的照护和治疗</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27. </w:t>
            </w:r>
            <w:r>
              <w:rPr>
                <w:color w:val="231F20"/>
                <w:sz w:val="18"/>
                <w:szCs w:val="18"/>
              </w:rPr>
              <w:t>医护人员向</w:t>
            </w:r>
            <w:proofErr w:type="gramStart"/>
            <w:r>
              <w:rPr>
                <w:color w:val="231F20"/>
                <w:sz w:val="18"/>
                <w:szCs w:val="18"/>
              </w:rPr>
              <w:t>您清楚</w:t>
            </w:r>
            <w:proofErr w:type="gramEnd"/>
            <w:r>
              <w:rPr>
                <w:color w:val="231F20"/>
                <w:sz w:val="18"/>
                <w:szCs w:val="18"/>
              </w:rPr>
              <w:t>解释过患者的病情和可能出现的症状</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28. </w:t>
            </w:r>
            <w:r>
              <w:rPr>
                <w:color w:val="231F20"/>
                <w:sz w:val="18"/>
                <w:szCs w:val="18"/>
              </w:rPr>
              <w:t>您有机会和医护人员</w:t>
            </w:r>
            <w:proofErr w:type="gramStart"/>
            <w:r>
              <w:rPr>
                <w:color w:val="231F20"/>
                <w:sz w:val="18"/>
                <w:szCs w:val="18"/>
              </w:rPr>
              <w:t>讨论您</w:t>
            </w:r>
            <w:proofErr w:type="gramEnd"/>
            <w:r>
              <w:rPr>
                <w:color w:val="231F20"/>
                <w:sz w:val="18"/>
                <w:szCs w:val="18"/>
              </w:rPr>
              <w:t>的焦虑或恐惧</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29. </w:t>
            </w:r>
            <w:r>
              <w:rPr>
                <w:color w:val="231F20"/>
                <w:sz w:val="18"/>
                <w:szCs w:val="18"/>
              </w:rPr>
              <w:t>医生和护士基本上满足您和患者的精神需求</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30. </w:t>
            </w:r>
            <w:r>
              <w:rPr>
                <w:color w:val="231F20"/>
                <w:sz w:val="18"/>
                <w:szCs w:val="18"/>
              </w:rPr>
              <w:t>在患者去世之前，医护人员告诉过您他即将去世</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31. </w:t>
            </w:r>
            <w:r>
              <w:rPr>
                <w:color w:val="231F20"/>
                <w:sz w:val="18"/>
                <w:szCs w:val="18"/>
              </w:rPr>
              <w:t>患者去世以后医护人员告知过您接下来要做什么</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32. </w:t>
            </w:r>
            <w:r>
              <w:rPr>
                <w:color w:val="231F20"/>
                <w:sz w:val="18"/>
                <w:szCs w:val="18"/>
              </w:rPr>
              <w:t>患者去世以后医护人员提供足够的帮助来</w:t>
            </w:r>
            <w:proofErr w:type="gramStart"/>
            <w:r>
              <w:rPr>
                <w:color w:val="231F20"/>
                <w:sz w:val="18"/>
                <w:szCs w:val="18"/>
              </w:rPr>
              <w:t>缓解您</w:t>
            </w:r>
            <w:proofErr w:type="gramEnd"/>
            <w:r>
              <w:rPr>
                <w:color w:val="231F20"/>
                <w:sz w:val="18"/>
                <w:szCs w:val="18"/>
              </w:rPr>
              <w:t>的悲伤情绪</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2348" w:type="pct"/>
            <w:vAlign w:val="center"/>
          </w:tcPr>
          <w:p w:rsidR="001B56C6" w:rsidRDefault="002517F4">
            <w:pPr>
              <w:pStyle w:val="TableParagraph"/>
              <w:snapToGrid w:val="0"/>
              <w:spacing w:before="0" w:line="240" w:lineRule="auto"/>
              <w:rPr>
                <w:sz w:val="18"/>
                <w:szCs w:val="18"/>
              </w:rPr>
            </w:pPr>
            <w:r>
              <w:rPr>
                <w:color w:val="231F20"/>
                <w:sz w:val="18"/>
                <w:szCs w:val="18"/>
              </w:rPr>
              <w:t xml:space="preserve">33. </w:t>
            </w:r>
            <w:r>
              <w:rPr>
                <w:color w:val="231F20"/>
                <w:sz w:val="18"/>
                <w:szCs w:val="18"/>
              </w:rPr>
              <w:t>您对医院的整体服务非常满意</w:t>
            </w:r>
          </w:p>
        </w:tc>
        <w:tc>
          <w:tcPr>
            <w:tcW w:w="681" w:type="pct"/>
            <w:vAlign w:val="center"/>
          </w:tcPr>
          <w:p w:rsidR="001B56C6" w:rsidRDefault="002517F4">
            <w:pPr>
              <w:pStyle w:val="TableParagraph"/>
              <w:snapToGrid w:val="0"/>
              <w:spacing w:before="0" w:line="240" w:lineRule="auto"/>
              <w:ind w:left="97"/>
              <w:rPr>
                <w:sz w:val="18"/>
                <w:szCs w:val="18"/>
              </w:rPr>
            </w:pPr>
            <w:r>
              <w:rPr>
                <w:color w:val="231F20"/>
                <w:sz w:val="18"/>
                <w:szCs w:val="18"/>
              </w:rPr>
              <w:t>□</w:t>
            </w:r>
            <w:r>
              <w:rPr>
                <w:color w:val="231F20"/>
                <w:sz w:val="18"/>
                <w:szCs w:val="18"/>
              </w:rPr>
              <w:t>非常同意</w:t>
            </w:r>
          </w:p>
        </w:tc>
        <w:tc>
          <w:tcPr>
            <w:tcW w:w="607" w:type="pct"/>
            <w:vAlign w:val="center"/>
          </w:tcPr>
          <w:p w:rsidR="001B56C6" w:rsidRDefault="002517F4">
            <w:pPr>
              <w:pStyle w:val="TableParagraph"/>
              <w:snapToGrid w:val="0"/>
              <w:spacing w:before="0" w:line="240" w:lineRule="auto"/>
              <w:ind w:left="122"/>
              <w:rPr>
                <w:sz w:val="18"/>
                <w:szCs w:val="18"/>
              </w:rPr>
            </w:pPr>
            <w:r>
              <w:rPr>
                <w:color w:val="231F20"/>
                <w:sz w:val="18"/>
                <w:szCs w:val="18"/>
              </w:rPr>
              <w:t>□</w:t>
            </w:r>
            <w:r>
              <w:rPr>
                <w:color w:val="231F20"/>
                <w:sz w:val="18"/>
                <w:szCs w:val="18"/>
              </w:rPr>
              <w:t>同意</w:t>
            </w:r>
          </w:p>
        </w:tc>
        <w:tc>
          <w:tcPr>
            <w:tcW w:w="606" w:type="pct"/>
            <w:vAlign w:val="center"/>
          </w:tcPr>
          <w:p w:rsidR="001B56C6" w:rsidRDefault="002517F4">
            <w:pPr>
              <w:pStyle w:val="afffa"/>
              <w:tabs>
                <w:tab w:val="left" w:pos="1490"/>
              </w:tabs>
              <w:snapToGrid w:val="0"/>
              <w:spacing w:after="0" w:line="240" w:lineRule="auto"/>
              <w:ind w:left="159"/>
              <w:rPr>
                <w:rFonts w:ascii="宋体" w:hAnsi="宋体" w:cs="宋体"/>
                <w:color w:val="231F20"/>
                <w:sz w:val="18"/>
                <w:szCs w:val="18"/>
              </w:rPr>
            </w:pPr>
            <w:r>
              <w:rPr>
                <w:rFonts w:ascii="宋体" w:hAnsi="宋体" w:cs="宋体" w:hint="eastAsia"/>
                <w:color w:val="231F20"/>
                <w:sz w:val="18"/>
                <w:szCs w:val="18"/>
              </w:rPr>
              <w:t>□不同意</w:t>
            </w:r>
          </w:p>
        </w:tc>
        <w:tc>
          <w:tcPr>
            <w:tcW w:w="756" w:type="pct"/>
            <w:vAlign w:val="center"/>
          </w:tcPr>
          <w:p w:rsidR="001B56C6" w:rsidRDefault="002517F4">
            <w:pPr>
              <w:pStyle w:val="TableParagraph"/>
              <w:snapToGrid w:val="0"/>
              <w:spacing w:before="0" w:line="240" w:lineRule="auto"/>
              <w:ind w:left="97"/>
              <w:rPr>
                <w:color w:val="231F20"/>
                <w:sz w:val="18"/>
                <w:szCs w:val="18"/>
              </w:rPr>
            </w:pPr>
            <w:r>
              <w:rPr>
                <w:rFonts w:hint="eastAsia"/>
                <w:color w:val="231F20"/>
                <w:sz w:val="18"/>
                <w:szCs w:val="18"/>
              </w:rPr>
              <w:t>□非常不同意</w:t>
            </w:r>
          </w:p>
        </w:tc>
      </w:tr>
      <w:tr w:rsidR="001B56C6">
        <w:trPr>
          <w:trHeight w:val="312"/>
          <w:jc w:val="center"/>
        </w:trPr>
        <w:tc>
          <w:tcPr>
            <w:tcW w:w="5000" w:type="pct"/>
            <w:gridSpan w:val="5"/>
            <w:vAlign w:val="center"/>
          </w:tcPr>
          <w:p w:rsidR="001B56C6" w:rsidRDefault="002517F4">
            <w:pPr>
              <w:pStyle w:val="TableParagraph"/>
              <w:snapToGrid w:val="0"/>
              <w:spacing w:before="0" w:line="240" w:lineRule="auto"/>
              <w:ind w:left="97"/>
              <w:rPr>
                <w:color w:val="231F20"/>
                <w:sz w:val="18"/>
                <w:szCs w:val="18"/>
              </w:rPr>
            </w:pPr>
            <w:r>
              <w:rPr>
                <w:rFonts w:hint="eastAsia"/>
                <w:b/>
                <w:bCs/>
                <w:sz w:val="18"/>
                <w:szCs w:val="18"/>
              </w:rPr>
              <w:t>注</w:t>
            </w:r>
            <w:r>
              <w:rPr>
                <w:rFonts w:hint="eastAsia"/>
                <w:sz w:val="18"/>
                <w:szCs w:val="18"/>
              </w:rPr>
              <w:t>：</w:t>
            </w:r>
            <w:r>
              <w:rPr>
                <w:rFonts w:hint="eastAsia"/>
                <w:sz w:val="18"/>
                <w:szCs w:val="18"/>
              </w:rPr>
              <w:t>临终护理质量评价量表共</w:t>
            </w:r>
            <w:r>
              <w:rPr>
                <w:rFonts w:hint="eastAsia"/>
                <w:sz w:val="18"/>
                <w:szCs w:val="18"/>
              </w:rPr>
              <w:t xml:space="preserve"> 3 </w:t>
            </w:r>
            <w:proofErr w:type="gramStart"/>
            <w:r>
              <w:rPr>
                <w:rFonts w:hint="eastAsia"/>
                <w:sz w:val="18"/>
                <w:szCs w:val="18"/>
              </w:rPr>
              <w:t>个</w:t>
            </w:r>
            <w:proofErr w:type="gramEnd"/>
            <w:r>
              <w:rPr>
                <w:rFonts w:hint="eastAsia"/>
                <w:sz w:val="18"/>
                <w:szCs w:val="18"/>
              </w:rPr>
              <w:t>维度，</w:t>
            </w:r>
            <w:r>
              <w:rPr>
                <w:rFonts w:hint="eastAsia"/>
                <w:sz w:val="18"/>
                <w:szCs w:val="18"/>
              </w:rPr>
              <w:t xml:space="preserve">33 </w:t>
            </w:r>
            <w:proofErr w:type="gramStart"/>
            <w:r>
              <w:rPr>
                <w:rFonts w:hint="eastAsia"/>
                <w:sz w:val="18"/>
                <w:szCs w:val="18"/>
              </w:rPr>
              <w:t>个</w:t>
            </w:r>
            <w:proofErr w:type="gramEnd"/>
            <w:r>
              <w:rPr>
                <w:rFonts w:hint="eastAsia"/>
                <w:sz w:val="18"/>
                <w:szCs w:val="18"/>
              </w:rPr>
              <w:t>条目，采用</w:t>
            </w:r>
            <w:r>
              <w:rPr>
                <w:rFonts w:hint="eastAsia"/>
                <w:sz w:val="18"/>
                <w:szCs w:val="18"/>
              </w:rPr>
              <w:t xml:space="preserve"> </w:t>
            </w:r>
            <w:proofErr w:type="spellStart"/>
            <w:r>
              <w:rPr>
                <w:rFonts w:hint="eastAsia"/>
                <w:sz w:val="18"/>
                <w:szCs w:val="18"/>
              </w:rPr>
              <w:t>Likert</w:t>
            </w:r>
            <w:proofErr w:type="spellEnd"/>
            <w:r>
              <w:rPr>
                <w:rFonts w:hint="eastAsia"/>
                <w:sz w:val="18"/>
                <w:szCs w:val="18"/>
              </w:rPr>
              <w:t xml:space="preserve"> 4 </w:t>
            </w:r>
            <w:r>
              <w:rPr>
                <w:rFonts w:hint="eastAsia"/>
                <w:sz w:val="18"/>
                <w:szCs w:val="18"/>
              </w:rPr>
              <w:t>点计分法，其中条目</w:t>
            </w:r>
            <w:r>
              <w:rPr>
                <w:rFonts w:hint="eastAsia"/>
                <w:sz w:val="18"/>
                <w:szCs w:val="18"/>
              </w:rPr>
              <w:t xml:space="preserve"> </w:t>
            </w:r>
            <w:r>
              <w:rPr>
                <w:rFonts w:hint="eastAsia"/>
                <w:sz w:val="18"/>
                <w:szCs w:val="18"/>
              </w:rPr>
              <w:t>8</w:t>
            </w:r>
            <w:r>
              <w:rPr>
                <w:rFonts w:hint="eastAsia"/>
                <w:sz w:val="18"/>
                <w:szCs w:val="18"/>
              </w:rPr>
              <w:t>、</w:t>
            </w:r>
            <w:r>
              <w:rPr>
                <w:rFonts w:hint="eastAsia"/>
                <w:sz w:val="18"/>
                <w:szCs w:val="18"/>
              </w:rPr>
              <w:t>10</w:t>
            </w:r>
            <w:r>
              <w:rPr>
                <w:rFonts w:hint="eastAsia"/>
                <w:sz w:val="18"/>
                <w:szCs w:val="18"/>
              </w:rPr>
              <w:t>、</w:t>
            </w:r>
            <w:r>
              <w:rPr>
                <w:rFonts w:hint="eastAsia"/>
                <w:sz w:val="18"/>
                <w:szCs w:val="18"/>
              </w:rPr>
              <w:t>12</w:t>
            </w:r>
            <w:r>
              <w:rPr>
                <w:rFonts w:hint="eastAsia"/>
                <w:sz w:val="18"/>
                <w:szCs w:val="18"/>
              </w:rPr>
              <w:t>、</w:t>
            </w:r>
            <w:r>
              <w:rPr>
                <w:rFonts w:hint="eastAsia"/>
                <w:sz w:val="18"/>
                <w:szCs w:val="18"/>
              </w:rPr>
              <w:t>14</w:t>
            </w:r>
            <w:r>
              <w:rPr>
                <w:rFonts w:hint="eastAsia"/>
                <w:sz w:val="18"/>
                <w:szCs w:val="18"/>
              </w:rPr>
              <w:t>、</w:t>
            </w:r>
            <w:r>
              <w:rPr>
                <w:rFonts w:hint="eastAsia"/>
                <w:sz w:val="18"/>
                <w:szCs w:val="18"/>
              </w:rPr>
              <w:t>16</w:t>
            </w:r>
            <w:r>
              <w:rPr>
                <w:rFonts w:hint="eastAsia"/>
                <w:sz w:val="18"/>
                <w:szCs w:val="18"/>
              </w:rPr>
              <w:t>、</w:t>
            </w:r>
            <w:r>
              <w:rPr>
                <w:rFonts w:hint="eastAsia"/>
                <w:sz w:val="18"/>
                <w:szCs w:val="18"/>
              </w:rPr>
              <w:t>18</w:t>
            </w:r>
            <w:r>
              <w:rPr>
                <w:rFonts w:hint="eastAsia"/>
                <w:sz w:val="18"/>
                <w:szCs w:val="18"/>
              </w:rPr>
              <w:t>、</w:t>
            </w:r>
            <w:r>
              <w:rPr>
                <w:rFonts w:hint="eastAsia"/>
                <w:sz w:val="18"/>
                <w:szCs w:val="18"/>
              </w:rPr>
              <w:t>20</w:t>
            </w:r>
            <w:r>
              <w:rPr>
                <w:rFonts w:hint="eastAsia"/>
                <w:sz w:val="18"/>
                <w:szCs w:val="18"/>
              </w:rPr>
              <w:t>、</w:t>
            </w:r>
            <w:r>
              <w:rPr>
                <w:rFonts w:hint="eastAsia"/>
                <w:sz w:val="18"/>
                <w:szCs w:val="18"/>
              </w:rPr>
              <w:t>22</w:t>
            </w:r>
            <w:r>
              <w:rPr>
                <w:rFonts w:hint="eastAsia"/>
                <w:sz w:val="18"/>
                <w:szCs w:val="18"/>
              </w:rPr>
              <w:t>、</w:t>
            </w:r>
            <w:r>
              <w:rPr>
                <w:rFonts w:hint="eastAsia"/>
                <w:sz w:val="18"/>
                <w:szCs w:val="18"/>
              </w:rPr>
              <w:t xml:space="preserve">24 </w:t>
            </w:r>
            <w:r>
              <w:rPr>
                <w:rFonts w:hint="eastAsia"/>
                <w:sz w:val="18"/>
                <w:szCs w:val="18"/>
              </w:rPr>
              <w:t>为反向计分条目，总量表得分越高，临终护理质量越高</w:t>
            </w:r>
            <w:r>
              <w:rPr>
                <w:rFonts w:hint="eastAsia"/>
                <w:sz w:val="18"/>
                <w:szCs w:val="18"/>
              </w:rPr>
              <w:t>。</w:t>
            </w:r>
          </w:p>
        </w:tc>
      </w:tr>
    </w:tbl>
    <w:p w:rsidR="001B56C6" w:rsidRDefault="001B56C6">
      <w:pPr>
        <w:pStyle w:val="affffe"/>
        <w:ind w:firstLine="420"/>
      </w:pPr>
    </w:p>
    <w:p w:rsidR="001B56C6" w:rsidRDefault="001B56C6">
      <w:pPr>
        <w:pStyle w:val="affffe"/>
        <w:ind w:firstLine="420"/>
      </w:pPr>
    </w:p>
    <w:p w:rsidR="001B56C6" w:rsidRDefault="002517F4">
      <w:pPr>
        <w:pStyle w:val="affffe"/>
        <w:ind w:firstLineChars="0" w:firstLine="0"/>
        <w:jc w:val="center"/>
      </w:pPr>
      <w:bookmarkStart w:id="70" w:name="BookMark8"/>
      <w:bookmarkEnd w:id="54"/>
      <w:r>
        <w:rPr>
          <w:noProof/>
        </w:rPr>
        <w:drawing>
          <wp:inline distT="0" distB="0" distL="0" distR="0">
            <wp:extent cx="1485900" cy="317500"/>
            <wp:effectExtent l="0" t="0" r="0" b="6350"/>
            <wp:docPr id="861016378" name="图片 1"/>
            <wp:cNvGraphicFramePr/>
            <a:graphic xmlns:a="http://schemas.openxmlformats.org/drawingml/2006/main">
              <a:graphicData uri="http://schemas.openxmlformats.org/drawingml/2006/picture">
                <pic:pic xmlns:pic="http://schemas.openxmlformats.org/drawingml/2006/picture">
                  <pic:nvPicPr>
                    <pic:cNvPr id="861016378" name="图片 1"/>
                    <pic:cNvPicPr/>
                  </pic:nvPicPr>
                  <pic:blipFill>
                    <a:blip r:embed="rId7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rsidR="001B56C6">
      <w:headerReference w:type="even" r:id="rId77"/>
      <w:headerReference w:type="default" r:id="rId78"/>
      <w:footerReference w:type="even" r:id="rId79"/>
      <w:footerReference w:type="default" r:id="rId8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7F4" w:rsidRDefault="002517F4">
      <w:pPr>
        <w:spacing w:line="240" w:lineRule="auto"/>
      </w:pPr>
      <w:r>
        <w:separator/>
      </w:r>
    </w:p>
  </w:endnote>
  <w:endnote w:type="continuationSeparator" w:id="0">
    <w:p w:rsidR="002517F4" w:rsidRDefault="00251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10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Pr>
        <w:lang w:val="zh-CN"/>
      </w:rPr>
      <w:t>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11</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12</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1B56C6">
    <w:pPr>
      <w:pStyle w:val="afffc"/>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13</w:t>
    </w:r>
    <w: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14</w:t>
    </w:r>
    <w: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Pr>
        <w:lang w:val="zh-CN"/>
      </w:rPr>
      <w:t>1</w:t>
    </w:r>
    <w: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t>1</w:t>
    </w:r>
    <w: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15</w:t>
    </w:r>
    <w: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18</w:t>
    </w:r>
    <w: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19</w:t>
    </w:r>
    <w: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22</w:t>
    </w:r>
    <w: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1B56C6">
    <w:pPr>
      <w:pStyle w:val="afffc"/>
      <w:ind w:right="720"/>
      <w:jc w:val="both"/>
      <w:rPr>
        <w:sz w:val="2"/>
        <w:szCs w:val="2"/>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24</w:t>
    </w:r>
    <w: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23</w:t>
    </w:r>
    <w:r>
      <w:fldChar w:fldCharType="end"/>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26</w:t>
    </w:r>
    <w: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25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w:instrText>
    </w:r>
    <w:r>
      <w:instrText xml:space="preserv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a"/>
    </w:pPr>
    <w:r>
      <w:fldChar w:fldCharType="begin"/>
    </w:r>
    <w:r>
      <w:instrText xml:space="preserve"> PAGE   \* MERGEFORMAT \* MERGEFORMAT </w:instrText>
    </w:r>
    <w:r>
      <w:fldChar w:fldCharType="separate"/>
    </w:r>
    <w:r w:rsidR="00A26C5D">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b"/>
    </w:pPr>
    <w:r>
      <w:fldChar w:fldCharType="begin"/>
    </w:r>
    <w:r>
      <w:instrText>PAGE   \* MERGEFORMAT</w:instrText>
    </w:r>
    <w:r>
      <w:fldChar w:fldCharType="separate"/>
    </w:r>
    <w:r w:rsidR="00A26C5D" w:rsidRPr="00A26C5D">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7F4" w:rsidRDefault="002517F4">
      <w:pPr>
        <w:spacing w:line="240" w:lineRule="auto"/>
      </w:pPr>
      <w:r>
        <w:separator/>
      </w:r>
    </w:p>
  </w:footnote>
  <w:footnote w:type="continuationSeparator" w:id="0">
    <w:p w:rsidR="002517F4" w:rsidRDefault="002517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1B56C6">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1B56C6">
    <w:pPr>
      <w:pStyle w:val="afffd"/>
      <w:jc w:val="both"/>
      <w:rPr>
        <w:sz w:val="2"/>
        <w:szCs w:val="2"/>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w:instrText>
    </w:r>
    <w:r>
      <w:instrText xml:space="preserve">MERGEFORMAT </w:instrText>
    </w:r>
    <w:r>
      <w:fldChar w:fldCharType="separate"/>
    </w:r>
    <w:r w:rsidR="00A26C5D">
      <w:rPr>
        <w:noProof/>
      </w:rPr>
      <w:t>DB 32/T XXXX</w:t>
    </w:r>
    <w:r w:rsidR="00A26C5D">
      <w:rPr>
        <w:noProof/>
      </w:rPr>
      <w:t>—</w:t>
    </w:r>
    <w:r w:rsidR="00A26C5D">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C6" w:rsidRDefault="002517F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6C5D">
      <w:rPr>
        <w:noProof/>
      </w:rPr>
      <w:t>DB 32/T XXXX</w:t>
    </w:r>
    <w:r w:rsidR="00A26C5D">
      <w:rPr>
        <w:noProof/>
      </w:rPr>
      <w:t>—</w:t>
    </w:r>
    <w:r w:rsidR="00A26C5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mOGM0MTk4ODM4ZWU1Y2M4NGJkY2NhODJmZWNiNGMifQ=="/>
  </w:docVars>
  <w:rsids>
    <w:rsidRoot w:val="00AF398B"/>
    <w:rsid w:val="B7FB2A2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1DBF"/>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56C6"/>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7F4"/>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CEA"/>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41F"/>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C80"/>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339"/>
    <w:rsid w:val="00651ACB"/>
    <w:rsid w:val="00651C47"/>
    <w:rsid w:val="00652AB2"/>
    <w:rsid w:val="00653FED"/>
    <w:rsid w:val="006543E4"/>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8D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967"/>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C5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44B"/>
    <w:rsid w:val="00AC22C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98B"/>
    <w:rsid w:val="00AF47C5"/>
    <w:rsid w:val="00AF5398"/>
    <w:rsid w:val="00B049AF"/>
    <w:rsid w:val="00B07242"/>
    <w:rsid w:val="00B10534"/>
    <w:rsid w:val="00B113DB"/>
    <w:rsid w:val="00B11D8A"/>
    <w:rsid w:val="00B12981"/>
    <w:rsid w:val="00B147DD"/>
    <w:rsid w:val="00B156FD"/>
    <w:rsid w:val="00B21F61"/>
    <w:rsid w:val="00B261F1"/>
    <w:rsid w:val="00B265BC"/>
    <w:rsid w:val="00B315A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442"/>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E3F"/>
    <w:rsid w:val="00EF3235"/>
    <w:rsid w:val="00EF7E72"/>
    <w:rsid w:val="00F06D37"/>
    <w:rsid w:val="00F07B9D"/>
    <w:rsid w:val="00F07BA5"/>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101"/>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14709B"/>
    <w:rsid w:val="0D0634F4"/>
    <w:rsid w:val="274B47FF"/>
    <w:rsid w:val="2B267A40"/>
    <w:rsid w:val="2BB35E0B"/>
    <w:rsid w:val="33DD6FE9"/>
    <w:rsid w:val="347F64AD"/>
    <w:rsid w:val="3D5614D8"/>
    <w:rsid w:val="4D083904"/>
    <w:rsid w:val="514A7AE4"/>
    <w:rsid w:val="537E69F1"/>
    <w:rsid w:val="54097D16"/>
    <w:rsid w:val="5D4D5079"/>
    <w:rsid w:val="722A35CA"/>
    <w:rsid w:val="731D052A"/>
    <w:rsid w:val="78757C46"/>
    <w:rsid w:val="7DCB2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Char7">
    <w:name w:val="段 Char"/>
    <w:link w:val="afffffffffff3"/>
    <w:qFormat/>
    <w:rPr>
      <w:rFonts w:ascii="宋体"/>
      <w:sz w:val="21"/>
    </w:rPr>
  </w:style>
  <w:style w:type="paragraph" w:customStyle="1" w:styleId="TableParagraph">
    <w:name w:val="Table Paragraph"/>
    <w:basedOn w:val="afff5"/>
    <w:uiPriority w:val="1"/>
    <w:qFormat/>
    <w:pPr>
      <w:spacing w:before="5" w:line="242" w:lineRule="exact"/>
      <w:ind w:left="50"/>
    </w:pPr>
    <w:rPr>
      <w:rFonts w:ascii="宋体" w:hAnsi="宋体"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Char7">
    <w:name w:val="段 Char"/>
    <w:link w:val="afffffffffff3"/>
    <w:qFormat/>
    <w:rPr>
      <w:rFonts w:ascii="宋体"/>
      <w:sz w:val="21"/>
    </w:rPr>
  </w:style>
  <w:style w:type="paragraph" w:customStyle="1" w:styleId="TableParagraph">
    <w:name w:val="Table Paragraph"/>
    <w:basedOn w:val="afff5"/>
    <w:uiPriority w:val="1"/>
    <w:qFormat/>
    <w:pPr>
      <w:spacing w:before="5" w:line="242" w:lineRule="exact"/>
      <w:ind w:left="50"/>
    </w:pPr>
    <w:rPr>
      <w:rFonts w:ascii="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footer" Target="footer20.xml"/><Relationship Id="rId55" Type="http://schemas.openxmlformats.org/officeDocument/2006/relationships/footer" Target="footer23.xml"/><Relationship Id="rId63" Type="http://schemas.openxmlformats.org/officeDocument/2006/relationships/header" Target="header26.xml"/><Relationship Id="rId68" Type="http://schemas.openxmlformats.org/officeDocument/2006/relationships/header" Target="header28.xml"/><Relationship Id="rId76" Type="http://schemas.openxmlformats.org/officeDocument/2006/relationships/image" Target="media/image6.jpeg"/><Relationship Id="rId7" Type="http://schemas.openxmlformats.org/officeDocument/2006/relationships/footnotes" Target="footnotes.xml"/><Relationship Id="rId71" Type="http://schemas.openxmlformats.org/officeDocument/2006/relationships/footer" Target="footer29.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footer" Target="footer24.xml"/><Relationship Id="rId66" Type="http://schemas.openxmlformats.org/officeDocument/2006/relationships/footer" Target="footer27.xml"/><Relationship Id="rId74" Type="http://schemas.openxmlformats.org/officeDocument/2006/relationships/footer" Target="footer30.xml"/><Relationship Id="rId79" Type="http://schemas.openxmlformats.org/officeDocument/2006/relationships/footer" Target="footer32.xml"/><Relationship Id="rId5" Type="http://schemas.openxmlformats.org/officeDocument/2006/relationships/settings" Target="settings.xml"/><Relationship Id="rId61" Type="http://schemas.openxmlformats.org/officeDocument/2006/relationships/image" Target="media/image3.png"/><Relationship Id="rId82"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image" Target="media/image2.png"/><Relationship Id="rId65" Type="http://schemas.openxmlformats.org/officeDocument/2006/relationships/footer" Target="footer26.xml"/><Relationship Id="rId73" Type="http://schemas.openxmlformats.org/officeDocument/2006/relationships/header" Target="header31.xml"/><Relationship Id="rId78" Type="http://schemas.openxmlformats.org/officeDocument/2006/relationships/header" Target="header33.xm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header" Target="header27.xml"/><Relationship Id="rId69" Type="http://schemas.openxmlformats.org/officeDocument/2006/relationships/header" Target="header29.xml"/><Relationship Id="rId77" Type="http://schemas.openxmlformats.org/officeDocument/2006/relationships/header" Target="header32.xml"/><Relationship Id="rId8" Type="http://schemas.openxmlformats.org/officeDocument/2006/relationships/endnotes" Target="endnotes.xml"/><Relationship Id="rId51" Type="http://schemas.openxmlformats.org/officeDocument/2006/relationships/footer" Target="footer21.xml"/><Relationship Id="rId72" Type="http://schemas.openxmlformats.org/officeDocument/2006/relationships/header" Target="header30.xml"/><Relationship Id="rId80" Type="http://schemas.openxmlformats.org/officeDocument/2006/relationships/footer" Target="footer33.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oter" Target="footer25.xml"/><Relationship Id="rId67" Type="http://schemas.openxmlformats.org/officeDocument/2006/relationships/image" Target="media/image5.png"/><Relationship Id="rId20" Type="http://schemas.openxmlformats.org/officeDocument/2006/relationships/header" Target="header6.xml"/><Relationship Id="rId41" Type="http://schemas.openxmlformats.org/officeDocument/2006/relationships/header" Target="header17.xml"/><Relationship Id="rId54" Type="http://schemas.openxmlformats.org/officeDocument/2006/relationships/footer" Target="footer22.xml"/><Relationship Id="rId62" Type="http://schemas.openxmlformats.org/officeDocument/2006/relationships/image" Target="media/image4.jpeg"/><Relationship Id="rId70" Type="http://schemas.openxmlformats.org/officeDocument/2006/relationships/footer" Target="footer28.xml"/><Relationship Id="rId75" Type="http://schemas.openxmlformats.org/officeDocument/2006/relationships/footer" Target="footer3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eader" Target="header2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F13FE2F166348B08FAA8B3CA15AAFA3"/>
        <w:category>
          <w:name w:val="常规"/>
          <w:gallery w:val="placeholder"/>
        </w:category>
        <w:types>
          <w:type w:val="bbPlcHdr"/>
        </w:types>
        <w:behaviors>
          <w:behavior w:val="content"/>
        </w:behaviors>
        <w:guid w:val="{E1062E4D-EFD1-4B47-B741-17D62F393755}"/>
      </w:docPartPr>
      <w:docPartBody>
        <w:p w:rsidR="00356AFF" w:rsidRDefault="00434F19">
          <w:pPr>
            <w:pStyle w:val="9F13FE2F166348B08FAA8B3CA15AAFA3"/>
          </w:pPr>
          <w:r>
            <w:rPr>
              <w:rStyle w:val="a3"/>
              <w:rFonts w:hint="eastAsia"/>
            </w:rPr>
            <w:t>单击或点击此处输入文字。</w:t>
          </w:r>
        </w:p>
      </w:docPartBody>
    </w:docPart>
    <w:docPart>
      <w:docPartPr>
        <w:name w:val="2767C3C01E6A4BAE981D0077FA402DED"/>
        <w:category>
          <w:name w:val="常规"/>
          <w:gallery w:val="placeholder"/>
        </w:category>
        <w:types>
          <w:type w:val="bbPlcHdr"/>
        </w:types>
        <w:behaviors>
          <w:behavior w:val="content"/>
        </w:behaviors>
        <w:guid w:val="{843ADCBA-4C44-47E2-AB4B-656E3A2C7A92}"/>
      </w:docPartPr>
      <w:docPartBody>
        <w:p w:rsidR="00356AFF" w:rsidRDefault="00434F19">
          <w:pPr>
            <w:pStyle w:val="2767C3C01E6A4BAE981D0077FA402DED"/>
          </w:pPr>
          <w:r>
            <w:rPr>
              <w:rStyle w:val="a3"/>
              <w:rFonts w:hint="eastAsia"/>
            </w:rPr>
            <w:t>选择一项。</w:t>
          </w:r>
        </w:p>
      </w:docPartBody>
    </w:docPart>
    <w:docPart>
      <w:docPartPr>
        <w:name w:val="7590F06A7D944EF69F433E33B4D6AA55"/>
        <w:category>
          <w:name w:val="常规"/>
          <w:gallery w:val="placeholder"/>
        </w:category>
        <w:types>
          <w:type w:val="bbPlcHdr"/>
        </w:types>
        <w:behaviors>
          <w:behavior w:val="content"/>
        </w:behaviors>
        <w:guid w:val="{7E33DECE-3D89-4D24-9249-754B95871711}"/>
      </w:docPartPr>
      <w:docPartBody>
        <w:p w:rsidR="00356AFF" w:rsidRDefault="00434F19">
          <w:pPr>
            <w:pStyle w:val="7590F06A7D944EF69F433E33B4D6AA55"/>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F19" w:rsidRDefault="00434F19">
      <w:pPr>
        <w:spacing w:line="240" w:lineRule="auto"/>
      </w:pPr>
      <w:r>
        <w:separator/>
      </w:r>
    </w:p>
  </w:endnote>
  <w:endnote w:type="continuationSeparator" w:id="0">
    <w:p w:rsidR="00434F19" w:rsidRDefault="00434F1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F19" w:rsidRDefault="00434F19">
      <w:pPr>
        <w:spacing w:after="0"/>
      </w:pPr>
      <w:r>
        <w:separator/>
      </w:r>
    </w:p>
  </w:footnote>
  <w:footnote w:type="continuationSeparator" w:id="0">
    <w:p w:rsidR="00434F19" w:rsidRDefault="00434F1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B6B"/>
    <w:rsid w:val="00356AFF"/>
    <w:rsid w:val="003E1CD1"/>
    <w:rsid w:val="00434F19"/>
    <w:rsid w:val="00D727A1"/>
    <w:rsid w:val="00E80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F13FE2F166348B08FAA8B3CA15AAFA3">
    <w:name w:val="9F13FE2F166348B08FAA8B3CA15AAFA3"/>
    <w:qFormat/>
    <w:pPr>
      <w:widowControl w:val="0"/>
      <w:spacing w:after="160" w:line="278" w:lineRule="auto"/>
    </w:pPr>
    <w:rPr>
      <w:kern w:val="2"/>
      <w:sz w:val="22"/>
      <w:szCs w:val="24"/>
      <w14:ligatures w14:val="standardContextual"/>
    </w:rPr>
  </w:style>
  <w:style w:type="paragraph" w:customStyle="1" w:styleId="2767C3C01E6A4BAE981D0077FA402DED">
    <w:name w:val="2767C3C01E6A4BAE981D0077FA402DED"/>
    <w:qFormat/>
    <w:pPr>
      <w:widowControl w:val="0"/>
      <w:spacing w:after="160" w:line="278" w:lineRule="auto"/>
    </w:pPr>
    <w:rPr>
      <w:kern w:val="2"/>
      <w:sz w:val="22"/>
      <w:szCs w:val="24"/>
      <w14:ligatures w14:val="standardContextual"/>
    </w:rPr>
  </w:style>
  <w:style w:type="paragraph" w:customStyle="1" w:styleId="7590F06A7D944EF69F433E33B4D6AA55">
    <w:name w:val="7590F06A7D944EF69F433E33B4D6AA55"/>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F13FE2F166348B08FAA8B3CA15AAFA3">
    <w:name w:val="9F13FE2F166348B08FAA8B3CA15AAFA3"/>
    <w:qFormat/>
    <w:pPr>
      <w:widowControl w:val="0"/>
      <w:spacing w:after="160" w:line="278" w:lineRule="auto"/>
    </w:pPr>
    <w:rPr>
      <w:kern w:val="2"/>
      <w:sz w:val="22"/>
      <w:szCs w:val="24"/>
      <w14:ligatures w14:val="standardContextual"/>
    </w:rPr>
  </w:style>
  <w:style w:type="paragraph" w:customStyle="1" w:styleId="2767C3C01E6A4BAE981D0077FA402DED">
    <w:name w:val="2767C3C01E6A4BAE981D0077FA402DED"/>
    <w:qFormat/>
    <w:pPr>
      <w:widowControl w:val="0"/>
      <w:spacing w:after="160" w:line="278" w:lineRule="auto"/>
    </w:pPr>
    <w:rPr>
      <w:kern w:val="2"/>
      <w:sz w:val="22"/>
      <w:szCs w:val="24"/>
      <w14:ligatures w14:val="standardContextual"/>
    </w:rPr>
  </w:style>
  <w:style w:type="paragraph" w:customStyle="1" w:styleId="7590F06A7D944EF69F433E33B4D6AA55">
    <w:name w:val="7590F06A7D944EF69F433E33B4D6AA5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2799</Words>
  <Characters>15957</Characters>
  <Application>Microsoft Office Word</Application>
  <DocSecurity>0</DocSecurity>
  <Lines>132</Lines>
  <Paragraphs>37</Paragraphs>
  <ScaleCrop>false</ScaleCrop>
  <Company>PCMI</Company>
  <LinksUpToDate>false</LinksUpToDate>
  <CharactersWithSpaces>18719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梁彪</cp:lastModifiedBy>
  <cp:revision>10</cp:revision>
  <cp:lastPrinted>2023-09-04T00:53:00Z</cp:lastPrinted>
  <dcterms:created xsi:type="dcterms:W3CDTF">2023-08-09T15:24:00Z</dcterms:created>
  <dcterms:modified xsi:type="dcterms:W3CDTF">2023-09-04T00:53:00Z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2052-11.1.0.14309</vt:lpwstr>
  </property>
  <property fmtid="{D5CDD505-2E9C-101B-9397-08002B2CF9AE}" pid="16" name="ICV">
    <vt:lpwstr>51F2C67B9AEC11D97983ED64F7A08585_43</vt:lpwstr>
  </property>
</Properties>
</file>