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D8D" w:rsidRDefault="005C0D8D" w:rsidP="005C0D8D">
      <w:pPr>
        <w:framePr w:wrap="notBeside" w:vAnchor="page" w:hAnchor="page" w:x="1372" w:y="568"/>
      </w:pPr>
    </w:p>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7421FE" w:rsidP="00F638BE">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638BE" w:rsidRPr="00F638BE">
              <w:rPr>
                <w:rFonts w:ascii="黑体" w:eastAsia="黑体" w:hAnsi="黑体"/>
                <w:sz w:val="21"/>
                <w:szCs w:val="21"/>
              </w:rPr>
              <w:t>03.120.99</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7421FE" w:rsidP="00F638B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638BE" w:rsidRPr="00F638BE">
              <w:rPr>
                <w:rFonts w:ascii="黑体" w:eastAsia="黑体" w:hAnsi="黑体"/>
                <w:sz w:val="21"/>
                <w:szCs w:val="21"/>
              </w:rPr>
              <w:t>A 16</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000CEF">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7421FE">
              <w:fldChar w:fldCharType="begin">
                <w:ffData>
                  <w:name w:val="c1"/>
                  <w:enabled/>
                  <w:calcOnExit w:val="0"/>
                  <w:textInput>
                    <w:maxLength w:val="8"/>
                  </w:textInput>
                </w:ffData>
              </w:fldChar>
            </w:r>
            <w:bookmarkStart w:id="3" w:name="c1"/>
            <w:r>
              <w:instrText xml:space="preserve"> FORMTEXT </w:instrText>
            </w:r>
            <w:r w:rsidR="007421FE">
              <w:fldChar w:fldCharType="separate"/>
            </w:r>
            <w:r w:rsidR="00000CEF">
              <w:rPr>
                <w:rFonts w:hint="eastAsia"/>
              </w:rPr>
              <w:t>32</w:t>
            </w:r>
            <w:r w:rsidR="007421FE">
              <w:fldChar w:fldCharType="end"/>
            </w:r>
            <w:bookmarkEnd w:id="3"/>
          </w:p>
        </w:tc>
      </w:tr>
    </w:tbl>
    <w:p w:rsidR="0000040A" w:rsidRPr="007B7453" w:rsidRDefault="007421FE"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00CEF">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7421FE">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7421FE">
        <w:fldChar w:fldCharType="separate"/>
      </w:r>
      <w:r w:rsidR="00000CEF">
        <w:rPr>
          <w:rFonts w:hint="eastAsia"/>
          <w:lang w:val="fr-FR"/>
        </w:rPr>
        <w:t>32</w:t>
      </w:r>
      <w:r w:rsidR="005F4712" w:rsidRPr="005F4712">
        <w:rPr>
          <w:lang w:val="fr-FR"/>
        </w:rPr>
        <w:t>/T</w:t>
      </w:r>
      <w:r w:rsidR="007421FE">
        <w:fldChar w:fldCharType="end"/>
      </w:r>
      <w:bookmarkEnd w:id="5"/>
      <w:r w:rsidR="007421FE">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7421FE">
        <w:fldChar w:fldCharType="separate"/>
      </w:r>
      <w:r w:rsidR="00000CEF">
        <w:rPr>
          <w:rFonts w:hint="eastAsia"/>
        </w:rPr>
        <w:t>2711</w:t>
      </w:r>
      <w:r w:rsidR="007421FE">
        <w:fldChar w:fldCharType="end"/>
      </w:r>
      <w:bookmarkEnd w:id="6"/>
      <w:r w:rsidR="004644A6" w:rsidRPr="005F4712">
        <w:rPr>
          <w:rFonts w:hAnsi="黑体"/>
          <w:lang w:val="fr-FR"/>
        </w:rPr>
        <w:t>—</w:t>
      </w:r>
      <w:r w:rsidR="007421FE">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7421FE">
        <w:fldChar w:fldCharType="separate"/>
      </w:r>
      <w:r w:rsidR="00087A77" w:rsidRPr="005F4712">
        <w:rPr>
          <w:lang w:val="fr-FR"/>
        </w:rPr>
        <w:t>XXXX</w:t>
      </w:r>
      <w:r w:rsidR="007421FE">
        <w:fldChar w:fldCharType="end"/>
      </w:r>
      <w:bookmarkEnd w:id="7"/>
    </w:p>
    <w:p w:rsidR="00E846C8" w:rsidRPr="001E4882" w:rsidRDefault="007421FE"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000CEF">
        <w:rPr>
          <w:rFonts w:hAnsi="黑体"/>
        </w:rPr>
        <w:t>代替 DB 32/T</w:t>
      </w:r>
      <w:r w:rsidR="00000CEF">
        <w:rPr>
          <w:rFonts w:hAnsi="黑体" w:hint="eastAsia"/>
        </w:rPr>
        <w:t xml:space="preserve"> 2711-2014</w:t>
      </w:r>
      <w:r w:rsidRPr="001E4882">
        <w:rPr>
          <w:rFonts w:hAnsi="黑体"/>
        </w:rPr>
        <w:fldChar w:fldCharType="end"/>
      </w:r>
      <w:bookmarkEnd w:id="8"/>
    </w:p>
    <w:p w:rsidR="008F70BD" w:rsidRPr="007B7453" w:rsidRDefault="00B123A0"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2" o:spid="_x0000_s1027" style="position:absolute;left:0;text-align:left;z-index:251660288;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7421FE"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5F23BD">
        <w:t>计量惠民示范县（市、区）建设与评价规范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7421F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000CEF" w:rsidRPr="00000CEF">
        <w:rPr>
          <w:rFonts w:eastAsia="黑体"/>
          <w:noProof/>
          <w:szCs w:val="28"/>
        </w:rPr>
        <w:t>Construction and assessment standards for Measurement benefit people demonstration county (city / district)</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7421FE"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7421FE"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7421FE" w:rsidP="00F638BE">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7421FE"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9A7D50">
        <w:rPr>
          <w:rFonts w:ascii="黑体"/>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7421FE"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7421FE"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00CEF">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B123A0"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1" o:spid="_x0000_s1026" style="position:absolute;left:0;text-align:left;z-index:251663360;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w:r>
    </w:p>
    <w:p w:rsidR="003142FB" w:rsidRDefault="003142FB" w:rsidP="003142FB">
      <w:pPr>
        <w:pStyle w:val="afffffc"/>
        <w:spacing w:after="468"/>
      </w:pPr>
      <w:bookmarkStart w:id="21" w:name="BookMark1"/>
      <w:bookmarkStart w:id="22" w:name="_Toc144127030"/>
      <w:bookmarkStart w:id="23" w:name="_Toc144133936"/>
      <w:r w:rsidRPr="003142FB">
        <w:rPr>
          <w:rFonts w:hint="eastAsia"/>
          <w:spacing w:val="320"/>
        </w:rPr>
        <w:lastRenderedPageBreak/>
        <w:t>目</w:t>
      </w:r>
      <w:r>
        <w:rPr>
          <w:rFonts w:hint="eastAsia"/>
        </w:rPr>
        <w:t>次</w:t>
      </w:r>
    </w:p>
    <w:p w:rsidR="003142FB" w:rsidRPr="003142FB" w:rsidRDefault="007421FE">
      <w:pPr>
        <w:pStyle w:val="10"/>
        <w:tabs>
          <w:tab w:val="right" w:leader="dot" w:pos="9344"/>
        </w:tabs>
        <w:rPr>
          <w:rFonts w:asciiTheme="minorHAnsi" w:eastAsiaTheme="minorEastAsia" w:hAnsiTheme="minorHAnsi" w:cstheme="minorBidi"/>
          <w:noProof/>
          <w:szCs w:val="22"/>
        </w:rPr>
      </w:pPr>
      <w:r w:rsidRPr="003142FB">
        <w:fldChar w:fldCharType="begin"/>
      </w:r>
      <w:r w:rsidR="003142FB" w:rsidRPr="003142FB">
        <w:instrText xml:space="preserve"> TOC \o "1-1" \h </w:instrText>
      </w:r>
      <w:r w:rsidRPr="003142FB">
        <w:fldChar w:fldCharType="separate"/>
      </w:r>
      <w:hyperlink w:anchor="_Toc144197941" w:history="1">
        <w:r w:rsidR="003142FB" w:rsidRPr="003142FB">
          <w:rPr>
            <w:rStyle w:val="affffff7"/>
            <w:noProof/>
          </w:rPr>
          <w:t>前言</w:t>
        </w:r>
        <w:r w:rsidR="003142FB" w:rsidRPr="003142FB">
          <w:rPr>
            <w:noProof/>
          </w:rPr>
          <w:tab/>
        </w:r>
        <w:r w:rsidRPr="003142FB">
          <w:rPr>
            <w:noProof/>
          </w:rPr>
          <w:fldChar w:fldCharType="begin"/>
        </w:r>
        <w:r w:rsidR="003142FB" w:rsidRPr="003142FB">
          <w:rPr>
            <w:noProof/>
          </w:rPr>
          <w:instrText xml:space="preserve"> PAGEREF _Toc144197941 \h </w:instrText>
        </w:r>
        <w:r w:rsidRPr="003142FB">
          <w:rPr>
            <w:noProof/>
          </w:rPr>
        </w:r>
        <w:r w:rsidRPr="003142FB">
          <w:rPr>
            <w:noProof/>
          </w:rPr>
          <w:fldChar w:fldCharType="separate"/>
        </w:r>
        <w:r w:rsidR="00292CF0">
          <w:rPr>
            <w:noProof/>
          </w:rPr>
          <w:t>II</w:t>
        </w:r>
        <w:r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42" w:history="1">
        <w:r w:rsidR="003142FB" w:rsidRPr="003142FB">
          <w:rPr>
            <w:rStyle w:val="affffff7"/>
            <w:noProof/>
          </w:rPr>
          <w:t>引言</w:t>
        </w:r>
        <w:r w:rsidR="003142FB" w:rsidRPr="003142FB">
          <w:rPr>
            <w:noProof/>
          </w:rPr>
          <w:tab/>
        </w:r>
        <w:r w:rsidR="007421FE" w:rsidRPr="003142FB">
          <w:rPr>
            <w:noProof/>
          </w:rPr>
          <w:fldChar w:fldCharType="begin"/>
        </w:r>
        <w:r w:rsidR="003142FB" w:rsidRPr="003142FB">
          <w:rPr>
            <w:noProof/>
          </w:rPr>
          <w:instrText xml:space="preserve"> PAGEREF _Toc144197942 \h </w:instrText>
        </w:r>
        <w:r w:rsidR="007421FE" w:rsidRPr="003142FB">
          <w:rPr>
            <w:noProof/>
          </w:rPr>
        </w:r>
        <w:r w:rsidR="007421FE" w:rsidRPr="003142FB">
          <w:rPr>
            <w:noProof/>
          </w:rPr>
          <w:fldChar w:fldCharType="separate"/>
        </w:r>
        <w:r w:rsidR="00292CF0">
          <w:rPr>
            <w:noProof/>
          </w:rPr>
          <w:t>III</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43" w:history="1">
        <w:r w:rsidR="003142FB" w:rsidRPr="003142FB">
          <w:rPr>
            <w:rStyle w:val="affffff7"/>
            <w:noProof/>
          </w:rPr>
          <w:t>1 范围</w:t>
        </w:r>
        <w:r w:rsidR="003142FB" w:rsidRPr="003142FB">
          <w:rPr>
            <w:noProof/>
          </w:rPr>
          <w:tab/>
        </w:r>
        <w:r w:rsidR="007421FE" w:rsidRPr="003142FB">
          <w:rPr>
            <w:noProof/>
          </w:rPr>
          <w:fldChar w:fldCharType="begin"/>
        </w:r>
        <w:r w:rsidR="003142FB" w:rsidRPr="003142FB">
          <w:rPr>
            <w:noProof/>
          </w:rPr>
          <w:instrText xml:space="preserve"> PAGEREF _Toc144197943 \h </w:instrText>
        </w:r>
        <w:r w:rsidR="007421FE" w:rsidRPr="003142FB">
          <w:rPr>
            <w:noProof/>
          </w:rPr>
        </w:r>
        <w:r w:rsidR="007421FE" w:rsidRPr="003142FB">
          <w:rPr>
            <w:noProof/>
          </w:rPr>
          <w:fldChar w:fldCharType="separate"/>
        </w:r>
        <w:r w:rsidR="00292CF0">
          <w:rPr>
            <w:noProof/>
          </w:rPr>
          <w:t>1</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44" w:history="1">
        <w:r w:rsidR="003142FB" w:rsidRPr="003142FB">
          <w:rPr>
            <w:rStyle w:val="affffff7"/>
            <w:noProof/>
          </w:rPr>
          <w:t>2 规范性引用文件</w:t>
        </w:r>
        <w:r w:rsidR="003142FB" w:rsidRPr="003142FB">
          <w:rPr>
            <w:noProof/>
          </w:rPr>
          <w:tab/>
        </w:r>
        <w:r w:rsidR="007421FE" w:rsidRPr="003142FB">
          <w:rPr>
            <w:noProof/>
          </w:rPr>
          <w:fldChar w:fldCharType="begin"/>
        </w:r>
        <w:r w:rsidR="003142FB" w:rsidRPr="003142FB">
          <w:rPr>
            <w:noProof/>
          </w:rPr>
          <w:instrText xml:space="preserve"> PAGEREF _Toc144197944 \h </w:instrText>
        </w:r>
        <w:r w:rsidR="007421FE" w:rsidRPr="003142FB">
          <w:rPr>
            <w:noProof/>
          </w:rPr>
        </w:r>
        <w:r w:rsidR="007421FE" w:rsidRPr="003142FB">
          <w:rPr>
            <w:noProof/>
          </w:rPr>
          <w:fldChar w:fldCharType="separate"/>
        </w:r>
        <w:r w:rsidR="00292CF0">
          <w:rPr>
            <w:noProof/>
          </w:rPr>
          <w:t>1</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45" w:history="1">
        <w:r w:rsidR="003142FB" w:rsidRPr="003142FB">
          <w:rPr>
            <w:rStyle w:val="affffff7"/>
            <w:noProof/>
          </w:rPr>
          <w:t>3 术语和定义</w:t>
        </w:r>
        <w:r w:rsidR="003142FB" w:rsidRPr="003142FB">
          <w:rPr>
            <w:noProof/>
          </w:rPr>
          <w:tab/>
        </w:r>
        <w:r w:rsidR="007421FE" w:rsidRPr="003142FB">
          <w:rPr>
            <w:noProof/>
          </w:rPr>
          <w:fldChar w:fldCharType="begin"/>
        </w:r>
        <w:r w:rsidR="003142FB" w:rsidRPr="003142FB">
          <w:rPr>
            <w:noProof/>
          </w:rPr>
          <w:instrText xml:space="preserve"> PAGEREF _Toc144197945 \h </w:instrText>
        </w:r>
        <w:r w:rsidR="007421FE" w:rsidRPr="003142FB">
          <w:rPr>
            <w:noProof/>
          </w:rPr>
        </w:r>
        <w:r w:rsidR="007421FE" w:rsidRPr="003142FB">
          <w:rPr>
            <w:noProof/>
          </w:rPr>
          <w:fldChar w:fldCharType="separate"/>
        </w:r>
        <w:r w:rsidR="00292CF0">
          <w:rPr>
            <w:noProof/>
          </w:rPr>
          <w:t>1</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46" w:history="1">
        <w:r w:rsidR="003142FB" w:rsidRPr="003142FB">
          <w:rPr>
            <w:rStyle w:val="affffff7"/>
            <w:noProof/>
          </w:rPr>
          <w:t>4 建设与任务</w:t>
        </w:r>
        <w:r w:rsidR="003142FB" w:rsidRPr="003142FB">
          <w:rPr>
            <w:noProof/>
          </w:rPr>
          <w:tab/>
        </w:r>
        <w:r w:rsidR="007421FE" w:rsidRPr="003142FB">
          <w:rPr>
            <w:noProof/>
          </w:rPr>
          <w:fldChar w:fldCharType="begin"/>
        </w:r>
        <w:r w:rsidR="003142FB" w:rsidRPr="003142FB">
          <w:rPr>
            <w:noProof/>
          </w:rPr>
          <w:instrText xml:space="preserve"> PAGEREF _Toc144197946 \h </w:instrText>
        </w:r>
        <w:r w:rsidR="007421FE" w:rsidRPr="003142FB">
          <w:rPr>
            <w:noProof/>
          </w:rPr>
        </w:r>
        <w:r w:rsidR="007421FE" w:rsidRPr="003142FB">
          <w:rPr>
            <w:noProof/>
          </w:rPr>
          <w:fldChar w:fldCharType="separate"/>
        </w:r>
        <w:r w:rsidR="00292CF0">
          <w:rPr>
            <w:noProof/>
          </w:rPr>
          <w:t>2</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47" w:history="1">
        <w:r w:rsidR="003142FB" w:rsidRPr="003142FB">
          <w:rPr>
            <w:rStyle w:val="affffff7"/>
            <w:noProof/>
          </w:rPr>
          <w:t>5 评价与改进</w:t>
        </w:r>
        <w:r w:rsidR="003142FB" w:rsidRPr="003142FB">
          <w:rPr>
            <w:noProof/>
          </w:rPr>
          <w:tab/>
        </w:r>
        <w:r w:rsidR="007421FE" w:rsidRPr="003142FB">
          <w:rPr>
            <w:noProof/>
          </w:rPr>
          <w:fldChar w:fldCharType="begin"/>
        </w:r>
        <w:r w:rsidR="003142FB" w:rsidRPr="003142FB">
          <w:rPr>
            <w:noProof/>
          </w:rPr>
          <w:instrText xml:space="preserve"> PAGEREF _Toc144197947 \h </w:instrText>
        </w:r>
        <w:r w:rsidR="007421FE" w:rsidRPr="003142FB">
          <w:rPr>
            <w:noProof/>
          </w:rPr>
        </w:r>
        <w:r w:rsidR="007421FE" w:rsidRPr="003142FB">
          <w:rPr>
            <w:noProof/>
          </w:rPr>
          <w:fldChar w:fldCharType="separate"/>
        </w:r>
        <w:r w:rsidR="00292CF0">
          <w:rPr>
            <w:noProof/>
          </w:rPr>
          <w:t>3</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48" w:history="1">
        <w:r w:rsidR="003142FB" w:rsidRPr="003142FB">
          <w:rPr>
            <w:rStyle w:val="affffff7"/>
            <w:noProof/>
          </w:rPr>
          <w:t>附录A（规范性） 服务单位诚信计量工作规范</w:t>
        </w:r>
        <w:r w:rsidR="003142FB" w:rsidRPr="003142FB">
          <w:rPr>
            <w:noProof/>
          </w:rPr>
          <w:tab/>
        </w:r>
        <w:r w:rsidR="007421FE" w:rsidRPr="003142FB">
          <w:rPr>
            <w:noProof/>
          </w:rPr>
          <w:fldChar w:fldCharType="begin"/>
        </w:r>
        <w:r w:rsidR="003142FB" w:rsidRPr="003142FB">
          <w:rPr>
            <w:noProof/>
          </w:rPr>
          <w:instrText xml:space="preserve"> PAGEREF _Toc144197948 \h </w:instrText>
        </w:r>
        <w:r w:rsidR="007421FE" w:rsidRPr="003142FB">
          <w:rPr>
            <w:noProof/>
          </w:rPr>
        </w:r>
        <w:r w:rsidR="007421FE" w:rsidRPr="003142FB">
          <w:rPr>
            <w:noProof/>
          </w:rPr>
          <w:fldChar w:fldCharType="separate"/>
        </w:r>
        <w:r w:rsidR="00292CF0">
          <w:rPr>
            <w:noProof/>
          </w:rPr>
          <w:t>6</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49" w:history="1">
        <w:r w:rsidR="003142FB" w:rsidRPr="003142FB">
          <w:rPr>
            <w:rStyle w:val="affffff7"/>
            <w:noProof/>
          </w:rPr>
          <w:t>附录B（资料性） 江苏省计量惠民示范县（市、区）确认（自查）评价表</w:t>
        </w:r>
        <w:r w:rsidR="003142FB" w:rsidRPr="003142FB">
          <w:rPr>
            <w:noProof/>
          </w:rPr>
          <w:tab/>
        </w:r>
        <w:r w:rsidR="007421FE" w:rsidRPr="003142FB">
          <w:rPr>
            <w:noProof/>
          </w:rPr>
          <w:fldChar w:fldCharType="begin"/>
        </w:r>
        <w:r w:rsidR="003142FB" w:rsidRPr="003142FB">
          <w:rPr>
            <w:noProof/>
          </w:rPr>
          <w:instrText xml:space="preserve"> PAGEREF _Toc144197949 \h </w:instrText>
        </w:r>
        <w:r w:rsidR="007421FE" w:rsidRPr="003142FB">
          <w:rPr>
            <w:noProof/>
          </w:rPr>
        </w:r>
        <w:r w:rsidR="007421FE" w:rsidRPr="003142FB">
          <w:rPr>
            <w:noProof/>
          </w:rPr>
          <w:fldChar w:fldCharType="separate"/>
        </w:r>
        <w:r w:rsidR="00292CF0">
          <w:rPr>
            <w:noProof/>
          </w:rPr>
          <w:t>8</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50" w:history="1">
        <w:r w:rsidR="003142FB" w:rsidRPr="003142FB">
          <w:rPr>
            <w:rStyle w:val="affffff7"/>
            <w:noProof/>
          </w:rPr>
          <w:t>附录C（资料性） 计量惠民示范县（市、区）确认评价申请表</w:t>
        </w:r>
        <w:r w:rsidR="003142FB" w:rsidRPr="003142FB">
          <w:rPr>
            <w:noProof/>
          </w:rPr>
          <w:tab/>
        </w:r>
        <w:r w:rsidR="007421FE" w:rsidRPr="003142FB">
          <w:rPr>
            <w:noProof/>
          </w:rPr>
          <w:fldChar w:fldCharType="begin"/>
        </w:r>
        <w:r w:rsidR="003142FB" w:rsidRPr="003142FB">
          <w:rPr>
            <w:noProof/>
          </w:rPr>
          <w:instrText xml:space="preserve"> PAGEREF _Toc144197950 \h </w:instrText>
        </w:r>
        <w:r w:rsidR="007421FE" w:rsidRPr="003142FB">
          <w:rPr>
            <w:noProof/>
          </w:rPr>
        </w:r>
        <w:r w:rsidR="007421FE" w:rsidRPr="003142FB">
          <w:rPr>
            <w:noProof/>
          </w:rPr>
          <w:fldChar w:fldCharType="separate"/>
        </w:r>
        <w:r w:rsidR="00292CF0">
          <w:rPr>
            <w:noProof/>
          </w:rPr>
          <w:t>19</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51" w:history="1">
        <w:r w:rsidR="003142FB" w:rsidRPr="003142FB">
          <w:rPr>
            <w:rStyle w:val="affffff7"/>
            <w:noProof/>
          </w:rPr>
          <w:t>附录D（资料性） 计量惠民示范县（市、区）确认（自查）评价报告</w:t>
        </w:r>
        <w:r w:rsidR="003142FB" w:rsidRPr="003142FB">
          <w:rPr>
            <w:noProof/>
          </w:rPr>
          <w:tab/>
        </w:r>
        <w:r w:rsidR="007421FE" w:rsidRPr="003142FB">
          <w:rPr>
            <w:noProof/>
          </w:rPr>
          <w:fldChar w:fldCharType="begin"/>
        </w:r>
        <w:r w:rsidR="003142FB" w:rsidRPr="003142FB">
          <w:rPr>
            <w:noProof/>
          </w:rPr>
          <w:instrText xml:space="preserve"> PAGEREF _Toc144197951 \h </w:instrText>
        </w:r>
        <w:r w:rsidR="007421FE" w:rsidRPr="003142FB">
          <w:rPr>
            <w:noProof/>
          </w:rPr>
        </w:r>
        <w:r w:rsidR="007421FE" w:rsidRPr="003142FB">
          <w:rPr>
            <w:noProof/>
          </w:rPr>
          <w:fldChar w:fldCharType="separate"/>
        </w:r>
        <w:r w:rsidR="00292CF0">
          <w:rPr>
            <w:noProof/>
          </w:rPr>
          <w:t>21</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52" w:history="1">
        <w:r w:rsidR="003142FB" w:rsidRPr="003142FB">
          <w:rPr>
            <w:rStyle w:val="affffff7"/>
            <w:noProof/>
          </w:rPr>
          <w:t>附录E（资料性） 计量惠民示范县（市、区）建设调查表</w:t>
        </w:r>
        <w:r w:rsidR="003142FB" w:rsidRPr="003142FB">
          <w:rPr>
            <w:noProof/>
          </w:rPr>
          <w:tab/>
        </w:r>
        <w:r w:rsidR="007421FE" w:rsidRPr="003142FB">
          <w:rPr>
            <w:noProof/>
          </w:rPr>
          <w:fldChar w:fldCharType="begin"/>
        </w:r>
        <w:r w:rsidR="003142FB" w:rsidRPr="003142FB">
          <w:rPr>
            <w:noProof/>
          </w:rPr>
          <w:instrText xml:space="preserve"> PAGEREF _Toc144197952 \h </w:instrText>
        </w:r>
        <w:r w:rsidR="007421FE" w:rsidRPr="003142FB">
          <w:rPr>
            <w:noProof/>
          </w:rPr>
        </w:r>
        <w:r w:rsidR="007421FE" w:rsidRPr="003142FB">
          <w:rPr>
            <w:noProof/>
          </w:rPr>
          <w:fldChar w:fldCharType="separate"/>
        </w:r>
        <w:r w:rsidR="00292CF0">
          <w:rPr>
            <w:noProof/>
          </w:rPr>
          <w:t>24</w:t>
        </w:r>
        <w:r w:rsidR="007421FE" w:rsidRPr="003142FB">
          <w:rPr>
            <w:noProof/>
          </w:rPr>
          <w:fldChar w:fldCharType="end"/>
        </w:r>
      </w:hyperlink>
    </w:p>
    <w:p w:rsidR="003142FB" w:rsidRPr="003142FB" w:rsidRDefault="00B123A0">
      <w:pPr>
        <w:pStyle w:val="10"/>
        <w:tabs>
          <w:tab w:val="right" w:leader="dot" w:pos="9344"/>
        </w:tabs>
        <w:rPr>
          <w:rFonts w:asciiTheme="minorHAnsi" w:eastAsiaTheme="minorEastAsia" w:hAnsiTheme="minorHAnsi" w:cstheme="minorBidi"/>
          <w:noProof/>
          <w:szCs w:val="22"/>
        </w:rPr>
      </w:pPr>
      <w:hyperlink w:anchor="_Toc144197953" w:history="1">
        <w:r w:rsidR="003142FB" w:rsidRPr="003142FB">
          <w:rPr>
            <w:rStyle w:val="affffff7"/>
            <w:noProof/>
          </w:rPr>
          <w:t>参考文献</w:t>
        </w:r>
        <w:r w:rsidR="003142FB" w:rsidRPr="003142FB">
          <w:rPr>
            <w:noProof/>
          </w:rPr>
          <w:tab/>
        </w:r>
        <w:r w:rsidR="007421FE" w:rsidRPr="003142FB">
          <w:rPr>
            <w:noProof/>
          </w:rPr>
          <w:fldChar w:fldCharType="begin"/>
        </w:r>
        <w:r w:rsidR="003142FB" w:rsidRPr="003142FB">
          <w:rPr>
            <w:noProof/>
          </w:rPr>
          <w:instrText xml:space="preserve"> PAGEREF _Toc144197953 \h </w:instrText>
        </w:r>
        <w:r w:rsidR="007421FE" w:rsidRPr="003142FB">
          <w:rPr>
            <w:noProof/>
          </w:rPr>
        </w:r>
        <w:r w:rsidR="007421FE" w:rsidRPr="003142FB">
          <w:rPr>
            <w:noProof/>
          </w:rPr>
          <w:fldChar w:fldCharType="separate"/>
        </w:r>
        <w:r w:rsidR="00292CF0">
          <w:rPr>
            <w:noProof/>
          </w:rPr>
          <w:t>25</w:t>
        </w:r>
        <w:r w:rsidR="007421FE" w:rsidRPr="003142FB">
          <w:rPr>
            <w:noProof/>
          </w:rPr>
          <w:fldChar w:fldCharType="end"/>
        </w:r>
      </w:hyperlink>
    </w:p>
    <w:p w:rsidR="003142FB" w:rsidRPr="003142FB" w:rsidRDefault="007421FE" w:rsidP="003142FB">
      <w:pPr>
        <w:pStyle w:val="afffffc"/>
        <w:spacing w:after="468"/>
        <w:sectPr w:rsidR="003142FB" w:rsidRPr="003142FB" w:rsidSect="003142FB">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3142FB">
        <w:fldChar w:fldCharType="end"/>
      </w:r>
    </w:p>
    <w:p w:rsidR="00000CEF" w:rsidRDefault="00000CEF" w:rsidP="00000CEF">
      <w:pPr>
        <w:pStyle w:val="a6"/>
        <w:spacing w:after="468"/>
      </w:pPr>
      <w:bookmarkStart w:id="24" w:name="_Toc144197941"/>
      <w:bookmarkStart w:id="25" w:name="BookMark2"/>
      <w:bookmarkEnd w:id="21"/>
      <w:r w:rsidRPr="00000CEF">
        <w:rPr>
          <w:spacing w:val="320"/>
        </w:rPr>
        <w:lastRenderedPageBreak/>
        <w:t>前</w:t>
      </w:r>
      <w:r>
        <w:t>言</w:t>
      </w:r>
      <w:bookmarkEnd w:id="22"/>
      <w:bookmarkEnd w:id="23"/>
      <w:bookmarkEnd w:id="24"/>
    </w:p>
    <w:p w:rsidR="00F638BE" w:rsidRDefault="00000CEF" w:rsidP="00000CEF">
      <w:pPr>
        <w:pStyle w:val="affff6"/>
        <w:ind w:firstLine="420"/>
      </w:pPr>
      <w:r>
        <w:rPr>
          <w:rFonts w:hint="eastAsia"/>
        </w:rPr>
        <w:t>本文件按</w:t>
      </w:r>
      <w:r w:rsidRPr="00F638BE">
        <w:rPr>
          <w:rFonts w:ascii="Times New Roman"/>
        </w:rPr>
        <w:t>照</w:t>
      </w:r>
      <w:r w:rsidRPr="00F638BE">
        <w:rPr>
          <w:rFonts w:ascii="Times New Roman"/>
        </w:rPr>
        <w:t>GB/T 1.1—2020</w:t>
      </w:r>
      <w:r>
        <w:rPr>
          <w:rFonts w:hint="eastAsia"/>
        </w:rPr>
        <w:t>《标准化工</w:t>
      </w:r>
      <w:r w:rsidRPr="00541410">
        <w:rPr>
          <w:rFonts w:hint="eastAsia"/>
        </w:rPr>
        <w:t>作导则  第1部分：标准化文件的结构和起草规则》的规定起草。</w:t>
      </w:r>
    </w:p>
    <w:p w:rsidR="00000CEF" w:rsidRPr="00541410" w:rsidRDefault="00000CEF" w:rsidP="00000CEF">
      <w:pPr>
        <w:pStyle w:val="affff6"/>
        <w:ind w:firstLine="420"/>
      </w:pPr>
      <w:r w:rsidRPr="00541410">
        <w:rPr>
          <w:rFonts w:hint="eastAsia"/>
        </w:rPr>
        <w:t>本文件代替</w:t>
      </w:r>
      <w:r w:rsidRPr="00F638BE">
        <w:rPr>
          <w:rFonts w:ascii="Times New Roman"/>
        </w:rPr>
        <w:t>DB32/T 2711</w:t>
      </w:r>
      <w:r w:rsidR="00F638BE" w:rsidRPr="00F638BE">
        <w:rPr>
          <w:rFonts w:ascii="Times New Roman"/>
        </w:rPr>
        <w:t>—</w:t>
      </w:r>
      <w:r w:rsidRPr="00F638BE">
        <w:rPr>
          <w:rFonts w:ascii="Times New Roman"/>
        </w:rPr>
        <w:t>2014</w:t>
      </w:r>
      <w:r w:rsidRPr="00F638BE">
        <w:rPr>
          <w:rFonts w:ascii="Times New Roman"/>
        </w:rPr>
        <w:t>《计</w:t>
      </w:r>
      <w:r w:rsidRPr="00541410">
        <w:rPr>
          <w:rFonts w:hint="eastAsia"/>
        </w:rPr>
        <w:t>量惠民示范县（市、区）建设与评价规范》，与</w:t>
      </w:r>
      <w:r w:rsidRPr="00541410">
        <w:t>DB32/T 2711-2014</w:t>
      </w:r>
      <w:r w:rsidRPr="00541410">
        <w:rPr>
          <w:rFonts w:hint="eastAsia"/>
        </w:rPr>
        <w:t>相比，除编辑性修改外主要技术变化如下：</w:t>
      </w:r>
    </w:p>
    <w:p w:rsidR="00504429" w:rsidRPr="00541410" w:rsidRDefault="00504429" w:rsidP="00A679F5">
      <w:pPr>
        <w:pStyle w:val="af5"/>
      </w:pPr>
      <w:r w:rsidRPr="00541410">
        <w:t>调整了本文件的适用范围；</w:t>
      </w:r>
    </w:p>
    <w:p w:rsidR="00000CEF" w:rsidRPr="00541410" w:rsidRDefault="00504429" w:rsidP="00A679F5">
      <w:pPr>
        <w:pStyle w:val="af5"/>
      </w:pPr>
      <w:r w:rsidRPr="00541410">
        <w:t>调整了</w:t>
      </w:r>
      <w:r w:rsidRPr="00541410">
        <w:rPr>
          <w:rFonts w:hint="eastAsia"/>
        </w:rPr>
        <w:t>规范性引用文件</w:t>
      </w:r>
      <w:r w:rsidR="00000CEF" w:rsidRPr="00541410">
        <w:rPr>
          <w:rFonts w:hint="eastAsia"/>
        </w:rPr>
        <w:t>；</w:t>
      </w:r>
    </w:p>
    <w:p w:rsidR="00000CEF" w:rsidRPr="00541410" w:rsidRDefault="00000CEF" w:rsidP="00A679F5">
      <w:pPr>
        <w:pStyle w:val="af5"/>
      </w:pPr>
      <w:r w:rsidRPr="00541410">
        <w:rPr>
          <w:rFonts w:hint="eastAsia"/>
        </w:rPr>
        <w:t>调整</w:t>
      </w:r>
      <w:r w:rsidR="00504429" w:rsidRPr="00541410">
        <w:rPr>
          <w:rFonts w:hint="eastAsia"/>
        </w:rPr>
        <w:t>了</w:t>
      </w:r>
      <w:r w:rsidRPr="00541410">
        <w:rPr>
          <w:rFonts w:hint="eastAsia"/>
        </w:rPr>
        <w:t>术语定义；</w:t>
      </w:r>
    </w:p>
    <w:p w:rsidR="00000CEF" w:rsidRPr="00541410" w:rsidRDefault="00504429" w:rsidP="00A679F5">
      <w:pPr>
        <w:pStyle w:val="af5"/>
      </w:pPr>
      <w:r w:rsidRPr="00541410">
        <w:t>调整和细化了</w:t>
      </w:r>
      <w:r w:rsidR="00000CEF" w:rsidRPr="00541410">
        <w:rPr>
          <w:rFonts w:hint="eastAsia"/>
        </w:rPr>
        <w:t>建设与任务的</w:t>
      </w:r>
      <w:r w:rsidRPr="00541410">
        <w:rPr>
          <w:rFonts w:hint="eastAsia"/>
        </w:rPr>
        <w:t>内容</w:t>
      </w:r>
      <w:r w:rsidR="00000CEF" w:rsidRPr="00541410">
        <w:rPr>
          <w:rFonts w:hint="eastAsia"/>
        </w:rPr>
        <w:t>；</w:t>
      </w:r>
    </w:p>
    <w:p w:rsidR="00000CEF" w:rsidRPr="00541410" w:rsidRDefault="00FA0CE2" w:rsidP="00A679F5">
      <w:pPr>
        <w:pStyle w:val="af5"/>
      </w:pPr>
      <w:r w:rsidRPr="00541410">
        <w:rPr>
          <w:rFonts w:hint="eastAsia"/>
        </w:rPr>
        <w:t>调整了行业主管部门及其工作职责</w:t>
      </w:r>
      <w:r w:rsidR="00000CEF" w:rsidRPr="00541410">
        <w:rPr>
          <w:rFonts w:hint="eastAsia"/>
        </w:rPr>
        <w:t>；</w:t>
      </w:r>
    </w:p>
    <w:p w:rsidR="00000CEF" w:rsidRPr="00541410" w:rsidRDefault="00A679F5" w:rsidP="00A679F5">
      <w:pPr>
        <w:pStyle w:val="af5"/>
      </w:pPr>
      <w:r w:rsidRPr="00541410">
        <w:rPr>
          <w:rFonts w:hint="eastAsia"/>
        </w:rPr>
        <w:t>删除乡</w:t>
      </w:r>
      <w:r w:rsidR="00000CEF" w:rsidRPr="00541410">
        <w:rPr>
          <w:rFonts w:hint="eastAsia"/>
        </w:rPr>
        <w:t>镇（街道、园区）</w:t>
      </w:r>
      <w:r w:rsidR="00B0731D" w:rsidRPr="00541410">
        <w:rPr>
          <w:rFonts w:hint="eastAsia"/>
        </w:rPr>
        <w:t>的</w:t>
      </w:r>
      <w:r w:rsidR="00000CEF" w:rsidRPr="00541410">
        <w:rPr>
          <w:rFonts w:hint="eastAsia"/>
        </w:rPr>
        <w:t>工作内容；</w:t>
      </w:r>
    </w:p>
    <w:p w:rsidR="00000CEF" w:rsidRPr="00541410" w:rsidRDefault="00000CEF" w:rsidP="00A679F5">
      <w:pPr>
        <w:pStyle w:val="af5"/>
      </w:pPr>
      <w:r w:rsidRPr="00541410">
        <w:rPr>
          <w:rFonts w:hint="eastAsia"/>
        </w:rPr>
        <w:t>删除</w:t>
      </w:r>
      <w:r w:rsidR="00B0731D" w:rsidRPr="00541410">
        <w:rPr>
          <w:rFonts w:hint="eastAsia"/>
        </w:rPr>
        <w:t>了</w:t>
      </w:r>
      <w:r w:rsidRPr="00541410">
        <w:rPr>
          <w:rFonts w:hint="eastAsia"/>
        </w:rPr>
        <w:t>技术服务机构、行业协会的工作要求；</w:t>
      </w:r>
    </w:p>
    <w:p w:rsidR="00000CEF" w:rsidRPr="00541410" w:rsidRDefault="00000CEF" w:rsidP="00A679F5">
      <w:pPr>
        <w:pStyle w:val="af5"/>
      </w:pPr>
      <w:r w:rsidRPr="00541410">
        <w:rPr>
          <w:rFonts w:hint="eastAsia"/>
        </w:rPr>
        <w:t>增加了获得命名授牌后的监督要求；</w:t>
      </w:r>
    </w:p>
    <w:p w:rsidR="00000CEF" w:rsidRPr="00541410" w:rsidRDefault="00B0731D" w:rsidP="00A679F5">
      <w:pPr>
        <w:pStyle w:val="af5"/>
      </w:pPr>
      <w:r w:rsidRPr="00541410">
        <w:rPr>
          <w:rFonts w:hint="eastAsia"/>
        </w:rPr>
        <w:t>修改了</w:t>
      </w:r>
      <w:r w:rsidR="00000CEF" w:rsidRPr="00541410">
        <w:rPr>
          <w:rFonts w:hint="eastAsia"/>
        </w:rPr>
        <w:t>附录</w:t>
      </w:r>
      <w:r w:rsidR="00000CEF" w:rsidRPr="00541410">
        <w:t>A</w:t>
      </w:r>
      <w:r w:rsidR="00000CEF" w:rsidRPr="00541410">
        <w:rPr>
          <w:rFonts w:hint="eastAsia"/>
        </w:rPr>
        <w:t>、</w:t>
      </w:r>
      <w:r w:rsidR="00000CEF" w:rsidRPr="00541410">
        <w:t>B</w:t>
      </w:r>
      <w:r w:rsidR="00000CEF" w:rsidRPr="00541410">
        <w:rPr>
          <w:rFonts w:hint="eastAsia"/>
        </w:rPr>
        <w:t>、</w:t>
      </w:r>
      <w:r w:rsidR="00000CEF" w:rsidRPr="00541410">
        <w:t>C</w:t>
      </w:r>
      <w:r w:rsidR="00000CEF" w:rsidRPr="00541410">
        <w:rPr>
          <w:rFonts w:hint="eastAsia"/>
        </w:rPr>
        <w:t>、</w:t>
      </w:r>
      <w:r w:rsidR="00000CEF" w:rsidRPr="00541410">
        <w:t>D</w:t>
      </w:r>
      <w:r w:rsidR="00000CEF" w:rsidRPr="00541410">
        <w:rPr>
          <w:rFonts w:hint="eastAsia"/>
        </w:rPr>
        <w:t>、</w:t>
      </w:r>
      <w:r w:rsidR="00000CEF" w:rsidRPr="00541410">
        <w:t>E</w:t>
      </w:r>
      <w:r w:rsidRPr="00541410">
        <w:t>的</w:t>
      </w:r>
      <w:r w:rsidRPr="00541410">
        <w:rPr>
          <w:rFonts w:hint="eastAsia"/>
        </w:rPr>
        <w:t>内容</w:t>
      </w:r>
      <w:r w:rsidR="00000CEF" w:rsidRPr="00541410">
        <w:rPr>
          <w:rFonts w:hint="eastAsia"/>
        </w:rPr>
        <w:t>；</w:t>
      </w:r>
    </w:p>
    <w:p w:rsidR="00000CEF" w:rsidRPr="00541410" w:rsidRDefault="00000CEF" w:rsidP="00A679F5">
      <w:pPr>
        <w:pStyle w:val="af5"/>
      </w:pPr>
      <w:r w:rsidRPr="00541410">
        <w:rPr>
          <w:rFonts w:hint="eastAsia"/>
        </w:rPr>
        <w:t>梳理条款，使其具有适用性、可操作性且具有较好的约束力；</w:t>
      </w:r>
    </w:p>
    <w:p w:rsidR="00000CEF" w:rsidRPr="00541410" w:rsidRDefault="00000CEF" w:rsidP="00A679F5">
      <w:pPr>
        <w:pStyle w:val="af5"/>
      </w:pPr>
      <w:r w:rsidRPr="00541410">
        <w:rPr>
          <w:rFonts w:hint="eastAsia"/>
        </w:rPr>
        <w:t>进一步完善了参考文献。</w:t>
      </w:r>
    </w:p>
    <w:p w:rsidR="00000CEF" w:rsidRPr="00541410" w:rsidRDefault="00000CEF" w:rsidP="00000CEF">
      <w:pPr>
        <w:pStyle w:val="affff6"/>
        <w:ind w:firstLine="440"/>
      </w:pPr>
      <w:r w:rsidRPr="00541410">
        <w:rPr>
          <w:rStyle w:val="fontstyle01"/>
          <w:rFonts w:hint="eastAsia"/>
          <w:color w:val="auto"/>
          <w:szCs w:val="21"/>
        </w:rPr>
        <w:t>请注意本文件的某些内容可能涉及专利。本文件的发布机构不承担识别专利的责任。</w:t>
      </w:r>
    </w:p>
    <w:p w:rsidR="00000CEF" w:rsidRPr="00541410" w:rsidRDefault="00000CEF" w:rsidP="00000CEF">
      <w:pPr>
        <w:pStyle w:val="affff6"/>
        <w:ind w:firstLine="420"/>
      </w:pPr>
      <w:r w:rsidRPr="00541410">
        <w:rPr>
          <w:rFonts w:hint="eastAsia"/>
        </w:rPr>
        <w:t>本文件由</w:t>
      </w:r>
      <w:r w:rsidRPr="00541410">
        <w:rPr>
          <w:rFonts w:hAnsi="宋体" w:hint="eastAsia"/>
        </w:rPr>
        <w:t>江苏省市场监督管理局</w:t>
      </w:r>
      <w:r w:rsidRPr="00541410">
        <w:rPr>
          <w:rFonts w:hint="eastAsia"/>
        </w:rPr>
        <w:t>提出并归口。</w:t>
      </w:r>
    </w:p>
    <w:p w:rsidR="00000CEF" w:rsidRPr="00541410" w:rsidRDefault="00000CEF" w:rsidP="00000CEF">
      <w:pPr>
        <w:pStyle w:val="affff6"/>
        <w:ind w:firstLine="420"/>
      </w:pPr>
      <w:r w:rsidRPr="00541410">
        <w:rPr>
          <w:rFonts w:hint="eastAsia"/>
        </w:rPr>
        <w:t>本文件起草单位：扬州市江都区质量技术协会、江苏省计量科学研究院、扬州市江都区市场监督管理局、徐州市市场监督管理局、扬州市江都区综合检验检测中心（扬州市江都区计量测试技术研究所）。</w:t>
      </w:r>
    </w:p>
    <w:p w:rsidR="00000CEF" w:rsidRPr="00541410" w:rsidRDefault="00000CEF" w:rsidP="00000CEF">
      <w:pPr>
        <w:pStyle w:val="affff6"/>
        <w:ind w:firstLine="420"/>
      </w:pPr>
      <w:r w:rsidRPr="00541410">
        <w:rPr>
          <w:rFonts w:hAnsi="宋体" w:hint="eastAsia"/>
        </w:rPr>
        <w:t>本文件主要起草人：</w:t>
      </w:r>
      <w:r w:rsidR="00F06C3E">
        <w:rPr>
          <w:rFonts w:hAnsi="宋体" w:hint="eastAsia"/>
        </w:rPr>
        <w:t>黄朝晖</w:t>
      </w:r>
      <w:r w:rsidR="006B7E08" w:rsidRPr="00541410">
        <w:rPr>
          <w:rFonts w:hAnsi="宋体" w:hint="eastAsia"/>
        </w:rPr>
        <w:t>、管建、陈郭治、</w:t>
      </w:r>
      <w:r w:rsidR="00DB15E8" w:rsidRPr="00541410">
        <w:rPr>
          <w:rFonts w:hAnsi="宋体" w:hint="eastAsia"/>
        </w:rPr>
        <w:t>魏壮、</w:t>
      </w:r>
      <w:r w:rsidR="006B7E08" w:rsidRPr="00541410">
        <w:rPr>
          <w:rFonts w:hAnsi="宋体" w:hint="eastAsia"/>
        </w:rPr>
        <w:t>罗斌</w:t>
      </w:r>
      <w:r w:rsidR="00F06C3E">
        <w:rPr>
          <w:rFonts w:hAnsi="宋体" w:hint="eastAsia"/>
        </w:rPr>
        <w:t>、赵应书、陈军</w:t>
      </w:r>
      <w:r w:rsidR="006B7E08" w:rsidRPr="00541410">
        <w:rPr>
          <w:rFonts w:hAnsi="宋体" w:hint="eastAsia"/>
        </w:rPr>
        <w:t>。</w:t>
      </w:r>
    </w:p>
    <w:p w:rsidR="00000CEF" w:rsidRPr="00541410" w:rsidRDefault="00000CEF" w:rsidP="00000CEF">
      <w:pPr>
        <w:pStyle w:val="affff6"/>
        <w:ind w:firstLine="420"/>
      </w:pPr>
      <w:r w:rsidRPr="00541410">
        <w:rPr>
          <w:rFonts w:hint="eastAsia"/>
        </w:rPr>
        <w:t>本文件于</w:t>
      </w:r>
      <w:r w:rsidRPr="00541410">
        <w:t>2014</w:t>
      </w:r>
      <w:r w:rsidRPr="00541410">
        <w:rPr>
          <w:rFonts w:hint="eastAsia"/>
        </w:rPr>
        <w:t>年</w:t>
      </w:r>
      <w:r w:rsidRPr="00541410">
        <w:t>9</w:t>
      </w:r>
      <w:r w:rsidRPr="00541410">
        <w:rPr>
          <w:rFonts w:hint="eastAsia"/>
        </w:rPr>
        <w:t>月首次发布，本次为第一次修订。</w:t>
      </w:r>
    </w:p>
    <w:p w:rsidR="00000CEF" w:rsidRDefault="00000CEF" w:rsidP="00000CEF">
      <w:pPr>
        <w:pStyle w:val="affff6"/>
        <w:ind w:firstLine="420"/>
      </w:pPr>
    </w:p>
    <w:p w:rsidR="00000CEF" w:rsidRPr="00000CEF" w:rsidRDefault="00000CEF" w:rsidP="00000CEF">
      <w:pPr>
        <w:pStyle w:val="affff6"/>
        <w:ind w:firstLine="420"/>
        <w:sectPr w:rsidR="00000CEF" w:rsidRPr="00000CEF" w:rsidSect="00000CEF">
          <w:pgSz w:w="11906" w:h="16838" w:code="9"/>
          <w:pgMar w:top="1928" w:right="1134" w:bottom="1134" w:left="1134" w:header="1418" w:footer="1134" w:gutter="284"/>
          <w:pgNumType w:fmt="upperRoman"/>
          <w:cols w:space="425"/>
          <w:formProt w:val="0"/>
          <w:docGrid w:type="lines" w:linePitch="312"/>
        </w:sectPr>
      </w:pPr>
    </w:p>
    <w:p w:rsidR="00000CEF" w:rsidRDefault="00000CEF" w:rsidP="00000CEF">
      <w:pPr>
        <w:pStyle w:val="a6"/>
        <w:spacing w:after="468"/>
      </w:pPr>
      <w:bookmarkStart w:id="26" w:name="_Toc144127031"/>
      <w:bookmarkStart w:id="27" w:name="_Toc144133937"/>
      <w:bookmarkStart w:id="28" w:name="_Toc144197942"/>
      <w:bookmarkStart w:id="29" w:name="BookMark3"/>
      <w:bookmarkEnd w:id="25"/>
      <w:r w:rsidRPr="00000CEF">
        <w:rPr>
          <w:spacing w:val="320"/>
        </w:rPr>
        <w:lastRenderedPageBreak/>
        <w:t>引</w:t>
      </w:r>
      <w:r>
        <w:t>言</w:t>
      </w:r>
      <w:bookmarkEnd w:id="26"/>
      <w:bookmarkEnd w:id="27"/>
      <w:bookmarkEnd w:id="28"/>
    </w:p>
    <w:p w:rsidR="00000CEF" w:rsidRDefault="00000CEF" w:rsidP="00000CEF">
      <w:pPr>
        <w:pStyle w:val="affff6"/>
        <w:ind w:firstLine="420"/>
      </w:pPr>
      <w:r>
        <w:rPr>
          <w:rFonts w:hint="eastAsia"/>
        </w:rPr>
        <w:t>计量惠民示范县（市、区）建设可以显著提升民生计量工作效能，在全社会树立“计量惠民”的服务品牌，进一步增强全社会计量意识，整体提升民生计量工作水平，为保障和改善民生、推进社会治理现代化发挥积极作用。做好计量惠民示范县（市、区）建设工作，切实建立“政府领导、部门协作、用检结合、服务社会”的民生计量工作机制，可进一步彰显计量服务、计量检定、计量监管的工作成效，不断满足人民群众的获得感、幸福感和安全感，在推进中国式现代化江苏新实践、谱写“强富美高”新江苏现代化建设新篇章中作出更大贡献。</w:t>
      </w:r>
    </w:p>
    <w:p w:rsidR="00000CEF" w:rsidRDefault="00000CEF" w:rsidP="00000CEF">
      <w:pPr>
        <w:pStyle w:val="affff6"/>
        <w:ind w:firstLine="420"/>
      </w:pPr>
    </w:p>
    <w:p w:rsidR="00000CEF" w:rsidRPr="00000CEF" w:rsidRDefault="00000CEF" w:rsidP="00000CEF">
      <w:pPr>
        <w:pStyle w:val="affff6"/>
        <w:ind w:firstLine="420"/>
        <w:sectPr w:rsidR="00000CEF" w:rsidRPr="00000CEF" w:rsidSect="00000CEF">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0" w:name="BookMark4"/>
      <w:bookmarkEnd w:id="2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6B5DF083EC64EC2A5F9F548FAC289AE"/>
        </w:placeholder>
      </w:sdtPr>
      <w:sdtEndPr/>
      <w:sdtContent>
        <w:bookmarkStart w:id="31" w:name="NEW_STAND_NAME" w:displacedByCustomXml="next"/>
        <w:sdt>
          <w:sdtPr>
            <w:tag w:val="NEW_STAND_NAME"/>
            <w:id w:val="78107778"/>
            <w:placeholder>
              <w:docPart w:val="F7C5F78A6F504B749380F9EE714EE7E2"/>
            </w:placeholder>
          </w:sdtPr>
          <w:sdtEndPr/>
          <w:sdtContent>
            <w:p w:rsidR="00F26B7E" w:rsidRPr="005F23BD" w:rsidRDefault="005F23BD" w:rsidP="00F638BE">
              <w:pPr>
                <w:pStyle w:val="afffffffff1"/>
                <w:spacing w:beforeLines="1" w:before="3" w:afterLines="220" w:after="686"/>
                <w:rPr>
                  <w:rFonts w:ascii="Calibri" w:eastAsia="宋体" w:hAnsi="Calibri"/>
                  <w:sz w:val="21"/>
                  <w:szCs w:val="21"/>
                </w:rPr>
              </w:pPr>
              <w:r>
                <w:rPr>
                  <w:rFonts w:hint="eastAsia"/>
                </w:rPr>
                <w:t>计量惠民示范县（市、区）建设与评价规范</w:t>
              </w:r>
            </w:p>
          </w:sdtContent>
        </w:sdt>
      </w:sdtContent>
    </w:sdt>
    <w:bookmarkEnd w:id="31" w:displacedByCustomXml="prev"/>
    <w:p w:rsidR="00E2552F" w:rsidRDefault="00E2552F" w:rsidP="00A77CCB">
      <w:pPr>
        <w:pStyle w:val="affc"/>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1423"/>
      <w:bookmarkStart w:id="41" w:name="_Toc144033551"/>
      <w:bookmarkStart w:id="42" w:name="_Toc144127032"/>
      <w:bookmarkStart w:id="43" w:name="_Toc144133938"/>
      <w:bookmarkStart w:id="44" w:name="_Toc144197943"/>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p>
    <w:p w:rsidR="005F23BD" w:rsidRDefault="005F23BD" w:rsidP="005F23BD">
      <w:pPr>
        <w:pStyle w:val="affff6"/>
        <w:ind w:firstLine="420"/>
      </w:pPr>
      <w:bookmarkStart w:id="45" w:name="_Toc17233326"/>
      <w:bookmarkStart w:id="46" w:name="_Toc17233334"/>
      <w:bookmarkStart w:id="47" w:name="_Toc24884212"/>
      <w:bookmarkStart w:id="48" w:name="_Toc24884219"/>
      <w:bookmarkStart w:id="49" w:name="_Toc26648466"/>
      <w:r>
        <w:rPr>
          <w:rFonts w:hint="eastAsia"/>
        </w:rPr>
        <w:t>本文件规定了计量惠民示范县（市、区）的建设与任务、评价与改进。</w:t>
      </w:r>
    </w:p>
    <w:p w:rsidR="008B0C9C" w:rsidRDefault="005F23BD" w:rsidP="005F23BD">
      <w:pPr>
        <w:pStyle w:val="affff6"/>
        <w:ind w:firstLine="420"/>
      </w:pPr>
      <w:r>
        <w:rPr>
          <w:rFonts w:hint="eastAsia"/>
        </w:rPr>
        <w:t>本文件适用于计量惠民示范县（市、区）的建设和评价工作，各类开发区（功能区）参照适用。</w:t>
      </w:r>
    </w:p>
    <w:p w:rsidR="00E2552F" w:rsidRDefault="00E2552F" w:rsidP="00A77CCB">
      <w:pPr>
        <w:pStyle w:val="affc"/>
        <w:spacing w:before="312" w:after="312"/>
      </w:pPr>
      <w:bookmarkStart w:id="50" w:name="_Toc26718931"/>
      <w:bookmarkStart w:id="51" w:name="_Toc26986531"/>
      <w:bookmarkStart w:id="52" w:name="_Toc26986772"/>
      <w:bookmarkStart w:id="53" w:name="_Toc97191424"/>
      <w:bookmarkStart w:id="54" w:name="_Toc144033552"/>
      <w:bookmarkStart w:id="55" w:name="_Toc144127033"/>
      <w:bookmarkStart w:id="56" w:name="_Toc144133939"/>
      <w:bookmarkStart w:id="57" w:name="_Toc144197944"/>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CAF79EA2659D4ABDBB90848231D5CB6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F23BD" w:rsidRDefault="005F23BD" w:rsidP="005F23BD">
      <w:pPr>
        <w:widowControl/>
        <w:autoSpaceDE w:val="0"/>
        <w:autoSpaceDN w:val="0"/>
        <w:ind w:firstLineChars="200" w:firstLine="420"/>
        <w:rPr>
          <w:rFonts w:ascii="宋体"/>
          <w:kern w:val="0"/>
          <w:szCs w:val="20"/>
        </w:rPr>
      </w:pPr>
      <w:r>
        <w:rPr>
          <w:rFonts w:ascii="宋体"/>
          <w:kern w:val="0"/>
          <w:szCs w:val="20"/>
        </w:rPr>
        <w:t xml:space="preserve">JJF1070 </w:t>
      </w:r>
      <w:r w:rsidR="00445625">
        <w:rPr>
          <w:rFonts w:ascii="宋体" w:hint="eastAsia"/>
          <w:kern w:val="0"/>
          <w:szCs w:val="20"/>
        </w:rPr>
        <w:t xml:space="preserve"> </w:t>
      </w:r>
      <w:r>
        <w:rPr>
          <w:rFonts w:ascii="宋体" w:hint="eastAsia"/>
          <w:kern w:val="0"/>
          <w:szCs w:val="20"/>
        </w:rPr>
        <w:t>定量包装商品净含量计量检验规则</w:t>
      </w:r>
    </w:p>
    <w:p w:rsidR="00AA6EC9" w:rsidRPr="008A57E6" w:rsidRDefault="005F23BD" w:rsidP="005F23BD">
      <w:pPr>
        <w:pStyle w:val="affff6"/>
        <w:ind w:firstLine="420"/>
      </w:pPr>
      <w:r>
        <w:t xml:space="preserve">JJF1647 </w:t>
      </w:r>
      <w:r w:rsidR="00445625">
        <w:rPr>
          <w:rFonts w:hint="eastAsia"/>
        </w:rPr>
        <w:t xml:space="preserve"> </w:t>
      </w:r>
      <w:bookmarkStart w:id="58" w:name="_GoBack"/>
      <w:bookmarkEnd w:id="58"/>
      <w:r>
        <w:rPr>
          <w:rFonts w:hint="eastAsia"/>
        </w:rPr>
        <w:t>零售商品称重计量检验规则</w:t>
      </w:r>
    </w:p>
    <w:p w:rsidR="00B265BC" w:rsidRPr="00E030F9" w:rsidRDefault="00FD59EB" w:rsidP="00FD59EB">
      <w:pPr>
        <w:pStyle w:val="affc"/>
        <w:spacing w:before="312" w:after="312"/>
      </w:pPr>
      <w:bookmarkStart w:id="59" w:name="_Toc97191425"/>
      <w:bookmarkStart w:id="60" w:name="_Toc144033553"/>
      <w:bookmarkStart w:id="61" w:name="_Toc144127034"/>
      <w:bookmarkStart w:id="62" w:name="_Toc144133940"/>
      <w:bookmarkStart w:id="63" w:name="_Toc144197945"/>
      <w:r>
        <w:rPr>
          <w:rFonts w:hint="eastAsia"/>
          <w:szCs w:val="21"/>
        </w:rPr>
        <w:t>术语和定义</w:t>
      </w:r>
      <w:bookmarkEnd w:id="59"/>
      <w:bookmarkEnd w:id="60"/>
      <w:bookmarkEnd w:id="61"/>
      <w:bookmarkEnd w:id="62"/>
      <w:bookmarkEnd w:id="63"/>
    </w:p>
    <w:bookmarkStart w:id="64" w:name="_Toc26986532" w:displacedByCustomXml="next"/>
    <w:bookmarkEnd w:id="64" w:displacedByCustomXml="next"/>
    <w:sdt>
      <w:sdtPr>
        <w:id w:val="-1909835108"/>
        <w:placeholder>
          <w:docPart w:val="8E1E8243EDE54FAAB811BC936AB1A5A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5F23BD" w:rsidP="00BA263B">
          <w:pPr>
            <w:pStyle w:val="affff6"/>
            <w:ind w:firstLine="420"/>
          </w:pPr>
          <w:r>
            <w:t>下列术语和定义适用于本文件。</w:t>
          </w:r>
        </w:p>
      </w:sdtContent>
    </w:sdt>
    <w:p w:rsidR="005F23BD" w:rsidRDefault="005F23BD" w:rsidP="005F23BD">
      <w:pPr>
        <w:pStyle w:val="affd"/>
        <w:spacing w:before="156" w:after="156"/>
      </w:pPr>
      <w:bookmarkStart w:id="65" w:name="_Toc394921565"/>
      <w:bookmarkStart w:id="66" w:name="_Toc394561733"/>
      <w:bookmarkStart w:id="67" w:name="_Toc393980835"/>
      <w:bookmarkStart w:id="68" w:name="_Toc393977985"/>
      <w:bookmarkStart w:id="69" w:name="_Toc393892571"/>
      <w:bookmarkStart w:id="70" w:name="_Toc393893326"/>
      <w:bookmarkStart w:id="71" w:name="_Toc393894122"/>
    </w:p>
    <w:p w:rsidR="005F23BD" w:rsidRDefault="005F23BD" w:rsidP="005F23BD">
      <w:pPr>
        <w:pStyle w:val="affd"/>
        <w:numPr>
          <w:ilvl w:val="0"/>
          <w:numId w:val="0"/>
        </w:numPr>
        <w:spacing w:before="156" w:after="156"/>
        <w:ind w:firstLineChars="200" w:firstLine="420"/>
      </w:pPr>
      <w:r>
        <w:rPr>
          <w:rFonts w:hint="eastAsia"/>
        </w:rPr>
        <w:t>计量活动</w:t>
      </w:r>
      <w:r>
        <w:t xml:space="preserve">  measurement activities</w:t>
      </w:r>
      <w:bookmarkEnd w:id="65"/>
      <w:bookmarkEnd w:id="66"/>
      <w:bookmarkEnd w:id="67"/>
      <w:bookmarkEnd w:id="68"/>
      <w:bookmarkEnd w:id="69"/>
      <w:bookmarkEnd w:id="70"/>
      <w:bookmarkEnd w:id="71"/>
    </w:p>
    <w:p w:rsidR="005F23BD" w:rsidRDefault="005F23BD" w:rsidP="005F23BD">
      <w:pPr>
        <w:pStyle w:val="affff6"/>
        <w:ind w:firstLine="420"/>
        <w:rPr>
          <w:szCs w:val="21"/>
        </w:rPr>
      </w:pPr>
      <w:r>
        <w:rPr>
          <w:rFonts w:hint="eastAsia"/>
          <w:szCs w:val="21"/>
        </w:rPr>
        <w:t>使用计量单位，制造、修理、销售计量器具，进行计量检定、校准或检测，使用计量器具及其测量结果实施商品计量、服务计量和（以及）计量管理等活动的总和。</w:t>
      </w:r>
    </w:p>
    <w:p w:rsidR="005F23BD" w:rsidRDefault="005F23BD" w:rsidP="005F23BD">
      <w:pPr>
        <w:pStyle w:val="affd"/>
        <w:spacing w:before="156" w:after="156"/>
      </w:pPr>
      <w:bookmarkStart w:id="72" w:name="_Toc393892572"/>
      <w:bookmarkStart w:id="73" w:name="_Toc393977986"/>
      <w:bookmarkStart w:id="74" w:name="_Toc393894123"/>
      <w:bookmarkStart w:id="75" w:name="_Toc394921566"/>
      <w:bookmarkStart w:id="76" w:name="_Toc393893327"/>
      <w:bookmarkStart w:id="77" w:name="_Toc393980836"/>
      <w:bookmarkStart w:id="78" w:name="_Toc394561734"/>
      <w:bookmarkStart w:id="79" w:name="_Toc394921567"/>
      <w:bookmarkStart w:id="80" w:name="_Toc394561735"/>
      <w:bookmarkStart w:id="81" w:name="_Toc393894124"/>
      <w:bookmarkStart w:id="82" w:name="_Toc393980837"/>
      <w:bookmarkStart w:id="83" w:name="_Toc393893328"/>
      <w:bookmarkStart w:id="84" w:name="_Toc393892573"/>
      <w:bookmarkStart w:id="85" w:name="_Toc393977987"/>
      <w:bookmarkEnd w:id="72"/>
      <w:bookmarkEnd w:id="73"/>
      <w:bookmarkEnd w:id="74"/>
      <w:bookmarkEnd w:id="75"/>
      <w:bookmarkEnd w:id="76"/>
      <w:bookmarkEnd w:id="77"/>
      <w:bookmarkEnd w:id="78"/>
    </w:p>
    <w:p w:rsidR="005F23BD" w:rsidRPr="00DA1AD7" w:rsidRDefault="005F23BD" w:rsidP="005F23BD">
      <w:pPr>
        <w:pStyle w:val="affd"/>
        <w:numPr>
          <w:ilvl w:val="0"/>
          <w:numId w:val="0"/>
        </w:numPr>
        <w:spacing w:before="156" w:after="156"/>
        <w:ind w:firstLineChars="200" w:firstLine="420"/>
      </w:pPr>
      <w:r w:rsidRPr="00DA1AD7">
        <w:rPr>
          <w:rFonts w:hint="eastAsia"/>
        </w:rPr>
        <w:t>诚信计量</w:t>
      </w:r>
      <w:r w:rsidRPr="00DA1AD7">
        <w:t xml:space="preserve">  integrity measurement</w:t>
      </w:r>
      <w:bookmarkEnd w:id="79"/>
      <w:bookmarkEnd w:id="80"/>
      <w:bookmarkEnd w:id="81"/>
      <w:bookmarkEnd w:id="82"/>
      <w:bookmarkEnd w:id="83"/>
      <w:bookmarkEnd w:id="84"/>
      <w:bookmarkEnd w:id="85"/>
    </w:p>
    <w:p w:rsidR="005F23BD" w:rsidRDefault="005F23BD" w:rsidP="005F23BD">
      <w:pPr>
        <w:pStyle w:val="affff6"/>
        <w:ind w:firstLine="420"/>
      </w:pPr>
      <w:r>
        <w:rPr>
          <w:rFonts w:hint="eastAsia"/>
        </w:rPr>
        <w:t>在一定的组织内，建立计量管理制度、执行计量法律法规、规范计量服务行为、公示计量承诺、接受社会监督、持续改进管理，自觉维护消费者合法权益等计量活动。</w:t>
      </w:r>
    </w:p>
    <w:p w:rsidR="005F23BD" w:rsidRPr="00DA1AD7" w:rsidRDefault="005F23BD" w:rsidP="005F23BD">
      <w:pPr>
        <w:pStyle w:val="affd"/>
        <w:spacing w:before="156" w:after="156"/>
        <w:rPr>
          <w:rFonts w:ascii="宋体" w:eastAsia="宋体" w:hAnsi="宋体"/>
        </w:rPr>
      </w:pPr>
      <w:bookmarkStart w:id="86" w:name="_Toc393892574"/>
      <w:bookmarkStart w:id="87" w:name="_Toc394561736"/>
      <w:bookmarkStart w:id="88" w:name="_Toc393894125"/>
      <w:bookmarkStart w:id="89" w:name="_Toc393977988"/>
      <w:bookmarkStart w:id="90" w:name="_Toc394921568"/>
      <w:bookmarkStart w:id="91" w:name="_Toc393893329"/>
      <w:bookmarkStart w:id="92" w:name="_Toc393980838"/>
      <w:bookmarkEnd w:id="86"/>
      <w:bookmarkEnd w:id="87"/>
      <w:bookmarkEnd w:id="88"/>
      <w:bookmarkEnd w:id="89"/>
      <w:bookmarkEnd w:id="90"/>
      <w:bookmarkEnd w:id="91"/>
      <w:bookmarkEnd w:id="92"/>
    </w:p>
    <w:p w:rsidR="005F23BD" w:rsidRPr="00DA1AD7" w:rsidRDefault="005F23BD" w:rsidP="005F23BD">
      <w:pPr>
        <w:pStyle w:val="affd"/>
        <w:numPr>
          <w:ilvl w:val="0"/>
          <w:numId w:val="0"/>
        </w:numPr>
        <w:spacing w:before="156" w:after="156"/>
        <w:ind w:firstLineChars="200" w:firstLine="420"/>
        <w:rPr>
          <w:rFonts w:ascii="宋体" w:eastAsia="宋体" w:hAnsi="宋体"/>
        </w:rPr>
      </w:pPr>
      <w:r w:rsidRPr="00DA1AD7">
        <w:rPr>
          <w:rFonts w:hint="eastAsia"/>
        </w:rPr>
        <w:t>商业服务业</w:t>
      </w:r>
      <w:r w:rsidR="00F638BE">
        <w:rPr>
          <w:rFonts w:hint="eastAsia"/>
        </w:rPr>
        <w:t xml:space="preserve">  </w:t>
      </w:r>
      <w:proofErr w:type="spellStart"/>
      <w:r w:rsidRPr="00DA1AD7">
        <w:t>businessservices</w:t>
      </w:r>
      <w:proofErr w:type="spellEnd"/>
    </w:p>
    <w:p w:rsidR="005F23BD" w:rsidRDefault="005F23BD" w:rsidP="005F23BD">
      <w:pPr>
        <w:pStyle w:val="affff6"/>
        <w:ind w:firstLine="420"/>
      </w:pPr>
      <w:r>
        <w:rPr>
          <w:rFonts w:hint="eastAsia"/>
        </w:rPr>
        <w:t>以批发和零售业态形式存在的从事商品交易经营活动的行业，或利用设备、工具、场所、信息、技能等从事服务经营活动的行业。</w:t>
      </w:r>
    </w:p>
    <w:p w:rsidR="005F23BD" w:rsidRPr="00DA1AD7" w:rsidRDefault="005F23BD" w:rsidP="005F23BD">
      <w:pPr>
        <w:pStyle w:val="affd"/>
        <w:spacing w:before="156" w:after="156"/>
        <w:rPr>
          <w:rFonts w:ascii="宋体" w:eastAsia="宋体"/>
        </w:rPr>
      </w:pPr>
      <w:bookmarkStart w:id="93" w:name="_Toc393893330"/>
      <w:bookmarkStart w:id="94" w:name="_Toc393894126"/>
      <w:bookmarkStart w:id="95" w:name="_Toc393892575"/>
      <w:bookmarkStart w:id="96" w:name="_Toc394921569"/>
      <w:bookmarkStart w:id="97" w:name="_Toc394561737"/>
      <w:bookmarkStart w:id="98" w:name="_Toc393980839"/>
      <w:bookmarkStart w:id="99" w:name="_Toc393977989"/>
    </w:p>
    <w:p w:rsidR="005F23BD" w:rsidRPr="00DA1AD7" w:rsidRDefault="005F23BD" w:rsidP="005F23BD">
      <w:pPr>
        <w:pStyle w:val="affd"/>
        <w:numPr>
          <w:ilvl w:val="0"/>
          <w:numId w:val="0"/>
        </w:numPr>
        <w:spacing w:before="156" w:after="156"/>
        <w:ind w:firstLineChars="200" w:firstLine="420"/>
        <w:rPr>
          <w:rFonts w:ascii="宋体" w:eastAsia="宋体"/>
        </w:rPr>
      </w:pPr>
      <w:r w:rsidRPr="00DA1AD7">
        <w:rPr>
          <w:rFonts w:hint="eastAsia"/>
        </w:rPr>
        <w:t>诚信计量自我承诺</w:t>
      </w:r>
      <w:r w:rsidRPr="00DA1AD7">
        <w:t xml:space="preserve">  integrity measurement </w:t>
      </w:r>
      <w:r>
        <w:t xml:space="preserve">self-commitment </w:t>
      </w:r>
      <w:bookmarkEnd w:id="93"/>
      <w:bookmarkEnd w:id="94"/>
      <w:bookmarkEnd w:id="95"/>
      <w:bookmarkEnd w:id="96"/>
      <w:bookmarkEnd w:id="97"/>
      <w:bookmarkEnd w:id="98"/>
      <w:bookmarkEnd w:id="99"/>
    </w:p>
    <w:p w:rsidR="005F23BD" w:rsidRDefault="005F23BD" w:rsidP="005F23BD">
      <w:pPr>
        <w:pStyle w:val="affff6"/>
        <w:ind w:firstLine="420"/>
      </w:pPr>
      <w:r>
        <w:rPr>
          <w:rFonts w:hint="eastAsia"/>
          <w:shd w:val="clear" w:color="auto" w:fill="FFFFFF"/>
        </w:rPr>
        <w:t>为构建</w:t>
      </w:r>
      <w:r>
        <w:rPr>
          <w:rStyle w:val="afffe"/>
          <w:rFonts w:cs="Arial" w:hint="eastAsia"/>
          <w:i w:val="0"/>
          <w:iCs w:val="0"/>
          <w:szCs w:val="21"/>
          <w:shd w:val="clear" w:color="auto" w:fill="FFFFFF"/>
        </w:rPr>
        <w:t>诚信</w:t>
      </w:r>
      <w:r>
        <w:rPr>
          <w:rFonts w:hint="eastAsia"/>
          <w:shd w:val="clear" w:color="auto" w:fill="FFFFFF"/>
        </w:rPr>
        <w:t>经营、公平竞争的和谐市场环境</w:t>
      </w:r>
      <w:r>
        <w:rPr>
          <w:shd w:val="clear" w:color="auto" w:fill="FFFFFF"/>
        </w:rPr>
        <w:t>,</w:t>
      </w:r>
      <w:r>
        <w:rPr>
          <w:rFonts w:hint="eastAsia"/>
          <w:shd w:val="clear" w:color="auto" w:fill="FFFFFF"/>
        </w:rPr>
        <w:t>维护和促进</w:t>
      </w:r>
      <w:r>
        <w:rPr>
          <w:rStyle w:val="afffe"/>
          <w:rFonts w:cs="Arial" w:hint="eastAsia"/>
          <w:i w:val="0"/>
          <w:iCs w:val="0"/>
          <w:szCs w:val="21"/>
          <w:shd w:val="clear" w:color="auto" w:fill="FFFFFF"/>
        </w:rPr>
        <w:t>诚信计量</w:t>
      </w:r>
      <w:r>
        <w:rPr>
          <w:rFonts w:hint="eastAsia"/>
          <w:shd w:val="clear" w:color="auto" w:fill="FFFFFF"/>
        </w:rPr>
        <w:t>体系建设</w:t>
      </w:r>
      <w:r>
        <w:rPr>
          <w:shd w:val="clear" w:color="auto" w:fill="FFFFFF"/>
        </w:rPr>
        <w:t>,</w:t>
      </w:r>
      <w:r>
        <w:rPr>
          <w:rFonts w:hint="eastAsia"/>
          <w:shd w:val="clear" w:color="auto" w:fill="FFFFFF"/>
        </w:rPr>
        <w:t>保护消费者的合法权益不受侵害</w:t>
      </w:r>
      <w:r>
        <w:rPr>
          <w:shd w:val="clear" w:color="auto" w:fill="FFFFFF"/>
        </w:rPr>
        <w:t>,</w:t>
      </w:r>
      <w:r>
        <w:rPr>
          <w:rFonts w:hint="eastAsia"/>
          <w:shd w:val="clear" w:color="auto" w:fill="FFFFFF"/>
        </w:rPr>
        <w:t>经营单位（者）公开作出的承诺。</w:t>
      </w:r>
    </w:p>
    <w:p w:rsidR="005F23BD" w:rsidRDefault="005F23BD" w:rsidP="005F23BD">
      <w:pPr>
        <w:pStyle w:val="affd"/>
        <w:spacing w:before="156" w:after="156"/>
      </w:pPr>
      <w:bookmarkStart w:id="100" w:name="_Toc393894129"/>
      <w:bookmarkStart w:id="101" w:name="_Toc393892576"/>
      <w:bookmarkStart w:id="102" w:name="_Toc394561738"/>
      <w:bookmarkStart w:id="103" w:name="_Toc393977992"/>
      <w:bookmarkStart w:id="104" w:name="_Toc393894127"/>
      <w:bookmarkStart w:id="105" w:name="_Toc393977990"/>
      <w:bookmarkStart w:id="106" w:name="_Toc393892578"/>
      <w:bookmarkStart w:id="107" w:name="_Toc393980842"/>
      <w:bookmarkStart w:id="108" w:name="_Toc393893331"/>
      <w:bookmarkStart w:id="109" w:name="_Toc394561740"/>
      <w:bookmarkStart w:id="110" w:name="_Toc394921570"/>
      <w:bookmarkStart w:id="111" w:name="_Toc393980840"/>
      <w:bookmarkStart w:id="112" w:name="_Toc393893333"/>
      <w:bookmarkStart w:id="113" w:name="_Toc394921571"/>
      <w:bookmarkStart w:id="114" w:name="_Toc393977993"/>
      <w:bookmarkStart w:id="115" w:name="_Toc393980843"/>
      <w:bookmarkStart w:id="116" w:name="_Toc394561741"/>
      <w:bookmarkStart w:id="117" w:name="_Toc393894130"/>
      <w:bookmarkStart w:id="118" w:name="_Toc393893334"/>
      <w:bookmarkStart w:id="119" w:name="_Toc393892579"/>
      <w:bookmarkEnd w:id="100"/>
      <w:bookmarkEnd w:id="101"/>
      <w:bookmarkEnd w:id="102"/>
      <w:bookmarkEnd w:id="103"/>
      <w:bookmarkEnd w:id="104"/>
      <w:bookmarkEnd w:id="105"/>
      <w:bookmarkEnd w:id="106"/>
      <w:bookmarkEnd w:id="107"/>
      <w:bookmarkEnd w:id="108"/>
      <w:bookmarkEnd w:id="109"/>
      <w:bookmarkEnd w:id="110"/>
      <w:bookmarkEnd w:id="111"/>
      <w:bookmarkEnd w:id="112"/>
    </w:p>
    <w:p w:rsidR="005F23BD" w:rsidRPr="00DA1AD7" w:rsidRDefault="005F23BD" w:rsidP="005F23BD">
      <w:pPr>
        <w:pStyle w:val="affd"/>
        <w:numPr>
          <w:ilvl w:val="0"/>
          <w:numId w:val="0"/>
        </w:numPr>
        <w:spacing w:before="156" w:after="156"/>
        <w:ind w:firstLineChars="200" w:firstLine="420"/>
      </w:pPr>
      <w:r w:rsidRPr="00DA1AD7">
        <w:rPr>
          <w:rFonts w:hint="eastAsia"/>
        </w:rPr>
        <w:lastRenderedPageBreak/>
        <w:t>计量惠民</w:t>
      </w:r>
      <w:r w:rsidRPr="00DA1AD7">
        <w:t xml:space="preserve">  measurement benefit people</w:t>
      </w:r>
      <w:bookmarkEnd w:id="113"/>
      <w:bookmarkEnd w:id="114"/>
      <w:bookmarkEnd w:id="115"/>
      <w:bookmarkEnd w:id="116"/>
      <w:bookmarkEnd w:id="117"/>
      <w:bookmarkEnd w:id="118"/>
      <w:bookmarkEnd w:id="119"/>
    </w:p>
    <w:p w:rsidR="005F23BD" w:rsidRDefault="005F23BD" w:rsidP="005F23BD">
      <w:pPr>
        <w:pStyle w:val="affff6"/>
        <w:ind w:firstLine="420"/>
      </w:pPr>
      <w:r>
        <w:rPr>
          <w:rFonts w:hint="eastAsia"/>
        </w:rPr>
        <w:t>建立并运行规范的计量监督管理体系、计量技术服务体系以及服务单位计量诚信保障体系，为民众和社会组织带来便利和公正的计量活动。</w:t>
      </w:r>
    </w:p>
    <w:p w:rsidR="005F23BD" w:rsidRDefault="005F23BD" w:rsidP="005F23BD">
      <w:pPr>
        <w:pStyle w:val="affd"/>
        <w:spacing w:before="156" w:after="156"/>
      </w:pPr>
      <w:bookmarkStart w:id="120" w:name="_Toc393980844"/>
      <w:bookmarkStart w:id="121" w:name="_Toc393893335"/>
      <w:bookmarkStart w:id="122" w:name="_Toc393977994"/>
      <w:bookmarkStart w:id="123" w:name="_Toc394561742"/>
      <w:bookmarkStart w:id="124" w:name="_Toc394921572"/>
      <w:bookmarkStart w:id="125" w:name="_Toc393892580"/>
      <w:bookmarkStart w:id="126" w:name="_Toc393894131"/>
      <w:bookmarkStart w:id="127" w:name="_Toc393977995"/>
      <w:bookmarkStart w:id="128" w:name="_Toc393893336"/>
      <w:bookmarkStart w:id="129" w:name="_Toc393894132"/>
      <w:bookmarkStart w:id="130" w:name="_Toc393892581"/>
      <w:bookmarkStart w:id="131" w:name="_Toc394561743"/>
      <w:bookmarkStart w:id="132" w:name="_Toc393980845"/>
      <w:bookmarkStart w:id="133" w:name="_Toc394921573"/>
      <w:bookmarkEnd w:id="120"/>
      <w:bookmarkEnd w:id="121"/>
      <w:bookmarkEnd w:id="122"/>
      <w:bookmarkEnd w:id="123"/>
      <w:bookmarkEnd w:id="124"/>
      <w:bookmarkEnd w:id="125"/>
      <w:bookmarkEnd w:id="126"/>
    </w:p>
    <w:p w:rsidR="005F23BD" w:rsidRPr="00DA1AD7" w:rsidRDefault="005F23BD" w:rsidP="005F23BD">
      <w:pPr>
        <w:pStyle w:val="affd"/>
        <w:numPr>
          <w:ilvl w:val="0"/>
          <w:numId w:val="0"/>
        </w:numPr>
        <w:spacing w:before="156" w:after="156"/>
        <w:ind w:firstLineChars="200" w:firstLine="420"/>
      </w:pPr>
      <w:r w:rsidRPr="00DA1AD7">
        <w:rPr>
          <w:rFonts w:hint="eastAsia"/>
        </w:rPr>
        <w:t>计量惠民示范县（市、区）</w:t>
      </w:r>
      <w:r w:rsidRPr="00DA1AD7">
        <w:t xml:space="preserve">  measurement benefit people demonstration county(city/district)</w:t>
      </w:r>
      <w:bookmarkEnd w:id="127"/>
      <w:bookmarkEnd w:id="128"/>
      <w:bookmarkEnd w:id="129"/>
      <w:bookmarkEnd w:id="130"/>
      <w:bookmarkEnd w:id="131"/>
      <w:bookmarkEnd w:id="132"/>
      <w:bookmarkEnd w:id="133"/>
    </w:p>
    <w:p w:rsidR="00CD561D" w:rsidRDefault="005F23BD" w:rsidP="008032C4">
      <w:pPr>
        <w:pStyle w:val="affff6"/>
        <w:ind w:firstLine="420"/>
      </w:pPr>
      <w:r>
        <w:rPr>
          <w:rFonts w:hint="eastAsia"/>
        </w:rPr>
        <w:t>由政府统一组织领导、行业主管部门各负其责、服务单位落实主体责任，建立并形成规范的计量监督管理体系、计量技术服务体系和计量诚信保障体系，营造民众了解计量、关注计量、支持计量、享受计量的诚信、和谐社会局面，通过省市场监管局或其授权机构评价确认，在江苏省范围内起到示范和引领作用的县（市、区）。</w:t>
      </w:r>
    </w:p>
    <w:p w:rsidR="005F23BD" w:rsidRDefault="005F23BD" w:rsidP="005F23BD">
      <w:pPr>
        <w:pStyle w:val="affc"/>
        <w:spacing w:before="312" w:after="312"/>
      </w:pPr>
      <w:bookmarkStart w:id="134" w:name="_Toc144127035"/>
      <w:bookmarkStart w:id="135" w:name="_Toc144133941"/>
      <w:bookmarkStart w:id="136" w:name="_Toc144197946"/>
      <w:r>
        <w:rPr>
          <w:rFonts w:hint="eastAsia"/>
        </w:rPr>
        <w:t>建设与任务</w:t>
      </w:r>
      <w:bookmarkEnd w:id="134"/>
      <w:bookmarkEnd w:id="135"/>
      <w:bookmarkEnd w:id="136"/>
    </w:p>
    <w:p w:rsidR="005F23BD" w:rsidRDefault="005F23BD" w:rsidP="005F23BD">
      <w:pPr>
        <w:pStyle w:val="affd"/>
        <w:spacing w:before="156" w:after="156"/>
      </w:pPr>
      <w:bookmarkStart w:id="137" w:name="_Toc394921575"/>
      <w:bookmarkStart w:id="138" w:name="_Toc393977997"/>
      <w:bookmarkStart w:id="139" w:name="_Toc393894134"/>
      <w:bookmarkStart w:id="140" w:name="_Toc393892583"/>
      <w:bookmarkStart w:id="141" w:name="_Toc394561745"/>
      <w:bookmarkStart w:id="142" w:name="_Toc393893338"/>
      <w:bookmarkStart w:id="143" w:name="_Toc393980847"/>
      <w:r>
        <w:rPr>
          <w:rFonts w:hint="eastAsia"/>
        </w:rPr>
        <w:t>政府</w:t>
      </w:r>
      <w:bookmarkEnd w:id="137"/>
      <w:bookmarkEnd w:id="138"/>
      <w:bookmarkEnd w:id="139"/>
      <w:bookmarkEnd w:id="140"/>
      <w:bookmarkEnd w:id="141"/>
      <w:bookmarkEnd w:id="142"/>
      <w:bookmarkEnd w:id="143"/>
    </w:p>
    <w:p w:rsidR="005F23BD" w:rsidRDefault="005F23BD" w:rsidP="005F23BD">
      <w:pPr>
        <w:pStyle w:val="affffffffa"/>
      </w:pPr>
      <w:r>
        <w:rPr>
          <w:rFonts w:hint="eastAsia"/>
        </w:rPr>
        <w:t>成立计量惠</w:t>
      </w:r>
      <w:r w:rsidRPr="00541410">
        <w:rPr>
          <w:rFonts w:hint="eastAsia"/>
        </w:rPr>
        <w:t>民示范县（市</w:t>
      </w:r>
      <w:r>
        <w:rPr>
          <w:rFonts w:hint="eastAsia"/>
        </w:rPr>
        <w:t>、区）建设工作领导小组，将建设工作任务纳入对部门目标考核范围。</w:t>
      </w:r>
    </w:p>
    <w:p w:rsidR="005F23BD" w:rsidRPr="00DA1AD7" w:rsidRDefault="005F23BD" w:rsidP="005F23BD">
      <w:pPr>
        <w:pStyle w:val="affffffffa"/>
      </w:pPr>
      <w:r w:rsidRPr="00DA1AD7">
        <w:rPr>
          <w:rFonts w:hAnsi="宋体" w:hint="eastAsia"/>
        </w:rPr>
        <w:t>制定计量惠民示范县（市、区）建设规划和实施方案，并将工作经费纳入本级财政预算。</w:t>
      </w:r>
    </w:p>
    <w:p w:rsidR="005F23BD" w:rsidRPr="00DA1AD7" w:rsidRDefault="005F23BD" w:rsidP="005F23BD">
      <w:pPr>
        <w:pStyle w:val="affffffffa"/>
      </w:pPr>
      <w:r w:rsidRPr="00DA1AD7">
        <w:rPr>
          <w:rFonts w:hAnsi="宋体" w:hint="eastAsia"/>
        </w:rPr>
        <w:t>建立工作交流和信息发布机制，总结推广先进经验。</w:t>
      </w:r>
    </w:p>
    <w:p w:rsidR="005F23BD" w:rsidRPr="00DA1AD7" w:rsidRDefault="005F23BD" w:rsidP="005F23BD">
      <w:pPr>
        <w:pStyle w:val="affffffffa"/>
      </w:pPr>
      <w:r w:rsidRPr="00DA1AD7">
        <w:rPr>
          <w:rFonts w:hAnsi="宋体" w:hint="eastAsia"/>
        </w:rPr>
        <w:t>组织对建设工作落实情况和成效开展监督检查。</w:t>
      </w:r>
    </w:p>
    <w:p w:rsidR="005F23BD" w:rsidRDefault="005F23BD" w:rsidP="005F23BD">
      <w:pPr>
        <w:pStyle w:val="affd"/>
        <w:spacing w:before="156" w:after="156"/>
      </w:pPr>
      <w:bookmarkStart w:id="144" w:name="_Toc393894135"/>
      <w:bookmarkStart w:id="145" w:name="_Toc393892584"/>
      <w:bookmarkStart w:id="146" w:name="_Toc394561746"/>
      <w:bookmarkStart w:id="147" w:name="_Toc393893339"/>
      <w:bookmarkStart w:id="148" w:name="_Toc394921576"/>
      <w:bookmarkStart w:id="149" w:name="_Toc393980848"/>
      <w:bookmarkStart w:id="150" w:name="_Toc393977998"/>
      <w:r>
        <w:rPr>
          <w:rFonts w:hint="eastAsia"/>
        </w:rPr>
        <w:t>市场监管部门</w:t>
      </w:r>
      <w:bookmarkEnd w:id="144"/>
      <w:bookmarkEnd w:id="145"/>
      <w:bookmarkEnd w:id="146"/>
      <w:bookmarkEnd w:id="147"/>
      <w:bookmarkEnd w:id="148"/>
      <w:bookmarkEnd w:id="149"/>
      <w:bookmarkEnd w:id="150"/>
    </w:p>
    <w:p w:rsidR="005F23BD" w:rsidRDefault="005F23BD" w:rsidP="005F23BD">
      <w:pPr>
        <w:pStyle w:val="affffffffa"/>
      </w:pPr>
      <w:r>
        <w:rPr>
          <w:rFonts w:hint="eastAsia"/>
        </w:rPr>
        <w:t>依据计量法律法规，对计量活动实施监督管理。</w:t>
      </w:r>
    </w:p>
    <w:p w:rsidR="005F23BD" w:rsidRDefault="005F23BD" w:rsidP="005F23BD">
      <w:pPr>
        <w:pStyle w:val="affffffffa"/>
      </w:pPr>
      <w:r>
        <w:rPr>
          <w:rFonts w:hint="eastAsia"/>
        </w:rPr>
        <w:t>建立（或依托有关法定计量技术机构建立）满足社会基本需求的社会公用计量标准和量值传递溯源体系，为计量惠民提供技术保障。</w:t>
      </w:r>
    </w:p>
    <w:p w:rsidR="005F23BD" w:rsidRDefault="005F23BD" w:rsidP="005F23BD">
      <w:pPr>
        <w:pStyle w:val="affffffffa"/>
      </w:pPr>
      <w:r>
        <w:rPr>
          <w:rFonts w:hint="eastAsia"/>
        </w:rPr>
        <w:t>依法对列入《实施强制管理的计量器具目录》的工作用计量器具实行强制检定，并规范检定行为。</w:t>
      </w:r>
    </w:p>
    <w:p w:rsidR="005F23BD" w:rsidRDefault="005F23BD" w:rsidP="005F23BD">
      <w:pPr>
        <w:pStyle w:val="affffffffa"/>
      </w:pPr>
      <w:r>
        <w:rPr>
          <w:rFonts w:hint="eastAsia"/>
        </w:rPr>
        <w:t>对集贸市场、医疗卫生机构、眼镜制配场所、加油（气）站、商店（超市）、餐饮店、电动汽车充电、国有粮食企业、基层粮库等重点民生领域使用的强制检定工作计量器具实施免费检定。</w:t>
      </w:r>
    </w:p>
    <w:p w:rsidR="005F23BD" w:rsidRDefault="005F23BD" w:rsidP="005F23BD">
      <w:pPr>
        <w:pStyle w:val="affffffffa"/>
      </w:pPr>
      <w:r>
        <w:rPr>
          <w:rFonts w:hint="eastAsia"/>
        </w:rPr>
        <w:t xml:space="preserve">组织开展计量监督检查、巡查，及时公示检查结果并督促改进。 </w:t>
      </w:r>
    </w:p>
    <w:p w:rsidR="005F23BD" w:rsidRDefault="005F23BD" w:rsidP="005F23BD">
      <w:pPr>
        <w:pStyle w:val="affffffffa"/>
      </w:pPr>
      <w:r>
        <w:rPr>
          <w:rFonts w:hint="eastAsia"/>
        </w:rPr>
        <w:t>及时受理计量投诉举报，依法查处计量违法行为。</w:t>
      </w:r>
    </w:p>
    <w:p w:rsidR="005F23BD" w:rsidRDefault="005F23BD" w:rsidP="005F23BD">
      <w:pPr>
        <w:pStyle w:val="affffffffa"/>
      </w:pPr>
      <w:r>
        <w:rPr>
          <w:rFonts w:hint="eastAsia"/>
        </w:rPr>
        <w:t>开展计量宣传和教育培训活动，提升社会计量法律意识和计量知识水平。</w:t>
      </w:r>
    </w:p>
    <w:p w:rsidR="005F23BD" w:rsidRDefault="005F23BD" w:rsidP="005F23BD">
      <w:pPr>
        <w:pStyle w:val="affd"/>
        <w:spacing w:before="156" w:after="156"/>
      </w:pPr>
      <w:bookmarkStart w:id="151" w:name="_Toc394921577"/>
      <w:bookmarkStart w:id="152" w:name="_Toc393980850"/>
      <w:bookmarkStart w:id="153" w:name="_Toc393978000"/>
      <w:bookmarkStart w:id="154" w:name="_Toc393893341"/>
      <w:bookmarkStart w:id="155" w:name="_Toc393892586"/>
      <w:bookmarkStart w:id="156" w:name="_Toc393894137"/>
      <w:r>
        <w:rPr>
          <w:rFonts w:hint="eastAsia"/>
        </w:rPr>
        <w:t>行业主管部门</w:t>
      </w:r>
    </w:p>
    <w:bookmarkEnd w:id="151"/>
    <w:bookmarkEnd w:id="152"/>
    <w:bookmarkEnd w:id="153"/>
    <w:bookmarkEnd w:id="154"/>
    <w:bookmarkEnd w:id="155"/>
    <w:bookmarkEnd w:id="156"/>
    <w:p w:rsidR="005F23BD" w:rsidRDefault="005F23BD" w:rsidP="005F23BD">
      <w:pPr>
        <w:pStyle w:val="affe"/>
        <w:spacing w:before="156" w:after="156"/>
      </w:pPr>
      <w:r>
        <w:rPr>
          <w:rFonts w:hint="eastAsia"/>
        </w:rPr>
        <w:t>基本要求</w:t>
      </w:r>
    </w:p>
    <w:p w:rsidR="005F23BD" w:rsidRDefault="005F23BD" w:rsidP="005F23BD">
      <w:pPr>
        <w:pStyle w:val="affffffff9"/>
      </w:pPr>
      <w:r>
        <w:rPr>
          <w:rFonts w:hint="eastAsia"/>
        </w:rPr>
        <w:t>依据职责，建立计量惠民建设工作机制，督促商业服务业单位（</w:t>
      </w:r>
      <w:r w:rsidRPr="00541410">
        <w:rPr>
          <w:rFonts w:hint="eastAsia"/>
        </w:rPr>
        <w:t>以下简称服务单位）落实</w:t>
      </w:r>
      <w:r>
        <w:rPr>
          <w:rFonts w:hint="eastAsia"/>
        </w:rPr>
        <w:t>诚信计量工作要求。</w:t>
      </w:r>
    </w:p>
    <w:p w:rsidR="005F23BD" w:rsidRPr="00DA1AD7" w:rsidRDefault="005F23BD" w:rsidP="005F23BD">
      <w:pPr>
        <w:pStyle w:val="affffffff9"/>
      </w:pPr>
      <w:r w:rsidRPr="00DA1AD7">
        <w:rPr>
          <w:rFonts w:hAnsi="宋体" w:hint="eastAsia"/>
        </w:rPr>
        <w:t>明确负责计量惠民建设工作的具体部门和工作职责。</w:t>
      </w:r>
    </w:p>
    <w:p w:rsidR="005F23BD" w:rsidRPr="00DA1AD7" w:rsidRDefault="005F23BD" w:rsidP="005F23BD">
      <w:pPr>
        <w:pStyle w:val="affffffff9"/>
      </w:pPr>
      <w:r w:rsidRPr="00DA1AD7">
        <w:rPr>
          <w:rFonts w:hAnsi="宋体" w:hint="eastAsia"/>
        </w:rPr>
        <w:t>制定本行业内计量惠民建设工作方案，明确目标任务、工作要求和考核措施。</w:t>
      </w:r>
    </w:p>
    <w:p w:rsidR="005F23BD" w:rsidRPr="00DA1AD7" w:rsidRDefault="005F23BD" w:rsidP="005F23BD">
      <w:pPr>
        <w:pStyle w:val="affffffff9"/>
      </w:pPr>
      <w:r w:rsidRPr="00DA1AD7">
        <w:rPr>
          <w:rFonts w:hAnsi="宋体" w:hint="eastAsia"/>
        </w:rPr>
        <w:t>建立本行业内计量惠民建设工作台账，指导、监督相关单位落实诚信计量各项要求。</w:t>
      </w:r>
    </w:p>
    <w:p w:rsidR="005F23BD" w:rsidRPr="00DA1AD7" w:rsidRDefault="005F23BD" w:rsidP="005F23BD">
      <w:pPr>
        <w:pStyle w:val="affffffff9"/>
      </w:pPr>
      <w:r w:rsidRPr="00DA1AD7">
        <w:rPr>
          <w:rFonts w:hAnsi="宋体" w:hint="eastAsia"/>
        </w:rPr>
        <w:t>制定、落实行业计量管理制度并开展监督检查。</w:t>
      </w:r>
    </w:p>
    <w:p w:rsidR="005F23BD" w:rsidRDefault="005F23BD" w:rsidP="005F23BD">
      <w:pPr>
        <w:pStyle w:val="affe"/>
        <w:spacing w:before="156" w:after="156"/>
        <w:rPr>
          <w:b/>
        </w:rPr>
      </w:pPr>
      <w:r>
        <w:rPr>
          <w:rFonts w:hint="eastAsia"/>
        </w:rPr>
        <w:t>职责任务</w:t>
      </w:r>
    </w:p>
    <w:p w:rsidR="005F23BD" w:rsidRDefault="005F23BD" w:rsidP="005F23BD">
      <w:pPr>
        <w:pStyle w:val="afffffffffff5"/>
        <w:tabs>
          <w:tab w:val="left" w:pos="8520"/>
        </w:tabs>
        <w:ind w:firstLine="440"/>
      </w:pPr>
      <w:r>
        <w:rPr>
          <w:rFonts w:hint="eastAsia"/>
        </w:rPr>
        <w:lastRenderedPageBreak/>
        <w:t>行业主管部门包括但不限于以下部门。各县（市、区）应根据本地区相关部门设置情况，对照以下职责和任务加以落实：</w:t>
      </w:r>
      <w:r>
        <w:tab/>
      </w:r>
    </w:p>
    <w:p w:rsidR="005F23BD" w:rsidRDefault="005F23BD" w:rsidP="00C84135">
      <w:pPr>
        <w:pStyle w:val="af5"/>
        <w:numPr>
          <w:ilvl w:val="0"/>
          <w:numId w:val="36"/>
        </w:numPr>
      </w:pPr>
      <w:r>
        <w:rPr>
          <w:rFonts w:hint="eastAsia"/>
        </w:rPr>
        <w:t>工信部门：负责电动汽车充电桩的计量监督管理。</w:t>
      </w:r>
    </w:p>
    <w:p w:rsidR="005F23BD" w:rsidRPr="00541410" w:rsidRDefault="005F23BD" w:rsidP="00C84135">
      <w:pPr>
        <w:pStyle w:val="af5"/>
      </w:pPr>
      <w:r>
        <w:rPr>
          <w:rFonts w:hint="eastAsia"/>
        </w:rPr>
        <w:t>公安</w:t>
      </w:r>
      <w:r w:rsidRPr="00541410">
        <w:rPr>
          <w:rFonts w:hint="eastAsia"/>
        </w:rPr>
        <w:t>部门：负责车辆检测、交通安全执法等服务（执法）单位计量监督管理，规范呼出气体酒精含量检测仪、机动车测速仪等计量器具的使用和管理。</w:t>
      </w:r>
    </w:p>
    <w:p w:rsidR="005F23BD" w:rsidRPr="00541410" w:rsidRDefault="005F23BD" w:rsidP="00C84135">
      <w:pPr>
        <w:pStyle w:val="af5"/>
      </w:pPr>
      <w:r w:rsidRPr="00541410">
        <w:rPr>
          <w:rFonts w:hint="eastAsia"/>
        </w:rPr>
        <w:t>财政部门：建立稳定的计量惠民建设工作投入机制，将社会公用计量标准的新建维护等计量惠民建设工作所需经费纳入财政预算予以保障，并对经费使用管理情况和绩效实施监督管理。</w:t>
      </w:r>
    </w:p>
    <w:p w:rsidR="005F23BD" w:rsidRPr="00541410" w:rsidRDefault="005F23BD" w:rsidP="00C84135">
      <w:pPr>
        <w:pStyle w:val="af5"/>
      </w:pPr>
      <w:r w:rsidRPr="00541410">
        <w:rPr>
          <w:rFonts w:hint="eastAsia"/>
        </w:rPr>
        <w:t>住建部门：负责民用四表（三表）及其经营（服务）单位的计量监督管理。</w:t>
      </w:r>
    </w:p>
    <w:p w:rsidR="005F23BD" w:rsidRPr="00541410" w:rsidRDefault="005F23BD" w:rsidP="00C84135">
      <w:pPr>
        <w:pStyle w:val="af5"/>
      </w:pPr>
      <w:r w:rsidRPr="00541410">
        <w:rPr>
          <w:rFonts w:hint="eastAsia"/>
        </w:rPr>
        <w:t>交通运输部门：负责出租车公司、汽车</w:t>
      </w:r>
      <w:r w:rsidRPr="00541410">
        <w:t>4S</w:t>
      </w:r>
      <w:r w:rsidRPr="00541410">
        <w:rPr>
          <w:rFonts w:hint="eastAsia"/>
        </w:rPr>
        <w:t>店、公路收费站、交通行政执法等交通领域服务（执法）单位计量监督管理，规范电子汽车衡、动态汽车衡、出租车计价器、胎压表等计量器具的使用和管理。</w:t>
      </w:r>
    </w:p>
    <w:p w:rsidR="005F23BD" w:rsidRPr="00541410" w:rsidRDefault="005F23BD" w:rsidP="00C84135">
      <w:pPr>
        <w:pStyle w:val="af5"/>
      </w:pPr>
      <w:r w:rsidRPr="00541410">
        <w:rPr>
          <w:rFonts w:hint="eastAsia"/>
        </w:rPr>
        <w:t>农业农村部门：负责涉农经营服务单位计量监督管理，规范农资定量包装商品计量管理以及电子汽车衡、电子计价秤等农资销售计量器具的使用和管理。</w:t>
      </w:r>
    </w:p>
    <w:p w:rsidR="005F23BD" w:rsidRPr="00541410" w:rsidRDefault="005F23BD" w:rsidP="00C84135">
      <w:pPr>
        <w:pStyle w:val="af5"/>
      </w:pPr>
      <w:r w:rsidRPr="00541410">
        <w:rPr>
          <w:rFonts w:hint="eastAsia"/>
        </w:rPr>
        <w:t>粮食部门：负责粮食收购、仓储单位的计量监督管理，规范电子汽车衡、电子计价秤、水分测定仪、谷物容重器等计量器具的使用和管理。</w:t>
      </w:r>
    </w:p>
    <w:p w:rsidR="005F23BD" w:rsidRDefault="005F23BD" w:rsidP="00C84135">
      <w:pPr>
        <w:pStyle w:val="af5"/>
      </w:pPr>
      <w:r w:rsidRPr="00541410">
        <w:rPr>
          <w:rFonts w:hint="eastAsia"/>
        </w:rPr>
        <w:t>商务部门：负责加油站、加气站、储油库、集贸市场等服务单位计量监督管理，规范</w:t>
      </w:r>
      <w:r>
        <w:rPr>
          <w:rFonts w:hint="eastAsia"/>
        </w:rPr>
        <w:t>加油机、加气机、计量罐、电子计价秤等贸易结算类计量器具的使用和管理。</w:t>
      </w:r>
    </w:p>
    <w:p w:rsidR="005F23BD" w:rsidRDefault="005F23BD" w:rsidP="00C84135">
      <w:pPr>
        <w:pStyle w:val="af5"/>
      </w:pPr>
      <w:r>
        <w:rPr>
          <w:rFonts w:hint="eastAsia"/>
        </w:rPr>
        <w:t>卫生健康部门：负责医疗及卫生服务机构计量监督管理，规范血压计、医用辐射源、医用超声源、心电图仪等医用计量器具的使用和管理。</w:t>
      </w:r>
    </w:p>
    <w:p w:rsidR="005F23BD" w:rsidRDefault="005F23BD" w:rsidP="00C84135">
      <w:pPr>
        <w:pStyle w:val="af5"/>
      </w:pPr>
      <w:r>
        <w:rPr>
          <w:rFonts w:hint="eastAsia"/>
        </w:rPr>
        <w:t>民政部门：负责民政部门管理服务单位的计量监督管理工作</w:t>
      </w:r>
      <w:r w:rsidRPr="00900D78">
        <w:rPr>
          <w:rFonts w:hint="eastAsia"/>
          <w:color w:val="FF0000"/>
        </w:rPr>
        <w:t>。</w:t>
      </w:r>
    </w:p>
    <w:p w:rsidR="005F23BD" w:rsidRDefault="005F23BD" w:rsidP="00C84135">
      <w:pPr>
        <w:pStyle w:val="af5"/>
      </w:pPr>
      <w:r>
        <w:rPr>
          <w:rFonts w:hint="eastAsia"/>
        </w:rPr>
        <w:t>生态环境部门：负责环境监测服务单位计量监督管理，规范化学需氧量（</w:t>
      </w:r>
      <w:r>
        <w:t>COD</w:t>
      </w:r>
      <w:r>
        <w:rPr>
          <w:rFonts w:hint="eastAsia"/>
        </w:rPr>
        <w:t>）测定仪、烟尘测试仪、污水流量计、尾气检测仪等环保类计量器具的使用和管理。</w:t>
      </w:r>
    </w:p>
    <w:p w:rsidR="005F23BD" w:rsidRDefault="005F23BD" w:rsidP="00C84135">
      <w:pPr>
        <w:pStyle w:val="af5"/>
      </w:pPr>
      <w:r>
        <w:rPr>
          <w:rFonts w:hint="eastAsia"/>
        </w:rPr>
        <w:t>城管部门：</w:t>
      </w:r>
      <w:bookmarkStart w:id="157" w:name="OLE_LINK1"/>
      <w:r>
        <w:rPr>
          <w:rFonts w:hint="eastAsia"/>
        </w:rPr>
        <w:t>负责流动摊点、临时商品经营场所等经营单位（个人）计量监督管理</w:t>
      </w:r>
      <w:bookmarkEnd w:id="157"/>
      <w:r>
        <w:rPr>
          <w:rFonts w:hint="eastAsia"/>
        </w:rPr>
        <w:t>，规范停车计时收费装置、电子计价秤等计量器具的使用和管理。</w:t>
      </w:r>
    </w:p>
    <w:p w:rsidR="005F23BD" w:rsidRDefault="005F23BD" w:rsidP="00C84135">
      <w:pPr>
        <w:pStyle w:val="af5"/>
        <w:rPr>
          <w:rFonts w:hAnsi="宋体"/>
        </w:rPr>
      </w:pPr>
      <w:r>
        <w:rPr>
          <w:rFonts w:hint="eastAsia"/>
        </w:rPr>
        <w:t>气象部门：负责气象监测、防雷安全方面的计量监督管理工作，规范</w:t>
      </w:r>
      <w:r>
        <w:rPr>
          <w:rFonts w:hAnsi="宋体" w:hint="eastAsia"/>
          <w:shd w:val="clear" w:color="auto" w:fill="FFFFFF"/>
        </w:rPr>
        <w:t>风速仪、温湿度记录仪等计量器具的使用和管理。</w:t>
      </w:r>
    </w:p>
    <w:p w:rsidR="005F23BD" w:rsidRDefault="005F23BD" w:rsidP="00C84135">
      <w:pPr>
        <w:pStyle w:val="af5"/>
      </w:pPr>
      <w:r>
        <w:rPr>
          <w:rFonts w:hint="eastAsia"/>
        </w:rPr>
        <w:t>邮政部门：负责邮政业务方面的计量监督管理工作，规范电子计价秤、邮政秤等计量器具的使用和管理。</w:t>
      </w:r>
    </w:p>
    <w:p w:rsidR="005F23BD" w:rsidRDefault="005F23BD" w:rsidP="005F23BD">
      <w:pPr>
        <w:pStyle w:val="affd"/>
        <w:spacing w:before="156" w:after="156"/>
      </w:pPr>
      <w:bookmarkStart w:id="158" w:name="_Toc394921580"/>
      <w:bookmarkStart w:id="159" w:name="_Toc393893344"/>
      <w:bookmarkStart w:id="160" w:name="_Toc393894140"/>
      <w:bookmarkStart w:id="161" w:name="_Toc393978003"/>
      <w:bookmarkStart w:id="162" w:name="_Toc393892589"/>
      <w:bookmarkStart w:id="163" w:name="_Toc393980853"/>
      <w:bookmarkStart w:id="164" w:name="_Toc394561749"/>
      <w:r>
        <w:rPr>
          <w:rFonts w:hint="eastAsia"/>
        </w:rPr>
        <w:t>经营</w:t>
      </w:r>
      <w:r w:rsidRPr="00541410">
        <w:rPr>
          <w:rFonts w:hint="eastAsia"/>
        </w:rPr>
        <w:t>（服务）单位</w:t>
      </w:r>
      <w:bookmarkEnd w:id="158"/>
      <w:bookmarkEnd w:id="159"/>
      <w:bookmarkEnd w:id="160"/>
      <w:bookmarkEnd w:id="161"/>
      <w:bookmarkEnd w:id="162"/>
      <w:bookmarkEnd w:id="163"/>
      <w:bookmarkEnd w:id="164"/>
    </w:p>
    <w:p w:rsidR="005F23BD" w:rsidRDefault="005F23BD" w:rsidP="005F23BD">
      <w:pPr>
        <w:pStyle w:val="affffffffa"/>
      </w:pPr>
      <w:r>
        <w:rPr>
          <w:rFonts w:hint="eastAsia"/>
        </w:rPr>
        <w:t>落实计量工作主体责任，</w:t>
      </w:r>
      <w:r w:rsidRPr="00541410">
        <w:rPr>
          <w:rFonts w:hint="eastAsia"/>
        </w:rPr>
        <w:t>保持在用计量</w:t>
      </w:r>
      <w:r>
        <w:rPr>
          <w:rFonts w:hint="eastAsia"/>
        </w:rPr>
        <w:t>器具的准确性可靠性，实施诚信计量自我承诺制度。</w:t>
      </w:r>
    </w:p>
    <w:p w:rsidR="005F23BD" w:rsidRDefault="005F23BD" w:rsidP="005F23BD">
      <w:pPr>
        <w:pStyle w:val="affffffffa"/>
      </w:pPr>
      <w:r>
        <w:rPr>
          <w:rFonts w:hint="eastAsia"/>
        </w:rPr>
        <w:t>经营（服务）单位诚信计量工作按照附录</w:t>
      </w:r>
      <w:r>
        <w:t>A</w:t>
      </w:r>
      <w:r>
        <w:rPr>
          <w:rFonts w:hint="eastAsia"/>
        </w:rPr>
        <w:t>的要求执行。</w:t>
      </w:r>
    </w:p>
    <w:p w:rsidR="005F23BD" w:rsidRDefault="005F23BD" w:rsidP="005F23BD">
      <w:pPr>
        <w:pStyle w:val="affffffffa"/>
      </w:pPr>
      <w:r>
        <w:rPr>
          <w:rFonts w:hint="eastAsia"/>
        </w:rPr>
        <w:t>自觉遵守计量法律法规，建立健全各项计量管理制度，配备计量管理人员。</w:t>
      </w:r>
    </w:p>
    <w:p w:rsidR="005F23BD" w:rsidRDefault="005F23BD" w:rsidP="005F23BD">
      <w:pPr>
        <w:pStyle w:val="affc"/>
        <w:spacing w:before="312" w:after="312"/>
      </w:pPr>
      <w:bookmarkStart w:id="165" w:name="_Toc394561765"/>
      <w:bookmarkStart w:id="166" w:name="_Toc394561750"/>
      <w:bookmarkStart w:id="167" w:name="_Toc393980854"/>
      <w:bookmarkStart w:id="168" w:name="_Toc393894141"/>
      <w:bookmarkStart w:id="169" w:name="_Toc394921601"/>
      <w:bookmarkStart w:id="170" w:name="_Toc394921581"/>
      <w:bookmarkStart w:id="171" w:name="_Toc393978004"/>
      <w:bookmarkStart w:id="172" w:name="_Toc393893345"/>
      <w:bookmarkStart w:id="173" w:name="_Toc393892590"/>
      <w:bookmarkStart w:id="174" w:name="_Toc394921777"/>
      <w:bookmarkStart w:id="175" w:name="_Toc394921617"/>
      <w:bookmarkStart w:id="176" w:name="_Toc144127036"/>
      <w:bookmarkStart w:id="177" w:name="_Toc144133942"/>
      <w:bookmarkStart w:id="178" w:name="_Toc144197947"/>
      <w:r>
        <w:rPr>
          <w:rFonts w:hint="eastAsia"/>
        </w:rPr>
        <w:t>评价与改进</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5F23BD" w:rsidRDefault="005F23BD" w:rsidP="005F23BD">
      <w:pPr>
        <w:pStyle w:val="affd"/>
        <w:spacing w:before="156" w:after="156"/>
      </w:pPr>
      <w:bookmarkStart w:id="179" w:name="_Toc393893346"/>
      <w:bookmarkStart w:id="180" w:name="_Toc393894142"/>
      <w:bookmarkStart w:id="181" w:name="_Toc393892591"/>
      <w:bookmarkStart w:id="182" w:name="_Toc393980855"/>
      <w:bookmarkStart w:id="183" w:name="_Toc393978005"/>
      <w:bookmarkStart w:id="184" w:name="_Toc394921582"/>
      <w:bookmarkStart w:id="185" w:name="_Toc394561751"/>
      <w:r>
        <w:rPr>
          <w:rFonts w:hint="eastAsia"/>
        </w:rPr>
        <w:t>评价指标和考核要求</w:t>
      </w:r>
      <w:bookmarkEnd w:id="179"/>
      <w:bookmarkEnd w:id="180"/>
      <w:bookmarkEnd w:id="181"/>
      <w:bookmarkEnd w:id="182"/>
      <w:bookmarkEnd w:id="183"/>
      <w:bookmarkEnd w:id="184"/>
      <w:bookmarkEnd w:id="185"/>
    </w:p>
    <w:p w:rsidR="005F23BD" w:rsidRDefault="005F23BD" w:rsidP="005F23BD">
      <w:pPr>
        <w:pStyle w:val="affff6"/>
        <w:ind w:firstLine="420"/>
      </w:pPr>
      <w:r>
        <w:rPr>
          <w:rFonts w:hint="eastAsia"/>
        </w:rPr>
        <w:t>评价指标和考核要求按照《江苏省计量惠民示范县（市、区）确认（自查）评价表》（附录</w:t>
      </w:r>
      <w:r>
        <w:t>B</w:t>
      </w:r>
      <w:r>
        <w:rPr>
          <w:rFonts w:hint="eastAsia"/>
        </w:rPr>
        <w:t>）的规定执行。</w:t>
      </w:r>
    </w:p>
    <w:p w:rsidR="005F23BD" w:rsidRDefault="005F23BD" w:rsidP="005F23BD">
      <w:pPr>
        <w:pStyle w:val="affd"/>
        <w:spacing w:before="156" w:after="156"/>
      </w:pPr>
      <w:bookmarkStart w:id="186" w:name="_Toc394921583"/>
      <w:bookmarkStart w:id="187" w:name="_Toc393978006"/>
      <w:bookmarkStart w:id="188" w:name="_Toc393980856"/>
      <w:bookmarkStart w:id="189" w:name="_Toc394561752"/>
      <w:bookmarkStart w:id="190" w:name="_Toc393892599"/>
      <w:bookmarkStart w:id="191" w:name="_Toc393893354"/>
      <w:bookmarkStart w:id="192" w:name="_Toc393894150"/>
      <w:r>
        <w:rPr>
          <w:rFonts w:hint="eastAsia"/>
        </w:rPr>
        <w:t>评价方式</w:t>
      </w:r>
      <w:bookmarkEnd w:id="186"/>
      <w:bookmarkEnd w:id="187"/>
      <w:bookmarkEnd w:id="188"/>
      <w:bookmarkEnd w:id="189"/>
      <w:bookmarkEnd w:id="190"/>
      <w:bookmarkEnd w:id="191"/>
      <w:bookmarkEnd w:id="192"/>
    </w:p>
    <w:p w:rsidR="005F23BD" w:rsidRDefault="005F23BD" w:rsidP="005F23BD">
      <w:pPr>
        <w:pStyle w:val="affe"/>
        <w:spacing w:before="156" w:after="156"/>
      </w:pPr>
      <w:bookmarkStart w:id="193" w:name="_Toc393978007"/>
      <w:bookmarkStart w:id="194" w:name="_Toc393980857"/>
      <w:bookmarkStart w:id="195" w:name="_Toc393894151"/>
      <w:bookmarkStart w:id="196" w:name="_Toc393892600"/>
      <w:bookmarkStart w:id="197" w:name="_Toc393893355"/>
      <w:r>
        <w:rPr>
          <w:rFonts w:hint="eastAsia"/>
        </w:rPr>
        <w:t>自查评价</w:t>
      </w:r>
      <w:bookmarkEnd w:id="193"/>
      <w:bookmarkEnd w:id="194"/>
      <w:bookmarkEnd w:id="195"/>
      <w:bookmarkEnd w:id="196"/>
      <w:bookmarkEnd w:id="197"/>
    </w:p>
    <w:p w:rsidR="005F23BD" w:rsidRDefault="005F23BD" w:rsidP="005F23BD">
      <w:pPr>
        <w:pStyle w:val="afff"/>
        <w:spacing w:before="156" w:after="156"/>
      </w:pPr>
      <w:r>
        <w:rPr>
          <w:rFonts w:hint="eastAsia"/>
        </w:rPr>
        <w:lastRenderedPageBreak/>
        <w:t>评价依据和方法</w:t>
      </w:r>
    </w:p>
    <w:p w:rsidR="005F23BD" w:rsidRDefault="005F23BD" w:rsidP="005F23BD">
      <w:pPr>
        <w:pStyle w:val="affff6"/>
        <w:ind w:firstLine="420"/>
      </w:pPr>
      <w:r>
        <w:rPr>
          <w:rFonts w:hint="eastAsia"/>
        </w:rPr>
        <w:t>由计量惠民示范县（市、区）建设工作领导小组，根据建设方案，结合年度总结考核进行自我完善性的检查和评价，并按照附录</w:t>
      </w:r>
      <w:r>
        <w:t>B</w:t>
      </w:r>
      <w:r>
        <w:rPr>
          <w:rFonts w:hint="eastAsia"/>
        </w:rPr>
        <w:t>的规定，逐项评价并记录，形成《计量惠民示范县（市、区）确认（自查）评价报告》（附录</w:t>
      </w:r>
      <w:r>
        <w:t>D</w:t>
      </w:r>
      <w:r>
        <w:rPr>
          <w:rFonts w:hint="eastAsia"/>
        </w:rPr>
        <w:t>）。</w:t>
      </w:r>
    </w:p>
    <w:p w:rsidR="005F23BD" w:rsidRDefault="005F23BD" w:rsidP="005F23BD">
      <w:pPr>
        <w:pStyle w:val="afff"/>
        <w:spacing w:before="156" w:after="156"/>
      </w:pPr>
      <w:r>
        <w:rPr>
          <w:rFonts w:hint="eastAsia"/>
        </w:rPr>
        <w:t>评价结果应用</w:t>
      </w:r>
    </w:p>
    <w:p w:rsidR="005F23BD" w:rsidRDefault="005F23BD" w:rsidP="005F23BD">
      <w:pPr>
        <w:pStyle w:val="affffffffc"/>
      </w:pPr>
      <w:r>
        <w:rPr>
          <w:rFonts w:hint="eastAsia"/>
        </w:rPr>
        <w:t>对评价结论、问题、扣分项进行分析，制定纠正和改进措施。</w:t>
      </w:r>
    </w:p>
    <w:p w:rsidR="005F23BD" w:rsidRPr="00541410" w:rsidRDefault="005F23BD" w:rsidP="005F23BD">
      <w:pPr>
        <w:pStyle w:val="affffffffc"/>
      </w:pPr>
      <w:r>
        <w:rPr>
          <w:rFonts w:hint="eastAsia"/>
        </w:rPr>
        <w:t>作为政府开展计</w:t>
      </w:r>
      <w:r w:rsidRPr="00541410">
        <w:rPr>
          <w:rFonts w:hint="eastAsia"/>
        </w:rPr>
        <w:t>量惠民示范县（市、区）建设工作考核奖惩的主要依据。</w:t>
      </w:r>
    </w:p>
    <w:p w:rsidR="005F23BD" w:rsidRDefault="005F23BD" w:rsidP="005F23BD">
      <w:pPr>
        <w:pStyle w:val="affffffffc"/>
      </w:pPr>
      <w:r w:rsidRPr="00541410">
        <w:rPr>
          <w:rFonts w:hint="eastAsia"/>
        </w:rPr>
        <w:t>自查评价</w:t>
      </w:r>
      <w:r w:rsidRPr="00541410">
        <w:t>90</w:t>
      </w:r>
      <w:r w:rsidRPr="00541410">
        <w:rPr>
          <w:rFonts w:hint="eastAsia"/>
        </w:rPr>
        <w:t>分（含）以上，可向省市场监管局申请计量惠民示范县（市、区）确认评价并提交《计量惠民示范县（市、区）确认评价申请表》（附录</w:t>
      </w:r>
      <w:r>
        <w:rPr>
          <w:rFonts w:hint="eastAsia"/>
        </w:rPr>
        <w:t>C）。</w:t>
      </w:r>
    </w:p>
    <w:p w:rsidR="005F23BD" w:rsidRDefault="005F23BD" w:rsidP="005F23BD">
      <w:pPr>
        <w:pStyle w:val="affe"/>
        <w:spacing w:before="156" w:after="156"/>
      </w:pPr>
      <w:bookmarkStart w:id="198" w:name="_Toc393893356"/>
      <w:bookmarkStart w:id="199" w:name="_Toc393892601"/>
      <w:bookmarkStart w:id="200" w:name="_Toc393978008"/>
      <w:bookmarkStart w:id="201" w:name="_Toc393894152"/>
      <w:bookmarkStart w:id="202" w:name="_Toc393980858"/>
      <w:r>
        <w:rPr>
          <w:rFonts w:hint="eastAsia"/>
        </w:rPr>
        <w:t>确认评价</w:t>
      </w:r>
      <w:bookmarkEnd w:id="198"/>
      <w:bookmarkEnd w:id="199"/>
      <w:bookmarkEnd w:id="200"/>
      <w:bookmarkEnd w:id="201"/>
      <w:bookmarkEnd w:id="202"/>
    </w:p>
    <w:p w:rsidR="005F23BD" w:rsidRDefault="005F23BD" w:rsidP="005F23BD">
      <w:pPr>
        <w:pStyle w:val="afff"/>
        <w:spacing w:before="156" w:after="156"/>
      </w:pPr>
      <w:r>
        <w:rPr>
          <w:rFonts w:hint="eastAsia"/>
        </w:rPr>
        <w:t>基本原则</w:t>
      </w:r>
    </w:p>
    <w:p w:rsidR="005F23BD" w:rsidRDefault="005F23BD" w:rsidP="005F23BD">
      <w:pPr>
        <w:pStyle w:val="affff6"/>
        <w:ind w:firstLine="420"/>
      </w:pPr>
      <w:r>
        <w:rPr>
          <w:rFonts w:hint="eastAsia"/>
        </w:rPr>
        <w:t>通过自查评价的县</w:t>
      </w:r>
      <w:r>
        <w:t>(</w:t>
      </w:r>
      <w:r>
        <w:rPr>
          <w:rFonts w:hint="eastAsia"/>
        </w:rPr>
        <w:t>市、区</w:t>
      </w:r>
      <w:r>
        <w:t>)</w:t>
      </w:r>
      <w:r>
        <w:rPr>
          <w:rFonts w:hint="eastAsia"/>
        </w:rPr>
        <w:t>提出申请，由省市场监管局对照本标准规定进行符合性审查和评价。评价过程中应遵守以下原则：</w:t>
      </w:r>
    </w:p>
    <w:p w:rsidR="005F23BD" w:rsidRDefault="005F23BD" w:rsidP="005F23BD">
      <w:pPr>
        <w:pStyle w:val="af5"/>
        <w:numPr>
          <w:ilvl w:val="0"/>
          <w:numId w:val="32"/>
        </w:numPr>
      </w:pPr>
      <w:r>
        <w:rPr>
          <w:rFonts w:hint="eastAsia"/>
        </w:rPr>
        <w:t>坚持标准原则；</w:t>
      </w:r>
    </w:p>
    <w:p w:rsidR="005F23BD" w:rsidRDefault="005F23BD" w:rsidP="005F23BD">
      <w:pPr>
        <w:pStyle w:val="af5"/>
      </w:pPr>
      <w:r>
        <w:rPr>
          <w:rFonts w:hint="eastAsia"/>
        </w:rPr>
        <w:t>依据客观证据判定原则；</w:t>
      </w:r>
    </w:p>
    <w:p w:rsidR="005F23BD" w:rsidRDefault="005F23BD" w:rsidP="005F23BD">
      <w:pPr>
        <w:pStyle w:val="af5"/>
      </w:pPr>
      <w:r>
        <w:rPr>
          <w:rFonts w:hint="eastAsia"/>
        </w:rPr>
        <w:t>独立、公正原则。</w:t>
      </w:r>
    </w:p>
    <w:p w:rsidR="005F23BD" w:rsidRDefault="005F23BD" w:rsidP="005F23BD">
      <w:pPr>
        <w:pStyle w:val="afff"/>
        <w:spacing w:before="156" w:after="156"/>
      </w:pPr>
      <w:r>
        <w:rPr>
          <w:rFonts w:hint="eastAsia"/>
        </w:rPr>
        <w:t>组织和人员</w:t>
      </w:r>
    </w:p>
    <w:p w:rsidR="005F23BD" w:rsidRDefault="005F23BD" w:rsidP="005F23BD">
      <w:pPr>
        <w:pStyle w:val="affff6"/>
        <w:ind w:firstLine="420"/>
      </w:pPr>
      <w:r>
        <w:rPr>
          <w:rFonts w:hint="eastAsia"/>
        </w:rPr>
        <w:t>省市场监管局成立确认评价专家组，人数为</w:t>
      </w:r>
      <w:r>
        <w:t>3</w:t>
      </w:r>
      <w:r>
        <w:rPr>
          <w:rFonts w:hint="eastAsia"/>
        </w:rPr>
        <w:t>至</w:t>
      </w:r>
      <w:r>
        <w:t>5</w:t>
      </w:r>
      <w:r>
        <w:rPr>
          <w:rFonts w:hint="eastAsia"/>
        </w:rPr>
        <w:t>人，设组长一名。具体实施时，专家组可分成资料审查组和现场考核组开展确认评价。</w:t>
      </w:r>
    </w:p>
    <w:p w:rsidR="005F23BD" w:rsidRDefault="005F23BD" w:rsidP="005F23BD">
      <w:pPr>
        <w:pStyle w:val="afff"/>
        <w:spacing w:before="156" w:after="156"/>
      </w:pPr>
      <w:r>
        <w:rPr>
          <w:rFonts w:hint="eastAsia"/>
        </w:rPr>
        <w:t>依据和方法</w:t>
      </w:r>
    </w:p>
    <w:p w:rsidR="005F23BD" w:rsidRDefault="005F23BD" w:rsidP="005F23BD">
      <w:pPr>
        <w:pStyle w:val="affff6"/>
        <w:ind w:firstLine="420"/>
      </w:pPr>
      <w:r>
        <w:rPr>
          <w:rFonts w:hint="eastAsia"/>
        </w:rPr>
        <w:t>按照评价表（附录</w:t>
      </w:r>
      <w:r>
        <w:t>B</w:t>
      </w:r>
      <w:r>
        <w:rPr>
          <w:rFonts w:hint="eastAsia"/>
        </w:rPr>
        <w:t>）的规定，逐项对照，通过观察、提问、核查、比对、验证和调查等方法获取客观证据，进行综合分析和评分。现场确认评价一般在两天内完成。</w:t>
      </w:r>
    </w:p>
    <w:p w:rsidR="005F23BD" w:rsidRDefault="005F23BD" w:rsidP="005F23BD">
      <w:pPr>
        <w:pStyle w:val="afff"/>
        <w:spacing w:before="156" w:after="156"/>
      </w:pPr>
      <w:r>
        <w:rPr>
          <w:rFonts w:hint="eastAsia"/>
        </w:rPr>
        <w:t>程序</w:t>
      </w:r>
    </w:p>
    <w:p w:rsidR="005F23BD" w:rsidRDefault="005F23BD" w:rsidP="005F23BD">
      <w:pPr>
        <w:pStyle w:val="affff6"/>
        <w:ind w:firstLine="420"/>
      </w:pPr>
      <w:r>
        <w:rPr>
          <w:rFonts w:hint="eastAsia"/>
        </w:rPr>
        <w:t>确认评价程序如下：</w:t>
      </w:r>
    </w:p>
    <w:p w:rsidR="005F23BD" w:rsidRDefault="005F23BD" w:rsidP="005F23BD">
      <w:pPr>
        <w:pStyle w:val="af5"/>
        <w:numPr>
          <w:ilvl w:val="0"/>
          <w:numId w:val="33"/>
        </w:numPr>
      </w:pPr>
      <w:r>
        <w:rPr>
          <w:rFonts w:hint="eastAsia"/>
        </w:rPr>
        <w:t>首次会议。专家组向申请单位说明评价目的、依据、程序、方法和相关工作要求；</w:t>
      </w:r>
    </w:p>
    <w:p w:rsidR="005F23BD" w:rsidRDefault="005F23BD" w:rsidP="005F23BD">
      <w:pPr>
        <w:pStyle w:val="af5"/>
      </w:pPr>
      <w:r>
        <w:rPr>
          <w:rFonts w:hint="eastAsia"/>
        </w:rPr>
        <w:t>现场评审。分组进行资料核查和现场考核，申请方安排相应人员配合。资料核查组以审查示范县（市、区）领导小组和各职能部门工作资料为主；现场考核组随机选取</w:t>
      </w:r>
      <w:r>
        <w:t>10</w:t>
      </w:r>
      <w:r>
        <w:rPr>
          <w:rFonts w:hint="eastAsia"/>
        </w:rPr>
        <w:t>个经营（服务）单位作为现场考核样本，样本力求具有典型性和代表性，若有同类单位重复性样本，则各项考核成绩取同类样本平均值，然后再与其他样本进行平均。现场考核组随机向社会群众发放并当场回收《计量惠民示范县（市、区）建设调查表》</w:t>
      </w:r>
      <w:r>
        <w:t>(</w:t>
      </w:r>
      <w:r>
        <w:rPr>
          <w:rFonts w:hint="eastAsia"/>
        </w:rPr>
        <w:t>附录</w:t>
      </w:r>
      <w:r>
        <w:t>E)</w:t>
      </w:r>
      <w:r>
        <w:rPr>
          <w:rFonts w:hint="eastAsia"/>
        </w:rPr>
        <w:t>，发放数量不少于</w:t>
      </w:r>
      <w:r>
        <w:t>200</w:t>
      </w:r>
      <w:r>
        <w:rPr>
          <w:rFonts w:hint="eastAsia"/>
        </w:rPr>
        <w:t>份。</w:t>
      </w:r>
    </w:p>
    <w:p w:rsidR="005F23BD" w:rsidRDefault="005F23BD" w:rsidP="005F23BD">
      <w:pPr>
        <w:pStyle w:val="af5"/>
      </w:pPr>
      <w:r>
        <w:rPr>
          <w:rFonts w:hint="eastAsia"/>
        </w:rPr>
        <w:t>沟通交流。专家组汇总确认评价情况后，就评价中发现的问题和扣分项与申请单位进行沟通、交流；</w:t>
      </w:r>
    </w:p>
    <w:p w:rsidR="005F23BD" w:rsidRDefault="005F23BD" w:rsidP="005F23BD">
      <w:pPr>
        <w:pStyle w:val="af5"/>
      </w:pPr>
      <w:r>
        <w:rPr>
          <w:rFonts w:hint="eastAsia"/>
        </w:rPr>
        <w:t>编写确认评价报告。专家组依据评价表（附录</w:t>
      </w:r>
      <w:r>
        <w:t>B</w:t>
      </w:r>
      <w:r>
        <w:rPr>
          <w:rFonts w:hint="eastAsia"/>
        </w:rPr>
        <w:t>），编制《计量惠民示范县（市、区）确认评价报告》，由组长签名确认。评价得分</w:t>
      </w:r>
      <w:r>
        <w:t>90</w:t>
      </w:r>
      <w:r>
        <w:rPr>
          <w:rFonts w:hint="eastAsia"/>
        </w:rPr>
        <w:t>分（含）以上通过确认；</w:t>
      </w:r>
    </w:p>
    <w:p w:rsidR="005F23BD" w:rsidRDefault="005F23BD" w:rsidP="005F23BD">
      <w:pPr>
        <w:pStyle w:val="af5"/>
      </w:pPr>
      <w:r>
        <w:rPr>
          <w:rFonts w:hint="eastAsia"/>
        </w:rPr>
        <w:t>末次会议。专家组向申请单位宣读确认评价报告和评价结论，并对扣分项目做出说明。</w:t>
      </w:r>
    </w:p>
    <w:p w:rsidR="005F23BD" w:rsidRDefault="005F23BD" w:rsidP="005F23BD">
      <w:pPr>
        <w:pStyle w:val="afff"/>
        <w:spacing w:before="156" w:after="156"/>
      </w:pPr>
      <w:r>
        <w:rPr>
          <w:rFonts w:hint="eastAsia"/>
        </w:rPr>
        <w:t>社会公示</w:t>
      </w:r>
    </w:p>
    <w:p w:rsidR="005F23BD" w:rsidRDefault="005F23BD" w:rsidP="005F23BD">
      <w:pPr>
        <w:pStyle w:val="affff6"/>
        <w:ind w:firstLine="420"/>
      </w:pPr>
      <w:r>
        <w:rPr>
          <w:rFonts w:hint="eastAsia"/>
        </w:rPr>
        <w:lastRenderedPageBreak/>
        <w:t>省市场监管局对通过确认评价的申请地区有关情况向社会公示，时间不少于</w:t>
      </w:r>
      <w:r>
        <w:t>7</w:t>
      </w:r>
      <w:r>
        <w:rPr>
          <w:rFonts w:hint="eastAsia"/>
        </w:rPr>
        <w:t>日。</w:t>
      </w:r>
    </w:p>
    <w:p w:rsidR="005F23BD" w:rsidRDefault="005F23BD" w:rsidP="005F23BD">
      <w:pPr>
        <w:pStyle w:val="afff"/>
        <w:spacing w:before="156" w:after="156"/>
      </w:pPr>
      <w:r>
        <w:rPr>
          <w:rFonts w:hint="eastAsia"/>
        </w:rPr>
        <w:t>命名授牌</w:t>
      </w:r>
    </w:p>
    <w:p w:rsidR="005F23BD" w:rsidRDefault="005F23BD" w:rsidP="005F23BD">
      <w:pPr>
        <w:pStyle w:val="affff6"/>
        <w:ind w:firstLine="420"/>
      </w:pPr>
      <w:r>
        <w:rPr>
          <w:rFonts w:hint="eastAsia"/>
        </w:rPr>
        <w:t>对通过公示、得到社会认可的申请地区，经省市场监管局审议批准后，予以命名授牌。命名授牌以省市场监管局名义进行，命名名称为“江苏省计量惠民示范县（市、区）”。</w:t>
      </w:r>
    </w:p>
    <w:p w:rsidR="005F23BD" w:rsidRDefault="005F23BD" w:rsidP="005F23BD">
      <w:pPr>
        <w:pStyle w:val="afff"/>
        <w:spacing w:before="156" w:after="156"/>
      </w:pPr>
      <w:r>
        <w:rPr>
          <w:rFonts w:hint="eastAsia"/>
        </w:rPr>
        <w:t>建立机制</w:t>
      </w:r>
    </w:p>
    <w:p w:rsidR="005F23BD" w:rsidRDefault="005F23BD" w:rsidP="005F23BD">
      <w:pPr>
        <w:pStyle w:val="affff6"/>
        <w:ind w:firstLine="420"/>
      </w:pPr>
      <w:r>
        <w:rPr>
          <w:rFonts w:hint="eastAsia"/>
        </w:rPr>
        <w:t>获得命名的地区应按照本文件要求，进行长期的、持续的保持、巩固和提高，切实建立长效的计量惠民工作机制和管理体系。</w:t>
      </w:r>
    </w:p>
    <w:p w:rsidR="005F23BD" w:rsidRDefault="005F23BD" w:rsidP="005F23BD">
      <w:pPr>
        <w:pStyle w:val="afff"/>
        <w:spacing w:before="156" w:after="156"/>
      </w:pPr>
      <w:r>
        <w:rPr>
          <w:rFonts w:hint="eastAsia"/>
        </w:rPr>
        <w:t>动态管理</w:t>
      </w:r>
    </w:p>
    <w:p w:rsidR="005F23BD" w:rsidRDefault="005F23BD" w:rsidP="005F23BD">
      <w:pPr>
        <w:pStyle w:val="affff6"/>
        <w:ind w:firstLine="420"/>
      </w:pPr>
      <w:r>
        <w:rPr>
          <w:rFonts w:hint="eastAsia"/>
        </w:rPr>
        <w:t>省市场监管局每年视情组织相关部门或委托第三方机构，对获得命名的地区进行跟踪评价，跟踪评价中发现重大问题的，由省市场监管局或委托相关设区市市场监管局约谈相关地区政府，核实情况。对出现以下问题之一的，撤销其命名：</w:t>
      </w:r>
    </w:p>
    <w:p w:rsidR="005F23BD" w:rsidRDefault="005F23BD" w:rsidP="005F23BD">
      <w:pPr>
        <w:pStyle w:val="af5"/>
        <w:numPr>
          <w:ilvl w:val="0"/>
          <w:numId w:val="34"/>
        </w:numPr>
      </w:pPr>
      <w:r>
        <w:rPr>
          <w:rFonts w:hint="eastAsia"/>
        </w:rPr>
        <w:t>未及时组织协调处置造成不良社会影响计量行为的；</w:t>
      </w:r>
    </w:p>
    <w:p w:rsidR="005F23BD" w:rsidRDefault="005F23BD" w:rsidP="005F23BD">
      <w:pPr>
        <w:pStyle w:val="af5"/>
      </w:pPr>
      <w:r>
        <w:rPr>
          <w:rFonts w:hint="eastAsia"/>
        </w:rPr>
        <w:t>隐瞒、谎报、缓报造成较大社会影响计量行为的；</w:t>
      </w:r>
    </w:p>
    <w:p w:rsidR="005F23BD" w:rsidRDefault="005F23BD" w:rsidP="005F23BD">
      <w:pPr>
        <w:pStyle w:val="af5"/>
      </w:pPr>
      <w:r>
        <w:rPr>
          <w:rFonts w:hint="eastAsia"/>
        </w:rPr>
        <w:t>发生重大、影响恶劣计量行为的；</w:t>
      </w:r>
    </w:p>
    <w:p w:rsidR="005F23BD" w:rsidRDefault="005F23BD" w:rsidP="005F23BD">
      <w:pPr>
        <w:pStyle w:val="af5"/>
      </w:pPr>
      <w:r>
        <w:rPr>
          <w:rFonts w:hint="eastAsia"/>
        </w:rPr>
        <w:t>其他需要撤销命名情形的。</w:t>
      </w:r>
    </w:p>
    <w:p w:rsidR="005F23BD" w:rsidRDefault="005F23BD" w:rsidP="005F23BD">
      <w:pPr>
        <w:pStyle w:val="affff6"/>
        <w:ind w:firstLineChars="0" w:firstLine="0"/>
      </w:pPr>
      <w:r>
        <w:rPr>
          <w:rFonts w:hint="eastAsia"/>
        </w:rPr>
        <w:t>被撤销命名的地区，</w:t>
      </w:r>
      <w:r>
        <w:t>3</w:t>
      </w:r>
      <w:r>
        <w:rPr>
          <w:rFonts w:hint="eastAsia"/>
        </w:rPr>
        <w:t>年内不得提出创建申请。</w:t>
      </w:r>
    </w:p>
    <w:p w:rsidR="00000CEF" w:rsidRDefault="00000CEF" w:rsidP="00CD561D">
      <w:pPr>
        <w:pStyle w:val="affff6"/>
        <w:ind w:firstLine="420"/>
        <w:sectPr w:rsidR="00000CEF" w:rsidSect="00CD561D">
          <w:pgSz w:w="11906" w:h="16838" w:code="9"/>
          <w:pgMar w:top="1928" w:right="1134" w:bottom="1134" w:left="1134" w:header="1418" w:footer="1134" w:gutter="284"/>
          <w:pgNumType w:start="1"/>
          <w:cols w:space="425"/>
          <w:formProt w:val="0"/>
          <w:docGrid w:type="lines" w:linePitch="312"/>
        </w:sectPr>
      </w:pPr>
    </w:p>
    <w:p w:rsidR="00000CEF" w:rsidRDefault="00000CEF" w:rsidP="00000CEF">
      <w:pPr>
        <w:pStyle w:val="af8"/>
        <w:rPr>
          <w:vanish w:val="0"/>
        </w:rPr>
      </w:pPr>
      <w:bookmarkStart w:id="203" w:name="BookMark5"/>
      <w:bookmarkEnd w:id="30"/>
    </w:p>
    <w:p w:rsidR="00000CEF" w:rsidRDefault="00000CEF" w:rsidP="00000CEF">
      <w:pPr>
        <w:pStyle w:val="afe"/>
        <w:rPr>
          <w:vanish w:val="0"/>
        </w:rPr>
      </w:pPr>
    </w:p>
    <w:p w:rsidR="00000CEF" w:rsidRDefault="00000CEF" w:rsidP="00000CEF">
      <w:pPr>
        <w:pStyle w:val="aff3"/>
        <w:spacing w:after="156"/>
      </w:pPr>
      <w:r>
        <w:br/>
      </w:r>
      <w:bookmarkStart w:id="204" w:name="_Toc144033554"/>
      <w:bookmarkStart w:id="205" w:name="_Toc144127037"/>
      <w:bookmarkStart w:id="206" w:name="_Toc144133943"/>
      <w:bookmarkStart w:id="207" w:name="_Toc144197948"/>
      <w:r>
        <w:rPr>
          <w:rFonts w:hint="eastAsia"/>
        </w:rPr>
        <w:t>（规范性）</w:t>
      </w:r>
      <w:r>
        <w:br/>
      </w:r>
      <w:r>
        <w:rPr>
          <w:rFonts w:hint="eastAsia"/>
        </w:rPr>
        <w:t>服务单位诚信计量工作规范</w:t>
      </w:r>
      <w:bookmarkEnd w:id="204"/>
      <w:bookmarkEnd w:id="205"/>
      <w:bookmarkEnd w:id="206"/>
      <w:bookmarkEnd w:id="207"/>
    </w:p>
    <w:p w:rsidR="006D1342" w:rsidRDefault="006D1342" w:rsidP="006D1342">
      <w:pPr>
        <w:pStyle w:val="aff4"/>
        <w:spacing w:before="156" w:after="156"/>
      </w:pPr>
      <w:bookmarkStart w:id="208" w:name="_Toc394921603"/>
      <w:bookmarkStart w:id="209" w:name="_Toc394921586"/>
      <w:r>
        <w:rPr>
          <w:rFonts w:hint="eastAsia"/>
        </w:rPr>
        <w:t>计量管理</w:t>
      </w:r>
      <w:bookmarkEnd w:id="208"/>
      <w:bookmarkEnd w:id="209"/>
    </w:p>
    <w:p w:rsidR="006D1342" w:rsidRDefault="006D1342" w:rsidP="006D1342">
      <w:pPr>
        <w:pStyle w:val="aff5"/>
        <w:spacing w:before="156" w:after="156"/>
      </w:pPr>
      <w:r>
        <w:rPr>
          <w:rFonts w:hint="eastAsia"/>
        </w:rPr>
        <w:t>健全计量管理制度</w:t>
      </w:r>
    </w:p>
    <w:p w:rsidR="006D1342" w:rsidRDefault="006D1342" w:rsidP="006D1342">
      <w:pPr>
        <w:pStyle w:val="affff6"/>
        <w:ind w:firstLine="420"/>
      </w:pPr>
      <w:r>
        <w:rPr>
          <w:rFonts w:hint="eastAsia"/>
        </w:rPr>
        <w:t>服务单位应根据自身行业特点和经营服务内容选择建立适宜的计量管理制度。包括：商品进货计量验收、明码标价、商品量抽查、计量器具采购流转、档案管理、周期检定、日常维护、定期巡查、计量投诉处理、诚信承诺等制度。</w:t>
      </w:r>
    </w:p>
    <w:p w:rsidR="006D1342" w:rsidRDefault="006D1342" w:rsidP="006D1342">
      <w:pPr>
        <w:pStyle w:val="aff5"/>
        <w:spacing w:before="156" w:after="156"/>
      </w:pPr>
      <w:r>
        <w:rPr>
          <w:rFonts w:hint="eastAsia"/>
        </w:rPr>
        <w:t>配备计量管理人员</w:t>
      </w:r>
    </w:p>
    <w:p w:rsidR="006D1342" w:rsidRDefault="006D1342" w:rsidP="006D1342">
      <w:pPr>
        <w:pStyle w:val="affff6"/>
        <w:ind w:firstLine="420"/>
      </w:pPr>
      <w:r>
        <w:rPr>
          <w:rFonts w:hint="eastAsia"/>
        </w:rPr>
        <w:t>服务单位应根据工作需要配备专（兼）职计量管理人员，明确工作职责、落实工作责任；应重视和加强对计量管理人员的培训，不断提高其计量法制意识和计量管理水平。</w:t>
      </w:r>
    </w:p>
    <w:p w:rsidR="006D1342" w:rsidRDefault="006D1342" w:rsidP="006D1342">
      <w:pPr>
        <w:pStyle w:val="aff5"/>
        <w:spacing w:before="156" w:after="156"/>
      </w:pPr>
      <w:r>
        <w:rPr>
          <w:rFonts w:hint="eastAsia"/>
        </w:rPr>
        <w:t>使用法定计量单位</w:t>
      </w:r>
    </w:p>
    <w:p w:rsidR="006D1342" w:rsidRDefault="006D1342" w:rsidP="006D1342">
      <w:pPr>
        <w:pStyle w:val="affff6"/>
        <w:ind w:firstLine="420"/>
      </w:pPr>
      <w:r>
        <w:rPr>
          <w:rFonts w:hint="eastAsia"/>
        </w:rPr>
        <w:t>服务单位在提供商品经营和公共服务时，应明码标价并正确使用国家法定计量单位，不得非法计量、模糊计量、虚假计量。</w:t>
      </w:r>
    </w:p>
    <w:p w:rsidR="006D1342" w:rsidRDefault="006D1342" w:rsidP="006D1342">
      <w:pPr>
        <w:pStyle w:val="aff4"/>
        <w:spacing w:before="156" w:after="156"/>
      </w:pPr>
      <w:bookmarkStart w:id="210" w:name="_Toc394921604"/>
      <w:bookmarkStart w:id="211" w:name="_Toc394921587"/>
      <w:r>
        <w:rPr>
          <w:rFonts w:hint="eastAsia"/>
        </w:rPr>
        <w:t>计量器具</w:t>
      </w:r>
      <w:bookmarkEnd w:id="210"/>
      <w:bookmarkEnd w:id="211"/>
    </w:p>
    <w:p w:rsidR="006D1342" w:rsidRDefault="006D1342" w:rsidP="006D1342">
      <w:pPr>
        <w:pStyle w:val="aff5"/>
        <w:spacing w:before="156" w:after="156"/>
      </w:pPr>
      <w:r>
        <w:rPr>
          <w:rFonts w:hint="eastAsia"/>
        </w:rPr>
        <w:t>合理配备计量器具</w:t>
      </w:r>
    </w:p>
    <w:p w:rsidR="006D1342" w:rsidRDefault="006D1342" w:rsidP="006D1342">
      <w:pPr>
        <w:pStyle w:val="affff6"/>
        <w:ind w:firstLine="420"/>
      </w:pPr>
      <w:r>
        <w:rPr>
          <w:rFonts w:hint="eastAsia"/>
        </w:rPr>
        <w:t>服务单位应配备符合国家规定并与自身经营或者服务相适应的计量器具。配备的计量器具属于《实施强制管理的计量器具目录》型式批准管理范围的，应有《计量器具型式批准证书》或《进口计量器具型式批准证书》和产品合格证。集贸市场应严格执行《集贸市场计量监督管理办法》规定，鼓励市场经营者为经营户统一配备计价秤，同时市场经营者要在水产品、畜禽肉等高价值档口设置更多方便群众及时校验的公平秤，并负责公平秤的完好和准确性。</w:t>
      </w:r>
    </w:p>
    <w:p w:rsidR="006D1342" w:rsidRDefault="006D1342" w:rsidP="006D1342">
      <w:pPr>
        <w:pStyle w:val="aff5"/>
        <w:spacing w:before="156" w:after="156"/>
      </w:pPr>
      <w:r>
        <w:rPr>
          <w:rFonts w:hint="eastAsia"/>
        </w:rPr>
        <w:t>依法实施计量器具检定</w:t>
      </w:r>
    </w:p>
    <w:p w:rsidR="006D1342" w:rsidRPr="00541410" w:rsidRDefault="006D1342" w:rsidP="006D1342">
      <w:pPr>
        <w:pStyle w:val="affff6"/>
        <w:ind w:firstLine="420"/>
      </w:pPr>
      <w:r>
        <w:rPr>
          <w:rFonts w:hint="eastAsia"/>
        </w:rPr>
        <w:t>服务单位对所使用列入国家《实施强制管理的计量器具目录》进行</w:t>
      </w:r>
      <w:r w:rsidRPr="00541410">
        <w:rPr>
          <w:rFonts w:hint="eastAsia"/>
        </w:rPr>
        <w:t>强制检定的工作计量器具应登记造册，按照程序申请周期检定；其他工作计量器具，经营者可选择非强制检定或者校准的方式，保证量值准确。（跟总局公告的说法保持一致）</w:t>
      </w:r>
    </w:p>
    <w:p w:rsidR="006D1342" w:rsidRDefault="006D1342" w:rsidP="006D1342">
      <w:pPr>
        <w:pStyle w:val="aff5"/>
        <w:spacing w:before="156" w:after="156"/>
      </w:pPr>
      <w:r>
        <w:rPr>
          <w:rFonts w:hint="eastAsia"/>
        </w:rPr>
        <w:t>正确使用计量器具</w:t>
      </w:r>
    </w:p>
    <w:p w:rsidR="006D1342" w:rsidRDefault="006D1342" w:rsidP="006D1342">
      <w:pPr>
        <w:pStyle w:val="affff6"/>
        <w:ind w:firstLine="420"/>
      </w:pPr>
      <w:r>
        <w:rPr>
          <w:rFonts w:hint="eastAsia"/>
        </w:rPr>
        <w:t>在用计量器具应加贴合格标识；不得使用未经检定（校准）、检定不合格或者超过检定周期的计量器具；不得使用国家明令淘汰的计量器具；不得使用国家规定废除的非法定计量单位的计量器具和国家禁止使用的其他计量器具；不得擅自改动、拆装计量器具，不得破坏铅封，不得破坏计量器具准确度，不得利用计量器具进行任何形式的计量作弊。</w:t>
      </w:r>
    </w:p>
    <w:p w:rsidR="006D1342" w:rsidRPr="00354916" w:rsidRDefault="006D1342" w:rsidP="006D1342">
      <w:pPr>
        <w:pStyle w:val="aff5"/>
        <w:spacing w:before="156" w:after="156"/>
      </w:pPr>
      <w:r w:rsidRPr="00354916">
        <w:rPr>
          <w:rFonts w:hint="eastAsia"/>
        </w:rPr>
        <w:t>计量器具日常维护</w:t>
      </w:r>
    </w:p>
    <w:p w:rsidR="006D1342" w:rsidRDefault="006D1342" w:rsidP="006D1342">
      <w:pPr>
        <w:pStyle w:val="affff6"/>
        <w:ind w:firstLine="420"/>
      </w:pPr>
      <w:r>
        <w:rPr>
          <w:rFonts w:hint="eastAsia"/>
        </w:rPr>
        <w:t>商场（店）、超市、集贸市场、餐饮店、粮食企业（库）等用于称重的计量器具应定期进行自校，做好自校记录，对其它计量器具，应定期进行核查，并做好核查记录。发现计量器具异常，应及时与所</w:t>
      </w:r>
      <w:r>
        <w:rPr>
          <w:rFonts w:hint="eastAsia"/>
        </w:rPr>
        <w:lastRenderedPageBreak/>
        <w:t>在地市场监管部门联系检定；对性能不稳定、示值不准确、故障难</w:t>
      </w:r>
      <w:r w:rsidRPr="00354916">
        <w:rPr>
          <w:rFonts w:hint="eastAsia"/>
          <w:color w:val="0070C0"/>
        </w:rPr>
        <w:t>以</w:t>
      </w:r>
      <w:r>
        <w:rPr>
          <w:rFonts w:hint="eastAsia"/>
        </w:rPr>
        <w:t>消除的计量器具应予停用或报废更新。</w:t>
      </w:r>
    </w:p>
    <w:p w:rsidR="006D1342" w:rsidRDefault="006D1342" w:rsidP="006D1342">
      <w:pPr>
        <w:pStyle w:val="aff5"/>
        <w:spacing w:before="156" w:after="156"/>
      </w:pPr>
      <w:r>
        <w:rPr>
          <w:rFonts w:hint="eastAsia"/>
        </w:rPr>
        <w:t>建立、保管计量器具档案</w:t>
      </w:r>
    </w:p>
    <w:p w:rsidR="006D1342" w:rsidRDefault="006D1342" w:rsidP="006D1342">
      <w:pPr>
        <w:pStyle w:val="affff6"/>
        <w:ind w:firstLine="420"/>
      </w:pPr>
      <w:r>
        <w:rPr>
          <w:rFonts w:hint="eastAsia"/>
        </w:rPr>
        <w:t>服务单位应整理收集建立并妥善保管计量器具档案，包括：计量器具台账、产品合格证、检定（校准）证书等。</w:t>
      </w:r>
    </w:p>
    <w:p w:rsidR="006D1342" w:rsidRDefault="006D1342" w:rsidP="006D1342">
      <w:pPr>
        <w:pStyle w:val="aff4"/>
        <w:spacing w:before="156" w:after="156"/>
      </w:pPr>
      <w:bookmarkStart w:id="212" w:name="_Toc394921605"/>
      <w:bookmarkStart w:id="213" w:name="_Toc394921588"/>
      <w:r>
        <w:rPr>
          <w:rFonts w:hint="eastAsia"/>
        </w:rPr>
        <w:t>商品量计量</w:t>
      </w:r>
      <w:bookmarkEnd w:id="212"/>
      <w:bookmarkEnd w:id="213"/>
    </w:p>
    <w:p w:rsidR="006D1342" w:rsidRDefault="006D1342" w:rsidP="006D1342">
      <w:pPr>
        <w:pStyle w:val="affffffffff3"/>
      </w:pPr>
      <w:r>
        <w:rPr>
          <w:rFonts w:hint="eastAsia"/>
        </w:rPr>
        <w:t>销售商品或者提供服务时，以量值作为结算依据的，应严格执行《江苏省贸易计量监督管理条例》规定。商品量或服务量的结算量应与计量器具测得的实际量值相符，其误差量应在国家规定的允许值范围内。</w:t>
      </w:r>
    </w:p>
    <w:p w:rsidR="006D1342" w:rsidRDefault="006D1342" w:rsidP="006D1342">
      <w:pPr>
        <w:pStyle w:val="affffffffff3"/>
      </w:pPr>
      <w:r>
        <w:rPr>
          <w:rFonts w:hint="eastAsia"/>
        </w:rPr>
        <w:t>采取现场计量的，应向消费者明示计量单位、操作过程和计量器具显示的量值。对可复现的计量结果，消费者有异议时，应重新操作并显示量值,其误差量应符合JJF 1647的规定。</w:t>
      </w:r>
    </w:p>
    <w:p w:rsidR="006D1342" w:rsidRDefault="006D1342" w:rsidP="006D1342">
      <w:pPr>
        <w:pStyle w:val="affffffffff3"/>
      </w:pPr>
      <w:r>
        <w:rPr>
          <w:rFonts w:hint="eastAsia"/>
        </w:rPr>
        <w:t>销售商品，称重前应去除包装物（必要的内包装除外），不得以任何理由将包装物作为商品进行计量并销售（特殊情况除外）。</w:t>
      </w:r>
    </w:p>
    <w:p w:rsidR="006D1342" w:rsidRDefault="006D1342" w:rsidP="006D1342">
      <w:pPr>
        <w:pStyle w:val="affffffffff3"/>
      </w:pPr>
      <w:r>
        <w:rPr>
          <w:rFonts w:hint="eastAsia"/>
        </w:rPr>
        <w:t>分装、销售定量包装商品，应遵守《定量包装商品计量监督管理办法》的各项规定，不采购、不销售未标明净含量的定量包装商品。销售散装商品应遵守《零售商品称重计量监督管理办法》的规定。</w:t>
      </w:r>
    </w:p>
    <w:p w:rsidR="006D1342" w:rsidRDefault="006D1342" w:rsidP="006D1342">
      <w:pPr>
        <w:pStyle w:val="affffffffff3"/>
      </w:pPr>
      <w:r>
        <w:rPr>
          <w:rFonts w:hint="eastAsia"/>
        </w:rPr>
        <w:t>采购分销定量包装商品，进货时应查验检测报告并进行净含量抽查，商品的短缺量应符合JJF1070的规定。合同对允许短缺量另有约定的，按合同执行。</w:t>
      </w:r>
    </w:p>
    <w:p w:rsidR="006D1342" w:rsidRDefault="006D1342" w:rsidP="006D1342">
      <w:pPr>
        <w:pStyle w:val="aff4"/>
        <w:spacing w:before="156" w:after="156"/>
      </w:pPr>
      <w:bookmarkStart w:id="214" w:name="_Toc394921589"/>
      <w:bookmarkStart w:id="215" w:name="_Toc394921606"/>
      <w:r>
        <w:rPr>
          <w:rFonts w:hint="eastAsia"/>
        </w:rPr>
        <w:t>诚信计量</w:t>
      </w:r>
      <w:bookmarkEnd w:id="214"/>
      <w:bookmarkEnd w:id="215"/>
    </w:p>
    <w:p w:rsidR="006D1342" w:rsidRDefault="006D1342" w:rsidP="006D1342">
      <w:pPr>
        <w:pStyle w:val="aff5"/>
        <w:spacing w:before="156" w:after="156"/>
      </w:pPr>
      <w:r>
        <w:rPr>
          <w:rFonts w:hint="eastAsia"/>
        </w:rPr>
        <w:t>配置复验公平秤</w:t>
      </w:r>
    </w:p>
    <w:p w:rsidR="006D1342" w:rsidRDefault="006D1342" w:rsidP="006D1342">
      <w:pPr>
        <w:pStyle w:val="affff6"/>
        <w:ind w:firstLine="420"/>
      </w:pPr>
      <w:r>
        <w:rPr>
          <w:rFonts w:hint="eastAsia"/>
        </w:rPr>
        <w:t>集贸市场、商场超市应在商品交易场所的显著位置设置经过计量检定合格的、适量的公平秤（或设置流动公平秤），为消费者复验商品提供便利。配备公平秤的计量等级应优于或等于市场交易用计量器具。</w:t>
      </w:r>
    </w:p>
    <w:p w:rsidR="006D1342" w:rsidRDefault="006D1342" w:rsidP="006D1342">
      <w:pPr>
        <w:pStyle w:val="aff5"/>
        <w:spacing w:before="156" w:after="156"/>
      </w:pPr>
      <w:r>
        <w:rPr>
          <w:rFonts w:hint="eastAsia"/>
        </w:rPr>
        <w:t>畅通计量投诉渠道</w:t>
      </w:r>
    </w:p>
    <w:p w:rsidR="006D1342" w:rsidRDefault="006D1342" w:rsidP="006D1342">
      <w:pPr>
        <w:pStyle w:val="affff6"/>
        <w:ind w:firstLine="420"/>
      </w:pPr>
      <w:r>
        <w:rPr>
          <w:rFonts w:hint="eastAsia"/>
        </w:rPr>
        <w:t>服务单位应建立各类投诉举报渠道，公开投诉举报电话，设立投诉意见箱，方便消费者的投诉和举报。</w:t>
      </w:r>
    </w:p>
    <w:p w:rsidR="006D1342" w:rsidRDefault="006D1342" w:rsidP="006D1342">
      <w:pPr>
        <w:pStyle w:val="aff5"/>
        <w:spacing w:before="156" w:after="156"/>
      </w:pPr>
      <w:r>
        <w:rPr>
          <w:rFonts w:hint="eastAsia"/>
        </w:rPr>
        <w:t>计量投诉处理</w:t>
      </w:r>
    </w:p>
    <w:p w:rsidR="006D1342" w:rsidRDefault="006D1342" w:rsidP="006D1342">
      <w:pPr>
        <w:pStyle w:val="affff6"/>
        <w:ind w:firstLine="420"/>
      </w:pPr>
      <w:r>
        <w:rPr>
          <w:rFonts w:hint="eastAsia"/>
        </w:rPr>
        <w:t>服务单位应明确计量投诉受理部门，指定专人负责计量投诉处理工作，对各类计量投诉，认真分析原因，提出解决办法，不推诿，不敷衍，保证计量投诉及时处理。</w:t>
      </w:r>
    </w:p>
    <w:p w:rsidR="006D1342" w:rsidRDefault="006D1342" w:rsidP="006D1342">
      <w:pPr>
        <w:pStyle w:val="aff5"/>
        <w:spacing w:before="156" w:after="156"/>
      </w:pPr>
      <w:r>
        <w:rPr>
          <w:rFonts w:hint="eastAsia"/>
        </w:rPr>
        <w:t>履行补偿或赔付责任</w:t>
      </w:r>
    </w:p>
    <w:p w:rsidR="006D1342" w:rsidRDefault="006D1342" w:rsidP="006D1342">
      <w:pPr>
        <w:pStyle w:val="affff6"/>
        <w:ind w:firstLine="420"/>
      </w:pPr>
      <w:r>
        <w:rPr>
          <w:rFonts w:hint="eastAsia"/>
        </w:rPr>
        <w:t>发生商品量、服务量短缺的，应给消费者补足短缺量或者补偿损失。服务单位应实行商品或者服务计量不足承诺赔付和先行赔付制度。</w:t>
      </w:r>
    </w:p>
    <w:p w:rsidR="006D1342" w:rsidRDefault="006D1342" w:rsidP="006D1342">
      <w:pPr>
        <w:pStyle w:val="aff5"/>
        <w:spacing w:before="156" w:after="156"/>
      </w:pPr>
      <w:r>
        <w:rPr>
          <w:rFonts w:hint="eastAsia"/>
        </w:rPr>
        <w:t>诚信计量承诺</w:t>
      </w:r>
    </w:p>
    <w:p w:rsidR="00000CEF" w:rsidRDefault="006D1342" w:rsidP="006D1342">
      <w:pPr>
        <w:pStyle w:val="affff6"/>
        <w:ind w:firstLineChars="0" w:firstLine="0"/>
      </w:pPr>
      <w:r>
        <w:rPr>
          <w:rFonts w:hint="eastAsia"/>
        </w:rPr>
        <w:t>服务单位应建立诚信计量承诺制度，在经营和服务场所显著位置张贴诚信计量承诺书，接受社会监督，真正做到自我约束、自我管理、自我示范。</w:t>
      </w:r>
    </w:p>
    <w:p w:rsidR="00000CEF" w:rsidRDefault="00000CEF" w:rsidP="00000CEF">
      <w:pPr>
        <w:pStyle w:val="affff6"/>
        <w:ind w:firstLine="420"/>
        <w:sectPr w:rsidR="00000CEF" w:rsidSect="00000CEF">
          <w:pgSz w:w="11906" w:h="16838" w:code="9"/>
          <w:pgMar w:top="1928" w:right="1134" w:bottom="1134" w:left="1134" w:header="1418" w:footer="1134" w:gutter="284"/>
          <w:cols w:space="425"/>
          <w:formProt w:val="0"/>
          <w:docGrid w:type="lines" w:linePitch="312"/>
        </w:sectPr>
      </w:pPr>
    </w:p>
    <w:p w:rsidR="00000CEF" w:rsidRDefault="00000CEF" w:rsidP="00000CEF">
      <w:pPr>
        <w:pStyle w:val="af8"/>
        <w:rPr>
          <w:vanish w:val="0"/>
        </w:rPr>
      </w:pPr>
    </w:p>
    <w:p w:rsidR="00000CEF" w:rsidRDefault="00000CEF" w:rsidP="00000CEF">
      <w:pPr>
        <w:pStyle w:val="afe"/>
        <w:rPr>
          <w:vanish w:val="0"/>
        </w:rPr>
      </w:pPr>
    </w:p>
    <w:p w:rsidR="00000CEF" w:rsidRDefault="00000CEF" w:rsidP="00000CEF">
      <w:pPr>
        <w:pStyle w:val="aff3"/>
        <w:spacing w:after="156"/>
      </w:pPr>
      <w:r>
        <w:br/>
      </w:r>
      <w:bookmarkStart w:id="216" w:name="_Toc144033555"/>
      <w:bookmarkStart w:id="217" w:name="_Toc144127038"/>
      <w:bookmarkStart w:id="218" w:name="_Toc144133944"/>
      <w:bookmarkStart w:id="219" w:name="_Toc144197949"/>
      <w:r>
        <w:rPr>
          <w:rFonts w:hint="eastAsia"/>
        </w:rPr>
        <w:t>（资料性）</w:t>
      </w:r>
      <w:r>
        <w:br/>
      </w:r>
      <w:bookmarkStart w:id="220" w:name="_Hlk144136001"/>
      <w:r>
        <w:rPr>
          <w:rFonts w:hint="eastAsia"/>
        </w:rPr>
        <w:t>江苏省计量惠民示范县（市、区）确认（自查）评价表</w:t>
      </w:r>
      <w:bookmarkEnd w:id="216"/>
      <w:bookmarkEnd w:id="217"/>
      <w:bookmarkEnd w:id="218"/>
      <w:bookmarkEnd w:id="219"/>
      <w:bookmarkEnd w:id="220"/>
    </w:p>
    <w:p w:rsidR="00A76633" w:rsidRDefault="00A76633" w:rsidP="00A76633">
      <w:pPr>
        <w:pStyle w:val="affff6"/>
        <w:ind w:firstLine="420"/>
      </w:pPr>
      <w:bookmarkStart w:id="221" w:name="_Hlk144136634"/>
      <w:r>
        <w:rPr>
          <w:rFonts w:hint="eastAsia"/>
        </w:rPr>
        <w:t>表B.1规定了</w:t>
      </w:r>
      <w:r w:rsidRPr="00A76633">
        <w:rPr>
          <w:rFonts w:hint="eastAsia"/>
        </w:rPr>
        <w:t>江苏省计量惠民示范县（市、区）确认（自查）</w:t>
      </w:r>
      <w:r w:rsidR="00A811B4">
        <w:rPr>
          <w:rFonts w:hint="eastAsia"/>
        </w:rPr>
        <w:t>的</w:t>
      </w:r>
      <w:r w:rsidRPr="00A76633">
        <w:rPr>
          <w:rFonts w:hint="eastAsia"/>
        </w:rPr>
        <w:t>考核要求和指标内容</w:t>
      </w:r>
      <w:r>
        <w:rPr>
          <w:rFonts w:hint="eastAsia"/>
        </w:rPr>
        <w:t>、</w:t>
      </w:r>
      <w:r w:rsidRPr="00A76633">
        <w:rPr>
          <w:rFonts w:hint="eastAsia"/>
        </w:rPr>
        <w:t>考核方法和评分细则</w:t>
      </w:r>
      <w:r>
        <w:rPr>
          <w:rFonts w:hint="eastAsia"/>
        </w:rPr>
        <w:t>、</w:t>
      </w:r>
      <w:r w:rsidRPr="00A76633">
        <w:rPr>
          <w:rFonts w:hint="eastAsia"/>
        </w:rPr>
        <w:t>分值</w:t>
      </w:r>
      <w:bookmarkEnd w:id="221"/>
      <w:r w:rsidR="00A811B4">
        <w:rPr>
          <w:rFonts w:hint="eastAsia"/>
        </w:rPr>
        <w:t>。</w:t>
      </w:r>
    </w:p>
    <w:p w:rsidR="00A76633" w:rsidRPr="00A76633" w:rsidRDefault="00A811B4" w:rsidP="00A811B4">
      <w:pPr>
        <w:pStyle w:val="aff"/>
        <w:spacing w:before="156" w:after="156"/>
      </w:pPr>
      <w:r w:rsidRPr="00A811B4">
        <w:rPr>
          <w:rFonts w:hint="eastAsia"/>
        </w:rPr>
        <w:t>江苏省计量惠民示范县（市、区）确认（自查）评价表</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B45B0C">
        <w:trPr>
          <w:cantSplit/>
          <w:trHeight w:val="720"/>
          <w:tblHeader/>
          <w:jc w:val="center"/>
        </w:trPr>
        <w:tc>
          <w:tcPr>
            <w:tcW w:w="577" w:type="dxa"/>
            <w:shd w:val="clear" w:color="auto" w:fill="auto"/>
            <w:vAlign w:val="center"/>
          </w:tcPr>
          <w:p w:rsidR="00F16551" w:rsidRDefault="00F16551" w:rsidP="00A76633">
            <w:pPr>
              <w:overflowPunct w:val="0"/>
              <w:autoSpaceDE w:val="0"/>
              <w:autoSpaceDN w:val="0"/>
              <w:snapToGrid w:val="0"/>
              <w:jc w:val="center"/>
              <w:rPr>
                <w:rFonts w:ascii="黑体" w:eastAsia="黑体" w:hAnsi="黑体" w:cs="方正仿宋_GBK"/>
                <w:sz w:val="18"/>
                <w:szCs w:val="18"/>
              </w:rPr>
            </w:pPr>
            <w:r>
              <w:rPr>
                <w:rFonts w:ascii="黑体" w:eastAsia="黑体" w:hAnsi="黑体" w:cs="方正仿宋_GBK" w:hint="eastAsia"/>
                <w:sz w:val="18"/>
                <w:szCs w:val="18"/>
              </w:rPr>
              <w:t>类别</w:t>
            </w:r>
          </w:p>
        </w:tc>
        <w:tc>
          <w:tcPr>
            <w:tcW w:w="1540" w:type="dxa"/>
            <w:shd w:val="clear" w:color="auto" w:fill="auto"/>
            <w:vAlign w:val="center"/>
          </w:tcPr>
          <w:p w:rsidR="00F16551" w:rsidRDefault="00F16551" w:rsidP="00A76633">
            <w:pPr>
              <w:overflowPunct w:val="0"/>
              <w:autoSpaceDE w:val="0"/>
              <w:autoSpaceDN w:val="0"/>
              <w:snapToGrid w:val="0"/>
              <w:jc w:val="center"/>
              <w:rPr>
                <w:rFonts w:ascii="黑体" w:eastAsia="黑体" w:hAnsi="黑体" w:cs="方正仿宋_GBK"/>
                <w:sz w:val="18"/>
                <w:szCs w:val="18"/>
              </w:rPr>
            </w:pPr>
            <w:r>
              <w:rPr>
                <w:rFonts w:ascii="黑体" w:eastAsia="黑体" w:hAnsi="黑体" w:cs="方正仿宋_GBK" w:hint="eastAsia"/>
                <w:sz w:val="18"/>
                <w:szCs w:val="18"/>
              </w:rPr>
              <w:t>指标</w:t>
            </w:r>
          </w:p>
        </w:tc>
        <w:tc>
          <w:tcPr>
            <w:tcW w:w="2505" w:type="dxa"/>
            <w:shd w:val="clear" w:color="auto" w:fill="auto"/>
            <w:vAlign w:val="center"/>
          </w:tcPr>
          <w:p w:rsidR="00F16551" w:rsidRDefault="00F16551" w:rsidP="00A76633">
            <w:pPr>
              <w:overflowPunct w:val="0"/>
              <w:autoSpaceDE w:val="0"/>
              <w:autoSpaceDN w:val="0"/>
              <w:snapToGrid w:val="0"/>
              <w:jc w:val="center"/>
              <w:rPr>
                <w:rFonts w:ascii="黑体" w:eastAsia="黑体" w:hAnsi="黑体" w:cs="方正仿宋_GBK"/>
                <w:sz w:val="18"/>
                <w:szCs w:val="18"/>
              </w:rPr>
            </w:pPr>
            <w:r>
              <w:rPr>
                <w:rFonts w:ascii="黑体" w:eastAsia="黑体" w:hAnsi="黑体" w:cs="方正仿宋_GBK" w:hint="eastAsia"/>
                <w:sz w:val="18"/>
                <w:szCs w:val="18"/>
              </w:rPr>
              <w:t>考核要求和指标内容</w:t>
            </w:r>
          </w:p>
        </w:tc>
        <w:tc>
          <w:tcPr>
            <w:tcW w:w="3483" w:type="dxa"/>
            <w:shd w:val="clear" w:color="auto" w:fill="auto"/>
            <w:vAlign w:val="center"/>
          </w:tcPr>
          <w:p w:rsidR="00F16551" w:rsidRDefault="00F16551" w:rsidP="00A76633">
            <w:pPr>
              <w:overflowPunct w:val="0"/>
              <w:autoSpaceDE w:val="0"/>
              <w:autoSpaceDN w:val="0"/>
              <w:snapToGrid w:val="0"/>
              <w:jc w:val="center"/>
              <w:rPr>
                <w:rFonts w:ascii="黑体" w:eastAsia="黑体" w:hAnsi="黑体" w:cs="方正仿宋_GBK"/>
                <w:sz w:val="18"/>
                <w:szCs w:val="18"/>
              </w:rPr>
            </w:pPr>
            <w:r>
              <w:rPr>
                <w:rFonts w:ascii="黑体" w:eastAsia="黑体" w:hAnsi="黑体" w:cs="方正仿宋_GBK" w:hint="eastAsia"/>
                <w:sz w:val="18"/>
                <w:szCs w:val="18"/>
              </w:rPr>
              <w:t>考核方法和评分细则</w:t>
            </w:r>
          </w:p>
        </w:tc>
        <w:tc>
          <w:tcPr>
            <w:tcW w:w="3847" w:type="dxa"/>
            <w:shd w:val="clear" w:color="auto" w:fill="auto"/>
            <w:vAlign w:val="center"/>
          </w:tcPr>
          <w:p w:rsidR="00F16551" w:rsidRDefault="00F16551" w:rsidP="00A76633">
            <w:pPr>
              <w:jc w:val="center"/>
              <w:rPr>
                <w:rFonts w:ascii="黑体" w:eastAsia="黑体" w:hAnsi="黑体" w:cs="方正仿宋_GBK"/>
                <w:sz w:val="18"/>
                <w:szCs w:val="18"/>
              </w:rPr>
            </w:pPr>
            <w:r>
              <w:rPr>
                <w:rFonts w:ascii="黑体" w:eastAsia="黑体" w:hAnsi="黑体" w:cs="方正仿宋_GBK" w:hint="eastAsia"/>
                <w:sz w:val="18"/>
                <w:szCs w:val="18"/>
              </w:rPr>
              <w:t>考核情况说明</w:t>
            </w:r>
          </w:p>
        </w:tc>
        <w:tc>
          <w:tcPr>
            <w:tcW w:w="832" w:type="dxa"/>
            <w:shd w:val="clear" w:color="auto" w:fill="auto"/>
            <w:vAlign w:val="center"/>
          </w:tcPr>
          <w:p w:rsidR="00F16551" w:rsidRDefault="00F16551" w:rsidP="00A76633">
            <w:pPr>
              <w:overflowPunct w:val="0"/>
              <w:autoSpaceDE w:val="0"/>
              <w:autoSpaceDN w:val="0"/>
              <w:snapToGrid w:val="0"/>
              <w:jc w:val="center"/>
              <w:rPr>
                <w:rFonts w:ascii="黑体" w:eastAsia="黑体" w:hAnsi="黑体" w:cs="方正仿宋_GBK"/>
                <w:sz w:val="18"/>
                <w:szCs w:val="18"/>
              </w:rPr>
            </w:pPr>
            <w:r>
              <w:rPr>
                <w:rFonts w:ascii="黑体" w:eastAsia="黑体" w:hAnsi="黑体" w:cs="方正仿宋_GBK" w:hint="eastAsia"/>
                <w:sz w:val="18"/>
                <w:szCs w:val="18"/>
              </w:rPr>
              <w:t>分值</w:t>
            </w:r>
          </w:p>
        </w:tc>
        <w:tc>
          <w:tcPr>
            <w:tcW w:w="952" w:type="dxa"/>
            <w:shd w:val="clear" w:color="auto" w:fill="auto"/>
            <w:vAlign w:val="center"/>
          </w:tcPr>
          <w:p w:rsidR="00F16551" w:rsidRDefault="00F16551" w:rsidP="00A76633">
            <w:pPr>
              <w:tabs>
                <w:tab w:val="left" w:pos="-108"/>
              </w:tabs>
              <w:overflowPunct w:val="0"/>
              <w:autoSpaceDE w:val="0"/>
              <w:autoSpaceDN w:val="0"/>
              <w:snapToGrid w:val="0"/>
              <w:spacing w:line="420" w:lineRule="atLeast"/>
              <w:ind w:rightChars="15" w:right="31"/>
              <w:jc w:val="center"/>
              <w:rPr>
                <w:rFonts w:ascii="黑体" w:eastAsia="黑体" w:hAnsi="黑体" w:cs="方正仿宋_GBK"/>
                <w:sz w:val="18"/>
                <w:szCs w:val="18"/>
              </w:rPr>
            </w:pPr>
            <w:r>
              <w:rPr>
                <w:rFonts w:ascii="黑体" w:eastAsia="黑体" w:hAnsi="黑体" w:cs="方正仿宋_GBK" w:hint="eastAsia"/>
                <w:sz w:val="18"/>
                <w:szCs w:val="18"/>
              </w:rPr>
              <w:t>得分</w:t>
            </w:r>
          </w:p>
        </w:tc>
      </w:tr>
      <w:tr w:rsidR="00F16551" w:rsidTr="00B45B0C">
        <w:trPr>
          <w:cantSplit/>
          <w:jc w:val="center"/>
        </w:trPr>
        <w:tc>
          <w:tcPr>
            <w:tcW w:w="577"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一、政府</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组织领导︵</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15分</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w:t>
            </w: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sz w:val="18"/>
                <w:szCs w:val="18"/>
              </w:rPr>
              <w:t>1</w:t>
            </w:r>
            <w:r>
              <w:rPr>
                <w:rFonts w:ascii="宋体" w:hAnsi="宋体" w:cs="方正仿宋_GBK" w:hint="eastAsia"/>
                <w:sz w:val="18"/>
                <w:szCs w:val="18"/>
              </w:rPr>
              <w:t>、组织领导</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kern w:val="0"/>
                <w:sz w:val="18"/>
                <w:szCs w:val="18"/>
              </w:rPr>
              <w:t>1</w:t>
            </w:r>
            <w:r>
              <w:rPr>
                <w:rFonts w:ascii="宋体" w:hAnsi="宋体" w:hint="eastAsia"/>
                <w:kern w:val="0"/>
                <w:sz w:val="18"/>
                <w:szCs w:val="18"/>
              </w:rPr>
              <w:t>．政府发文成立由主要领导担任组长</w:t>
            </w:r>
            <w:r w:rsidRPr="00354916">
              <w:rPr>
                <w:rFonts w:ascii="宋体" w:hAnsi="宋体" w:hint="eastAsia"/>
                <w:color w:val="0070C0"/>
                <w:kern w:val="0"/>
                <w:sz w:val="18"/>
                <w:szCs w:val="18"/>
              </w:rPr>
              <w:t>、</w:t>
            </w:r>
            <w:r>
              <w:rPr>
                <w:rFonts w:ascii="宋体" w:hAnsi="宋体" w:hint="eastAsia"/>
                <w:kern w:val="0"/>
                <w:sz w:val="18"/>
                <w:szCs w:val="18"/>
              </w:rPr>
              <w:t>相关部门领导参加的计量惠民示范县（市、区）建设工作领导小组。</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查阅文件，未成立领导小组的，视为不通过确认评价；成立领导小组，但不是政府主要领导担任组长的，扣</w:t>
            </w:r>
            <w:r>
              <w:rPr>
                <w:rFonts w:ascii="宋体" w:hAnsi="宋体" w:cs="方正仿宋_GBK"/>
                <w:sz w:val="18"/>
                <w:szCs w:val="18"/>
              </w:rPr>
              <w:t>1</w:t>
            </w:r>
            <w:r>
              <w:rPr>
                <w:rFonts w:ascii="宋体" w:hAnsi="宋体" w:cs="方正仿宋_GBK" w:hint="eastAsia"/>
                <w:sz w:val="18"/>
                <w:szCs w:val="18"/>
              </w:rPr>
              <w:t>分；部门领导未参加的，少一个部门扣</w:t>
            </w:r>
            <w:r>
              <w:rPr>
                <w:rFonts w:ascii="宋体" w:hAnsi="宋体" w:cs="方正仿宋_GBK"/>
                <w:sz w:val="18"/>
                <w:szCs w:val="18"/>
              </w:rPr>
              <w:t>0.1</w:t>
            </w:r>
            <w:r>
              <w:rPr>
                <w:rFonts w:ascii="宋体" w:hAnsi="宋体" w:cs="方正仿宋_GBK" w:hint="eastAsia"/>
                <w:sz w:val="18"/>
                <w:szCs w:val="18"/>
              </w:rPr>
              <w:t>分，最多扣完</w:t>
            </w:r>
            <w:r>
              <w:rPr>
                <w:rFonts w:ascii="宋体" w:hAnsi="宋体" w:cs="方正仿宋_GBK"/>
                <w:sz w:val="18"/>
                <w:szCs w:val="18"/>
              </w:rPr>
              <w:t>1</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ind w:rightChars="-381" w:right="-800" w:firstLineChars="150" w:firstLine="270"/>
              <w:rPr>
                <w:rFonts w:ascii="宋体" w:cs="方正仿宋_GBK"/>
                <w:sz w:val="18"/>
                <w:szCs w:val="18"/>
              </w:rPr>
            </w:pPr>
            <w:r>
              <w:rPr>
                <w:rFonts w:ascii="宋体" w:hAnsi="宋体" w:cs="方正仿宋_GBK"/>
                <w:sz w:val="18"/>
                <w:szCs w:val="18"/>
              </w:rPr>
              <w:t>2</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line="420" w:lineRule="atLeast"/>
              <w:ind w:leftChars="328" w:left="689" w:rightChars="515" w:right="1081"/>
              <w:rPr>
                <w:rFonts w:ascii="宋体" w:cs="方正仿宋_GBK"/>
                <w:b/>
                <w:bCs/>
                <w:sz w:val="18"/>
                <w:szCs w:val="18"/>
              </w:rPr>
            </w:pPr>
          </w:p>
        </w:tc>
      </w:tr>
      <w:tr w:rsidR="00F16551" w:rsidTr="00B45B0C">
        <w:trPr>
          <w:cantSplit/>
          <w:trHeight w:val="771"/>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cs="方正仿宋_GBK"/>
                <w:sz w:val="18"/>
                <w:szCs w:val="18"/>
              </w:rPr>
            </w:pP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sz w:val="18"/>
                <w:szCs w:val="18"/>
              </w:rPr>
              <w:t>2</w:t>
            </w:r>
            <w:r>
              <w:rPr>
                <w:rFonts w:ascii="宋体" w:hAnsi="宋体" w:cs="方正仿宋_GBK" w:hint="eastAsia"/>
                <w:sz w:val="18"/>
                <w:szCs w:val="18"/>
              </w:rPr>
              <w:t>．召开由相关部门和服务单位参加的计量惠民示范县（市、区）建设动员大会。</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查阅资料，政府未召开动员大会的，扣1分。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line="420" w:lineRule="atLeast"/>
              <w:ind w:leftChars="328" w:left="689" w:rightChars="515" w:right="1081"/>
              <w:jc w:val="center"/>
              <w:rPr>
                <w:rFonts w:ascii="宋体" w:cs="方正仿宋_GBK"/>
                <w:b/>
                <w:bCs/>
                <w:sz w:val="18"/>
                <w:szCs w:val="18"/>
              </w:rPr>
            </w:pPr>
          </w:p>
        </w:tc>
      </w:tr>
      <w:tr w:rsidR="00F16551" w:rsidTr="00B45B0C">
        <w:trPr>
          <w:cantSplit/>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cs="方正仿宋_GBK"/>
                <w:sz w:val="18"/>
                <w:szCs w:val="18"/>
              </w:rPr>
            </w:pP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kern w:val="0"/>
                <w:sz w:val="18"/>
                <w:szCs w:val="18"/>
              </w:rPr>
              <w:t>3</w:t>
            </w:r>
            <w:r>
              <w:rPr>
                <w:rFonts w:ascii="宋体" w:hAnsi="宋体" w:hint="eastAsia"/>
                <w:kern w:val="0"/>
                <w:sz w:val="18"/>
                <w:szCs w:val="18"/>
              </w:rPr>
              <w:t>．制定计量惠民示范县（市、区）建设工作方案，明确目标任务和要求。</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查阅资料，政府未制订建设工作方案的，扣</w:t>
            </w:r>
            <w:r>
              <w:rPr>
                <w:rFonts w:ascii="宋体" w:hAnsi="宋体" w:cs="方正仿宋_GBK"/>
                <w:sz w:val="18"/>
                <w:szCs w:val="18"/>
              </w:rPr>
              <w:t>2</w:t>
            </w:r>
            <w:r>
              <w:rPr>
                <w:rFonts w:ascii="宋体" w:hAnsi="宋体" w:cs="方正仿宋_GBK" w:hint="eastAsia"/>
                <w:sz w:val="18"/>
                <w:szCs w:val="18"/>
              </w:rPr>
              <w:t>分；有方案，但目标、任务、要求等不明确的，扣</w:t>
            </w:r>
            <w:r>
              <w:rPr>
                <w:rFonts w:ascii="宋体" w:hAnsi="宋体" w:cs="方正仿宋_GBK"/>
                <w:sz w:val="18"/>
                <w:szCs w:val="18"/>
              </w:rPr>
              <w:t>1</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ind w:firstLineChars="150" w:firstLine="270"/>
              <w:rPr>
                <w:rFonts w:ascii="宋体" w:cs="方正仿宋_GBK"/>
                <w:sz w:val="18"/>
                <w:szCs w:val="18"/>
              </w:rPr>
            </w:pPr>
            <w:r>
              <w:rPr>
                <w:rFonts w:ascii="宋体" w:hAnsi="宋体" w:cs="方正仿宋_GBK"/>
                <w:sz w:val="18"/>
                <w:szCs w:val="18"/>
              </w:rPr>
              <w:t>2</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line="420" w:lineRule="atLeast"/>
              <w:ind w:leftChars="328" w:left="689" w:rightChars="515" w:right="1081"/>
              <w:rPr>
                <w:rFonts w:ascii="宋体" w:cs="方正仿宋_GBK"/>
                <w:b/>
                <w:bCs/>
                <w:sz w:val="18"/>
                <w:szCs w:val="18"/>
              </w:rPr>
            </w:pPr>
          </w:p>
        </w:tc>
      </w:tr>
    </w:tbl>
    <w:p w:rsidR="005C0D8D" w:rsidRDefault="003875C6" w:rsidP="003875C6">
      <w:pPr>
        <w:pStyle w:val="aff"/>
        <w:numPr>
          <w:ilvl w:val="0"/>
          <w:numId w:val="0"/>
        </w:numPr>
        <w:spacing w:before="156" w:after="156"/>
      </w:pPr>
      <w:r w:rsidRPr="003875C6">
        <w:rPr>
          <w:rFonts w:hint="eastAsia"/>
        </w:rPr>
        <w:lastRenderedPageBreak/>
        <w:t>表B.1 江苏省计量惠民示范县（市、区）确认（自查）评价表</w:t>
      </w:r>
      <w:r>
        <w:rPr>
          <w:rFonts w:hint="eastAsia"/>
        </w:rPr>
        <w:t>（续）</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B45B0C">
        <w:trPr>
          <w:cantSplit/>
          <w:jc w:val="center"/>
        </w:trPr>
        <w:tc>
          <w:tcPr>
            <w:tcW w:w="577" w:type="dxa"/>
            <w:vMerge w:val="restart"/>
            <w:shd w:val="clear" w:color="auto" w:fill="auto"/>
            <w:vAlign w:val="center"/>
          </w:tcPr>
          <w:p w:rsidR="00F16551" w:rsidRDefault="00F16551" w:rsidP="00504429">
            <w:pPr>
              <w:widowControl/>
              <w:jc w:val="left"/>
              <w:rPr>
                <w:rFonts w:ascii="宋体" w:cs="方正仿宋_GBK"/>
                <w:sz w:val="18"/>
                <w:szCs w:val="18"/>
              </w:rPr>
            </w:pPr>
          </w:p>
        </w:tc>
        <w:tc>
          <w:tcPr>
            <w:tcW w:w="1540" w:type="dxa"/>
            <w:shd w:val="clear" w:color="auto" w:fill="auto"/>
            <w:vAlign w:val="center"/>
          </w:tcPr>
          <w:p w:rsidR="00F16551" w:rsidRDefault="00F16551" w:rsidP="00504429">
            <w:pPr>
              <w:widowControl/>
              <w:jc w:val="left"/>
              <w:rPr>
                <w:rFonts w:ascii="宋体" w:cs="方正仿宋_GBK"/>
                <w:sz w:val="18"/>
                <w:szCs w:val="18"/>
              </w:rPr>
            </w:pP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kern w:val="0"/>
                <w:sz w:val="18"/>
                <w:szCs w:val="18"/>
              </w:rPr>
            </w:pPr>
            <w:r>
              <w:rPr>
                <w:rFonts w:ascii="宋体" w:hAnsi="宋体"/>
                <w:kern w:val="0"/>
                <w:sz w:val="18"/>
                <w:szCs w:val="18"/>
              </w:rPr>
              <w:t>4</w:t>
            </w:r>
            <w:r>
              <w:rPr>
                <w:rFonts w:ascii="宋体" w:hAnsi="宋体" w:hint="eastAsia"/>
                <w:kern w:val="0"/>
                <w:sz w:val="18"/>
                <w:szCs w:val="18"/>
              </w:rPr>
              <w:t>．领导小组至少每半年召开一次会议，研究部署计量惠民相关工作，形成会议纪要或工作记录。</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查阅相关文件和会议记录，每少一次会议，扣0.5分，最多扣完1分；无会议记录（或会议纪要）每次扣</w:t>
            </w:r>
            <w:r>
              <w:rPr>
                <w:rFonts w:ascii="宋体" w:cs="方正仿宋_GBK"/>
                <w:sz w:val="18"/>
                <w:szCs w:val="18"/>
              </w:rPr>
              <w:t>0.</w:t>
            </w:r>
            <w:r>
              <w:rPr>
                <w:rFonts w:ascii="宋体" w:hAnsi="宋体" w:cs="方正仿宋_GBK"/>
                <w:sz w:val="18"/>
                <w:szCs w:val="18"/>
              </w:rPr>
              <w:t>5</w:t>
            </w:r>
            <w:r>
              <w:rPr>
                <w:rFonts w:ascii="宋体" w:hAnsi="宋体" w:cs="方正仿宋_GBK" w:hint="eastAsia"/>
                <w:sz w:val="18"/>
                <w:szCs w:val="18"/>
              </w:rPr>
              <w:t>分，最多扣完</w:t>
            </w:r>
            <w:r>
              <w:rPr>
                <w:rFonts w:ascii="宋体" w:hAnsi="宋体" w:cs="方正仿宋_GBK"/>
                <w:sz w:val="18"/>
                <w:szCs w:val="18"/>
              </w:rPr>
              <w:t>1</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line="420" w:lineRule="atLeast"/>
              <w:ind w:leftChars="328" w:left="689" w:rightChars="515" w:right="1081"/>
              <w:jc w:val="center"/>
              <w:rPr>
                <w:rFonts w:ascii="宋体" w:cs="方正仿宋_GBK"/>
                <w:b/>
                <w:bCs/>
                <w:sz w:val="18"/>
                <w:szCs w:val="18"/>
              </w:rPr>
            </w:pPr>
          </w:p>
        </w:tc>
      </w:tr>
      <w:tr w:rsidR="00F16551" w:rsidTr="00D706EC">
        <w:trPr>
          <w:cantSplit/>
          <w:trHeight w:val="2058"/>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sz w:val="18"/>
                <w:szCs w:val="18"/>
              </w:rPr>
              <w:t>2</w:t>
            </w:r>
            <w:r>
              <w:rPr>
                <w:rFonts w:ascii="宋体" w:hAnsi="宋体" w:cs="方正仿宋_GBK" w:hint="eastAsia"/>
                <w:sz w:val="18"/>
                <w:szCs w:val="18"/>
              </w:rPr>
              <w:t>、目标考核</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r>
              <w:rPr>
                <w:rFonts w:ascii="宋体" w:hAnsi="宋体"/>
                <w:kern w:val="0"/>
                <w:sz w:val="18"/>
                <w:szCs w:val="18"/>
              </w:rPr>
              <w:t>1</w:t>
            </w:r>
            <w:r>
              <w:rPr>
                <w:rFonts w:ascii="宋体" w:hAnsi="宋体" w:hint="eastAsia"/>
                <w:kern w:val="0"/>
                <w:sz w:val="18"/>
                <w:szCs w:val="18"/>
              </w:rPr>
              <w:t>．建立计量惠民示范县（市、区）建设工作目标责任考核机制，进行目标任务分解，细化考核要求。</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查阅资料，未建立目标责任制考核的，扣1分；未将目标任务分解到相关部门的，扣0.5分；未明确考核要求或签订目标责任书的，扣0.5分。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line="420" w:lineRule="atLeast"/>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line="420" w:lineRule="atLeast"/>
              <w:ind w:leftChars="328" w:left="689" w:rightChars="515" w:right="1081"/>
              <w:jc w:val="center"/>
              <w:rPr>
                <w:rFonts w:ascii="宋体" w:cs="方正仿宋_GBK"/>
                <w:b/>
                <w:bCs/>
                <w:sz w:val="18"/>
                <w:szCs w:val="18"/>
              </w:rPr>
            </w:pPr>
          </w:p>
        </w:tc>
      </w:tr>
      <w:tr w:rsidR="00F16551" w:rsidTr="00D706EC">
        <w:trPr>
          <w:cantSplit/>
          <w:trHeight w:val="2103"/>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cs="方正仿宋_GBK"/>
                <w:sz w:val="18"/>
                <w:szCs w:val="18"/>
              </w:rPr>
            </w:pP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kern w:val="0"/>
                <w:sz w:val="18"/>
                <w:szCs w:val="18"/>
              </w:rPr>
              <w:t>2</w:t>
            </w:r>
            <w:r>
              <w:rPr>
                <w:rFonts w:ascii="宋体" w:hAnsi="宋体" w:hint="eastAsia"/>
                <w:kern w:val="0"/>
                <w:sz w:val="18"/>
                <w:szCs w:val="18"/>
              </w:rPr>
              <w:t>．实施季度推进、年度考核，并应用考核结果兑现奖惩措施。</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查阅工作档案和相关资料，未通过会议、文件实施季度检查推进扣</w:t>
            </w:r>
            <w:r>
              <w:rPr>
                <w:rFonts w:ascii="宋体" w:hAnsi="宋体" w:cs="方正仿宋_GBK"/>
                <w:sz w:val="18"/>
                <w:szCs w:val="18"/>
              </w:rPr>
              <w:t>0.5</w:t>
            </w:r>
            <w:r>
              <w:rPr>
                <w:rFonts w:ascii="宋体" w:hAnsi="宋体" w:cs="方正仿宋_GBK" w:hint="eastAsia"/>
                <w:sz w:val="18"/>
                <w:szCs w:val="18"/>
              </w:rPr>
              <w:t>分；未实施年度考核的扣</w:t>
            </w:r>
            <w:r>
              <w:rPr>
                <w:rFonts w:ascii="宋体" w:hAnsi="宋体" w:cs="方正仿宋_GBK"/>
                <w:sz w:val="18"/>
                <w:szCs w:val="18"/>
              </w:rPr>
              <w:t>0.5</w:t>
            </w:r>
            <w:r>
              <w:rPr>
                <w:rFonts w:ascii="宋体" w:hAnsi="宋体" w:cs="方正仿宋_GBK" w:hint="eastAsia"/>
                <w:sz w:val="18"/>
                <w:szCs w:val="18"/>
              </w:rPr>
              <w:t>分；未应用考核结果兑现奖惩措施的扣</w:t>
            </w:r>
            <w:r>
              <w:rPr>
                <w:rFonts w:ascii="宋体" w:hAnsi="宋体" w:cs="方正仿宋_GBK"/>
                <w:sz w:val="18"/>
                <w:szCs w:val="18"/>
              </w:rPr>
              <w:t>0.5</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B45B0C">
        <w:trPr>
          <w:cantSplit/>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sz w:val="18"/>
                <w:szCs w:val="18"/>
              </w:rPr>
              <w:t>3</w:t>
            </w:r>
            <w:r>
              <w:rPr>
                <w:rFonts w:ascii="宋体" w:hAnsi="宋体" w:cs="方正仿宋_GBK" w:hint="eastAsia"/>
                <w:sz w:val="18"/>
                <w:szCs w:val="18"/>
              </w:rPr>
              <w:t>、经费保障</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kern w:val="0"/>
                <w:sz w:val="18"/>
                <w:szCs w:val="18"/>
              </w:rPr>
              <w:t>1</w:t>
            </w:r>
            <w:r>
              <w:rPr>
                <w:rFonts w:ascii="宋体" w:hAnsi="宋体" w:hint="eastAsia"/>
                <w:kern w:val="0"/>
                <w:sz w:val="18"/>
                <w:szCs w:val="18"/>
              </w:rPr>
              <w:t>．设立计量惠民示范县（市、区）建设工作专项经费，并将该经费纳入本级财政预算。</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查阅年度财政预算文件和预算表，未将计量惠民工作经费纳入本级财政预算扣1分。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hint="eastAsia"/>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bl>
    <w:p w:rsidR="005C0D8D" w:rsidRDefault="005C0D8D"/>
    <w:p w:rsidR="003875C6" w:rsidRDefault="003875C6" w:rsidP="003875C6">
      <w:pPr>
        <w:pStyle w:val="aff"/>
        <w:numPr>
          <w:ilvl w:val="0"/>
          <w:numId w:val="0"/>
        </w:numPr>
        <w:spacing w:before="156" w:after="156"/>
      </w:pPr>
      <w:r w:rsidRPr="003875C6">
        <w:rPr>
          <w:rFonts w:hint="eastAsia"/>
        </w:rPr>
        <w:lastRenderedPageBreak/>
        <w:t>表B.1 江苏省计量惠民示范县（市、区）确认（自查）评价表（续）</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D706EC">
        <w:trPr>
          <w:cantSplit/>
          <w:trHeight w:val="1284"/>
          <w:jc w:val="center"/>
        </w:trPr>
        <w:tc>
          <w:tcPr>
            <w:tcW w:w="577" w:type="dxa"/>
            <w:vMerge w:val="restart"/>
            <w:shd w:val="clear" w:color="auto" w:fill="auto"/>
            <w:vAlign w:val="center"/>
          </w:tcPr>
          <w:p w:rsidR="00F16551" w:rsidRDefault="00F16551" w:rsidP="00504429">
            <w:pPr>
              <w:widowControl/>
              <w:jc w:val="left"/>
              <w:rPr>
                <w:rFonts w:ascii="宋体" w:cs="方正仿宋_GBK"/>
                <w:sz w:val="18"/>
                <w:szCs w:val="18"/>
              </w:rPr>
            </w:pPr>
          </w:p>
        </w:tc>
        <w:tc>
          <w:tcPr>
            <w:tcW w:w="1540" w:type="dxa"/>
            <w:shd w:val="clear" w:color="auto" w:fill="auto"/>
            <w:vAlign w:val="center"/>
          </w:tcPr>
          <w:p w:rsidR="00F16551" w:rsidRDefault="00F16551" w:rsidP="00504429">
            <w:pPr>
              <w:widowControl/>
              <w:jc w:val="left"/>
              <w:rPr>
                <w:rFonts w:ascii="宋体" w:cs="方正仿宋_GBK"/>
                <w:sz w:val="18"/>
                <w:szCs w:val="18"/>
              </w:rPr>
            </w:pP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kern w:val="0"/>
                <w:sz w:val="18"/>
                <w:szCs w:val="18"/>
              </w:rPr>
              <w:t>2</w:t>
            </w:r>
            <w:r>
              <w:rPr>
                <w:rFonts w:ascii="宋体" w:hAnsi="宋体" w:hint="eastAsia"/>
                <w:kern w:val="0"/>
                <w:sz w:val="18"/>
                <w:szCs w:val="18"/>
              </w:rPr>
              <w:t>．保障经费数量合理，满足工作需要。</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查阅财政经费拨付清单，没有经费的，扣1分；未足额拨付的，扣0.5分。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hint="eastAsia"/>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D706EC">
        <w:trPr>
          <w:cantSplit/>
          <w:trHeight w:val="1721"/>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sz w:val="18"/>
                <w:szCs w:val="18"/>
              </w:rPr>
              <w:t>4</w:t>
            </w:r>
            <w:r>
              <w:rPr>
                <w:rFonts w:ascii="宋体" w:hAnsi="宋体" w:cs="方正仿宋_GBK" w:hint="eastAsia"/>
                <w:sz w:val="18"/>
                <w:szCs w:val="18"/>
              </w:rPr>
              <w:t>、总结推进</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sz w:val="18"/>
                <w:szCs w:val="18"/>
              </w:rPr>
              <w:t>1</w:t>
            </w:r>
            <w:r>
              <w:rPr>
                <w:rFonts w:ascii="宋体" w:hAnsi="宋体" w:cs="方正仿宋_GBK" w:hint="eastAsia"/>
                <w:sz w:val="18"/>
                <w:szCs w:val="18"/>
              </w:rPr>
              <w:t>．建立计量惠民工作总结、交流机制，树立典型，表彰先进。</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查阅工作记录和台账，未召开年度总结表彰大会的，扣</w:t>
            </w:r>
            <w:r>
              <w:rPr>
                <w:rFonts w:ascii="宋体" w:hAnsi="宋体" w:cs="方正仿宋_GBK"/>
                <w:sz w:val="18"/>
                <w:szCs w:val="18"/>
              </w:rPr>
              <w:t>1</w:t>
            </w:r>
            <w:r>
              <w:rPr>
                <w:rFonts w:ascii="宋体" w:hAnsi="宋体" w:cs="方正仿宋_GBK" w:hint="eastAsia"/>
                <w:sz w:val="18"/>
                <w:szCs w:val="18"/>
              </w:rPr>
              <w:t>分；未表彰先进典型的，扣</w:t>
            </w:r>
            <w:r>
              <w:rPr>
                <w:rFonts w:ascii="宋体" w:hAnsi="宋体" w:cs="方正仿宋_GBK"/>
                <w:sz w:val="18"/>
                <w:szCs w:val="18"/>
              </w:rPr>
              <w:t xml:space="preserve">0.5 </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B45B0C">
        <w:trPr>
          <w:cantSplit/>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cs="方正仿宋_GBK"/>
                <w:sz w:val="18"/>
                <w:szCs w:val="18"/>
              </w:rPr>
            </w:pP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sz w:val="18"/>
                <w:szCs w:val="18"/>
              </w:rPr>
              <w:t>2</w:t>
            </w:r>
            <w:r>
              <w:rPr>
                <w:rFonts w:ascii="宋体" w:hAnsi="宋体" w:cs="方正仿宋_GBK" w:hint="eastAsia"/>
                <w:sz w:val="18"/>
                <w:szCs w:val="18"/>
              </w:rPr>
              <w:t>．开展自我检查评价，发现问题，持续改进。</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查阅资料和自查评价表，未实施计量惠民年度工作总结评价，扣</w:t>
            </w:r>
            <w:r>
              <w:rPr>
                <w:rFonts w:ascii="宋体" w:hAnsi="宋体" w:cs="方正仿宋_GBK"/>
                <w:sz w:val="18"/>
                <w:szCs w:val="18"/>
              </w:rPr>
              <w:t>2</w:t>
            </w:r>
            <w:r>
              <w:rPr>
                <w:rFonts w:ascii="宋体" w:hAnsi="宋体" w:cs="方正仿宋_GBK" w:hint="eastAsia"/>
                <w:sz w:val="18"/>
                <w:szCs w:val="18"/>
              </w:rPr>
              <w:t>分；未对检查考核中发现的计量问题制定措施、责令改正的，扣</w:t>
            </w:r>
            <w:r>
              <w:rPr>
                <w:rFonts w:ascii="宋体" w:hAnsi="宋体" w:cs="方正仿宋_GBK"/>
                <w:sz w:val="18"/>
                <w:szCs w:val="18"/>
              </w:rPr>
              <w:t>1</w:t>
            </w:r>
            <w:r>
              <w:rPr>
                <w:rFonts w:ascii="宋体" w:hAnsi="宋体" w:cs="方正仿宋_GBK" w:hint="eastAsia"/>
                <w:sz w:val="18"/>
                <w:szCs w:val="18"/>
              </w:rPr>
              <w:t>分；改进结果未反馈政府或相关部门的，每个部门扣</w:t>
            </w:r>
            <w:r>
              <w:rPr>
                <w:rFonts w:ascii="宋体" w:hAnsi="宋体" w:cs="方正仿宋_GBK"/>
                <w:sz w:val="18"/>
                <w:szCs w:val="18"/>
              </w:rPr>
              <w:t>0.1</w:t>
            </w:r>
            <w:r>
              <w:rPr>
                <w:rFonts w:ascii="宋体" w:hAnsi="宋体" w:cs="方正仿宋_GBK" w:hint="eastAsia"/>
                <w:sz w:val="18"/>
                <w:szCs w:val="18"/>
              </w:rPr>
              <w:t>分，最多扣完</w:t>
            </w:r>
            <w:r>
              <w:rPr>
                <w:rFonts w:ascii="宋体" w:hAnsi="宋体" w:cs="方正仿宋_GBK"/>
                <w:sz w:val="18"/>
                <w:szCs w:val="18"/>
              </w:rPr>
              <w:t>1</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2</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B45B0C">
        <w:trPr>
          <w:cantSplit/>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sz w:val="18"/>
                <w:szCs w:val="18"/>
              </w:rPr>
              <w:t>5</w:t>
            </w:r>
            <w:r>
              <w:rPr>
                <w:rFonts w:ascii="宋体" w:hAnsi="宋体" w:cs="方正仿宋_GBK" w:hint="eastAsia"/>
                <w:sz w:val="18"/>
                <w:szCs w:val="18"/>
              </w:rPr>
              <w:t>、信息发布</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hint="eastAsia"/>
                <w:kern w:val="0"/>
                <w:sz w:val="18"/>
                <w:szCs w:val="18"/>
              </w:rPr>
              <w:t>利用新闻媒体、政府网站、简报等形式，建立计量惠民工作宣传和信息发布机制。</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查阅相关文件，政府网站未开设计量惠民示范县（市、区）建设工作宣传专栏的，扣</w:t>
            </w:r>
            <w:r>
              <w:rPr>
                <w:rFonts w:ascii="宋体" w:hAnsi="宋体" w:cs="方正仿宋_GBK"/>
                <w:sz w:val="18"/>
                <w:szCs w:val="18"/>
              </w:rPr>
              <w:t>1</w:t>
            </w:r>
            <w:r>
              <w:rPr>
                <w:rFonts w:ascii="宋体" w:hAnsi="宋体" w:cs="方正仿宋_GBK" w:hint="eastAsia"/>
                <w:sz w:val="18"/>
                <w:szCs w:val="18"/>
              </w:rPr>
              <w:t>分；新闻媒体或简报报道计量惠民工作宣传报道少于</w:t>
            </w:r>
            <w:r>
              <w:rPr>
                <w:rFonts w:ascii="宋体" w:hAnsi="宋体" w:cs="方正仿宋_GBK"/>
                <w:sz w:val="18"/>
                <w:szCs w:val="18"/>
              </w:rPr>
              <w:t>10</w:t>
            </w:r>
            <w:r>
              <w:rPr>
                <w:rFonts w:ascii="宋体" w:hAnsi="宋体" w:cs="方正仿宋_GBK" w:hint="eastAsia"/>
                <w:sz w:val="18"/>
                <w:szCs w:val="18"/>
              </w:rPr>
              <w:t>次的，每次扣</w:t>
            </w:r>
            <w:r>
              <w:rPr>
                <w:rFonts w:ascii="宋体" w:hAnsi="宋体" w:cs="方正仿宋_GBK"/>
                <w:sz w:val="18"/>
                <w:szCs w:val="18"/>
              </w:rPr>
              <w:t>0.1</w:t>
            </w:r>
            <w:r>
              <w:rPr>
                <w:rFonts w:ascii="宋体" w:hAnsi="宋体" w:cs="方正仿宋_GBK" w:hint="eastAsia"/>
                <w:sz w:val="18"/>
                <w:szCs w:val="18"/>
              </w:rPr>
              <w:t>分，最多扣</w:t>
            </w:r>
            <w:r>
              <w:rPr>
                <w:rFonts w:ascii="宋体" w:hAnsi="宋体" w:cs="方正仿宋_GBK"/>
                <w:sz w:val="18"/>
                <w:szCs w:val="18"/>
              </w:rPr>
              <w:t>1</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2</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bl>
    <w:p w:rsidR="003875C6" w:rsidRDefault="003875C6"/>
    <w:p w:rsidR="003875C6" w:rsidRDefault="003875C6" w:rsidP="003875C6">
      <w:pPr>
        <w:pStyle w:val="aff"/>
        <w:numPr>
          <w:ilvl w:val="0"/>
          <w:numId w:val="0"/>
        </w:numPr>
        <w:spacing w:before="156" w:after="156"/>
      </w:pPr>
      <w:r w:rsidRPr="003875C6">
        <w:rPr>
          <w:rFonts w:hint="eastAsia"/>
        </w:rPr>
        <w:lastRenderedPageBreak/>
        <w:t>表B.1 江苏省计量惠民示范县（市、区）确认（自查）评价表（续）</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D706EC">
        <w:trPr>
          <w:cantSplit/>
          <w:trHeight w:val="2135"/>
          <w:jc w:val="center"/>
        </w:trPr>
        <w:tc>
          <w:tcPr>
            <w:tcW w:w="577"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b/>
                <w:bCs/>
                <w:sz w:val="18"/>
                <w:szCs w:val="18"/>
              </w:rPr>
            </w:pP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二、市场监管部门监督管理︵</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sz w:val="18"/>
                <w:szCs w:val="18"/>
              </w:rPr>
              <w:t>20</w:t>
            </w:r>
            <w:r>
              <w:rPr>
                <w:rFonts w:ascii="宋体" w:hAnsi="宋体" w:cs="方正仿宋_GBK" w:hint="eastAsia"/>
                <w:sz w:val="18"/>
                <w:szCs w:val="18"/>
              </w:rPr>
              <w:t>分</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w:t>
            </w: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sz w:val="18"/>
                <w:szCs w:val="18"/>
              </w:rPr>
              <w:t>6</w:t>
            </w:r>
            <w:r>
              <w:rPr>
                <w:rFonts w:ascii="宋体" w:hAnsi="宋体" w:cs="方正仿宋_GBK" w:hint="eastAsia"/>
                <w:sz w:val="18"/>
                <w:szCs w:val="18"/>
              </w:rPr>
              <w:t>、社会公用        计量标准</w:t>
            </w:r>
          </w:p>
        </w:tc>
        <w:tc>
          <w:tcPr>
            <w:tcW w:w="2505" w:type="dxa"/>
            <w:shd w:val="clear" w:color="auto" w:fill="auto"/>
          </w:tcPr>
          <w:p w:rsidR="00F16551" w:rsidRPr="00541410" w:rsidRDefault="00F16551" w:rsidP="00F638BE">
            <w:pPr>
              <w:widowControl/>
              <w:spacing w:beforeLines="50" w:before="156" w:afterLines="50" w:after="156"/>
              <w:jc w:val="left"/>
              <w:rPr>
                <w:rFonts w:ascii="宋体"/>
                <w:kern w:val="0"/>
                <w:sz w:val="18"/>
                <w:szCs w:val="18"/>
              </w:rPr>
            </w:pPr>
            <w:r w:rsidRPr="00541410">
              <w:rPr>
                <w:rFonts w:ascii="宋体" w:hAnsi="宋体"/>
                <w:kern w:val="0"/>
                <w:sz w:val="18"/>
                <w:szCs w:val="18"/>
              </w:rPr>
              <w:t>1</w:t>
            </w:r>
            <w:r w:rsidRPr="00541410">
              <w:rPr>
                <w:rFonts w:ascii="宋体" w:hAnsi="宋体" w:hint="eastAsia"/>
                <w:kern w:val="0"/>
                <w:sz w:val="18"/>
                <w:szCs w:val="18"/>
              </w:rPr>
              <w:t>．建立（</w:t>
            </w:r>
            <w:r w:rsidRPr="00541410">
              <w:rPr>
                <w:rFonts w:hAnsi="宋体" w:hint="eastAsia"/>
                <w:sz w:val="18"/>
                <w:szCs w:val="18"/>
              </w:rPr>
              <w:t>或依托有关法定计量技术机构建立</w:t>
            </w:r>
            <w:r w:rsidRPr="00541410">
              <w:rPr>
                <w:rFonts w:ascii="宋体" w:hAnsi="宋体" w:hint="eastAsia"/>
                <w:kern w:val="0"/>
                <w:sz w:val="18"/>
                <w:szCs w:val="18"/>
              </w:rPr>
              <w:t>）涉及民生和满足社会基本需求的社会公用计量标准。</w:t>
            </w:r>
          </w:p>
        </w:tc>
        <w:tc>
          <w:tcPr>
            <w:tcW w:w="3483" w:type="dxa"/>
            <w:shd w:val="clear" w:color="auto" w:fill="auto"/>
            <w:vAlign w:val="center"/>
          </w:tcPr>
          <w:p w:rsidR="00F16551" w:rsidRPr="00541410" w:rsidRDefault="00F16551" w:rsidP="00F638BE">
            <w:pPr>
              <w:overflowPunct w:val="0"/>
              <w:autoSpaceDE w:val="0"/>
              <w:autoSpaceDN w:val="0"/>
              <w:snapToGrid w:val="0"/>
              <w:spacing w:beforeLines="50" w:before="156" w:afterLines="50" w:after="156"/>
              <w:rPr>
                <w:rFonts w:ascii="宋体" w:cs="方正仿宋_GBK"/>
                <w:sz w:val="18"/>
                <w:szCs w:val="18"/>
              </w:rPr>
            </w:pPr>
            <w:r w:rsidRPr="00541410">
              <w:rPr>
                <w:rFonts w:ascii="宋体" w:hAnsi="宋体" w:cs="方正仿宋_GBK" w:hint="eastAsia"/>
                <w:sz w:val="18"/>
                <w:szCs w:val="18"/>
              </w:rPr>
              <w:t>查阅社会公用计量标准证书，建标1</w:t>
            </w:r>
            <w:r w:rsidRPr="00541410">
              <w:rPr>
                <w:rFonts w:ascii="宋体" w:hAnsi="宋体" w:cs="方正仿宋_GBK"/>
                <w:sz w:val="18"/>
                <w:szCs w:val="18"/>
              </w:rPr>
              <w:t>5</w:t>
            </w:r>
            <w:r w:rsidRPr="00541410">
              <w:rPr>
                <w:rFonts w:ascii="宋体" w:hAnsi="宋体" w:cs="方正仿宋_GBK" w:hint="eastAsia"/>
                <w:sz w:val="18"/>
                <w:szCs w:val="18"/>
              </w:rPr>
              <w:t>个（含）以上，每减少一个扣</w:t>
            </w:r>
            <w:r w:rsidRPr="00541410">
              <w:rPr>
                <w:rFonts w:ascii="宋体" w:hAnsi="宋体" w:cs="方正仿宋_GBK"/>
                <w:sz w:val="18"/>
                <w:szCs w:val="18"/>
              </w:rPr>
              <w:t>0.1</w:t>
            </w:r>
            <w:r w:rsidRPr="00541410">
              <w:rPr>
                <w:rFonts w:ascii="宋体" w:hAnsi="宋体" w:cs="方正仿宋_GBK" w:hint="eastAsia"/>
                <w:sz w:val="18"/>
                <w:szCs w:val="18"/>
              </w:rPr>
              <w:t>分，最多扣完1分。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hint="eastAsia"/>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D706EC">
        <w:trPr>
          <w:cantSplit/>
          <w:trHeight w:val="1835"/>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cs="方正仿宋_GBK"/>
                <w:sz w:val="18"/>
                <w:szCs w:val="18"/>
              </w:rPr>
            </w:pPr>
          </w:p>
        </w:tc>
        <w:tc>
          <w:tcPr>
            <w:tcW w:w="2505" w:type="dxa"/>
            <w:shd w:val="clear" w:color="auto" w:fill="auto"/>
          </w:tcPr>
          <w:p w:rsidR="00F16551" w:rsidRDefault="00F16551" w:rsidP="00F638BE">
            <w:pPr>
              <w:widowControl/>
              <w:spacing w:beforeLines="50" w:before="156" w:afterLines="50" w:after="156"/>
              <w:jc w:val="left"/>
              <w:rPr>
                <w:rFonts w:ascii="宋体"/>
                <w:kern w:val="0"/>
                <w:sz w:val="18"/>
                <w:szCs w:val="18"/>
              </w:rPr>
            </w:pPr>
            <w:r>
              <w:rPr>
                <w:rFonts w:ascii="宋体" w:hAnsi="宋体"/>
                <w:kern w:val="0"/>
                <w:sz w:val="18"/>
                <w:szCs w:val="18"/>
              </w:rPr>
              <w:t>2</w:t>
            </w:r>
            <w:r>
              <w:rPr>
                <w:rFonts w:ascii="宋体" w:hAnsi="宋体" w:hint="eastAsia"/>
                <w:kern w:val="0"/>
                <w:sz w:val="18"/>
                <w:szCs w:val="18"/>
              </w:rPr>
              <w:t>．建立社会公用计量标准依法通过考核，并实施有效溯源。</w:t>
            </w:r>
          </w:p>
        </w:tc>
        <w:tc>
          <w:tcPr>
            <w:tcW w:w="3483" w:type="dxa"/>
            <w:shd w:val="clear" w:color="auto" w:fill="auto"/>
            <w:vAlign w:val="center"/>
          </w:tcPr>
          <w:p w:rsidR="00F16551" w:rsidRPr="00541410" w:rsidRDefault="00F16551" w:rsidP="00F638BE">
            <w:pPr>
              <w:overflowPunct w:val="0"/>
              <w:autoSpaceDE w:val="0"/>
              <w:autoSpaceDN w:val="0"/>
              <w:snapToGrid w:val="0"/>
              <w:spacing w:beforeLines="50" w:before="156" w:afterLines="50" w:after="156"/>
              <w:rPr>
                <w:rFonts w:ascii="宋体" w:cs="方正仿宋_GBK"/>
                <w:sz w:val="18"/>
                <w:szCs w:val="18"/>
              </w:rPr>
            </w:pPr>
            <w:r w:rsidRPr="00541410">
              <w:rPr>
                <w:rFonts w:ascii="宋体" w:hAnsi="宋体" w:cs="方正仿宋_GBK" w:hint="eastAsia"/>
                <w:sz w:val="18"/>
                <w:szCs w:val="18"/>
              </w:rPr>
              <w:t>查阅社会公用计量标准证书，所建标准未依法进行考核，或者超过溯源周期，每个标准扣</w:t>
            </w:r>
            <w:r w:rsidRPr="00541410">
              <w:rPr>
                <w:rFonts w:ascii="宋体" w:hAnsi="宋体" w:cs="方正仿宋_GBK"/>
                <w:sz w:val="18"/>
                <w:szCs w:val="18"/>
              </w:rPr>
              <w:t>0.1</w:t>
            </w:r>
            <w:r w:rsidRPr="00541410">
              <w:rPr>
                <w:rFonts w:ascii="宋体" w:hAnsi="宋体" w:cs="方正仿宋_GBK" w:hint="eastAsia"/>
                <w:sz w:val="18"/>
                <w:szCs w:val="18"/>
              </w:rPr>
              <w:t>分，最多扣完1分。</w:t>
            </w:r>
          </w:p>
        </w:tc>
        <w:tc>
          <w:tcPr>
            <w:tcW w:w="3847" w:type="dxa"/>
            <w:shd w:val="clear" w:color="auto" w:fill="auto"/>
          </w:tcPr>
          <w:p w:rsidR="00F16551" w:rsidRPr="00541410"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hint="eastAsia"/>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D706EC">
        <w:trPr>
          <w:cantSplit/>
          <w:trHeight w:val="2103"/>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sz w:val="18"/>
                <w:szCs w:val="18"/>
              </w:rPr>
              <w:t>7</w:t>
            </w:r>
            <w:r>
              <w:rPr>
                <w:rFonts w:ascii="宋体" w:hAnsi="宋体" w:hint="eastAsia"/>
                <w:sz w:val="18"/>
                <w:szCs w:val="18"/>
              </w:rPr>
              <w:t>、强检管理</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1.建立健全涉及民生的计量器具强制检定工作台账，并实施年度维护，动态更新。</w:t>
            </w:r>
          </w:p>
        </w:tc>
        <w:tc>
          <w:tcPr>
            <w:tcW w:w="3483" w:type="dxa"/>
            <w:shd w:val="clear" w:color="auto" w:fill="auto"/>
            <w:vAlign w:val="center"/>
          </w:tcPr>
          <w:p w:rsidR="00F16551" w:rsidRPr="00541410" w:rsidRDefault="00F16551" w:rsidP="00F638BE">
            <w:pPr>
              <w:overflowPunct w:val="0"/>
              <w:autoSpaceDE w:val="0"/>
              <w:autoSpaceDN w:val="0"/>
              <w:snapToGrid w:val="0"/>
              <w:spacing w:beforeLines="50" w:before="156" w:afterLines="50" w:after="156"/>
              <w:rPr>
                <w:rFonts w:ascii="宋体" w:cs="方正仿宋_GBK"/>
                <w:sz w:val="18"/>
                <w:szCs w:val="18"/>
              </w:rPr>
            </w:pPr>
            <w:r w:rsidRPr="00541410">
              <w:rPr>
                <w:rFonts w:ascii="宋体" w:hAnsi="宋体" w:cs="方正仿宋_GBK" w:hint="eastAsia"/>
                <w:sz w:val="18"/>
                <w:szCs w:val="18"/>
              </w:rPr>
              <w:t>查阅台账，贸易结算、安全防护、医疗卫生、环境监测等重点民生领域未建立强制检定工作台账的，扣2分；数量不全的，每缺一项，扣</w:t>
            </w:r>
            <w:r w:rsidRPr="00541410">
              <w:rPr>
                <w:rFonts w:ascii="宋体" w:hAnsi="宋体" w:cs="方正仿宋_GBK"/>
                <w:sz w:val="18"/>
                <w:szCs w:val="18"/>
              </w:rPr>
              <w:t>0.</w:t>
            </w:r>
            <w:r w:rsidRPr="00541410">
              <w:rPr>
                <w:rFonts w:ascii="宋体" w:hAnsi="宋体" w:cs="方正仿宋_GBK" w:hint="eastAsia"/>
                <w:sz w:val="18"/>
                <w:szCs w:val="18"/>
              </w:rPr>
              <w:t>5分，最多扣完2分。</w:t>
            </w:r>
          </w:p>
        </w:tc>
        <w:tc>
          <w:tcPr>
            <w:tcW w:w="3847" w:type="dxa"/>
            <w:shd w:val="clear" w:color="auto" w:fill="auto"/>
          </w:tcPr>
          <w:p w:rsidR="00F16551" w:rsidRPr="00541410"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hint="eastAsia"/>
                <w:sz w:val="18"/>
                <w:szCs w:val="18"/>
              </w:rPr>
              <w:t>2</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B45B0C">
        <w:trPr>
          <w:cantSplit/>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pacing w:val="-20"/>
                <w:sz w:val="18"/>
                <w:szCs w:val="18"/>
              </w:rPr>
            </w:pPr>
          </w:p>
        </w:tc>
        <w:tc>
          <w:tcPr>
            <w:tcW w:w="2505" w:type="dxa"/>
            <w:shd w:val="clear" w:color="auto" w:fill="auto"/>
          </w:tcPr>
          <w:p w:rsidR="00F16551" w:rsidRDefault="00F16551" w:rsidP="00F638BE">
            <w:pPr>
              <w:pStyle w:val="afffffffffff5"/>
              <w:spacing w:beforeLines="50" w:before="156" w:afterLines="50" w:after="156"/>
              <w:ind w:firstLineChars="0" w:firstLine="0"/>
              <w:rPr>
                <w:rFonts w:hAnsi="宋体"/>
                <w:kern w:val="2"/>
                <w:sz w:val="18"/>
                <w:szCs w:val="18"/>
              </w:rPr>
            </w:pPr>
            <w:r>
              <w:rPr>
                <w:rFonts w:hAnsi="宋体" w:hint="eastAsia"/>
                <w:sz w:val="18"/>
                <w:szCs w:val="18"/>
              </w:rPr>
              <w:t>2．全面实施民生领域强制检定计量器具免费检定，检定覆盖率</w:t>
            </w:r>
            <w:r>
              <w:rPr>
                <w:rFonts w:hAnsi="宋体"/>
                <w:sz w:val="18"/>
                <w:szCs w:val="18"/>
              </w:rPr>
              <w:t>100%</w:t>
            </w:r>
            <w:r w:rsidRPr="00541410">
              <w:rPr>
                <w:rFonts w:hAnsi="宋体" w:hint="eastAsia"/>
                <w:sz w:val="18"/>
                <w:szCs w:val="18"/>
              </w:rPr>
              <w:t>。其中，</w:t>
            </w:r>
            <w:r w:rsidRPr="00541410">
              <w:rPr>
                <w:rFonts w:hAnsi="宋体" w:cs="方正仿宋_GBK" w:hint="eastAsia"/>
                <w:sz w:val="18"/>
                <w:szCs w:val="18"/>
              </w:rPr>
              <w:t>电能表抽查比例不低于10%。</w:t>
            </w:r>
          </w:p>
        </w:tc>
        <w:tc>
          <w:tcPr>
            <w:tcW w:w="3483" w:type="dxa"/>
            <w:shd w:val="clear" w:color="auto" w:fill="auto"/>
            <w:vAlign w:val="center"/>
          </w:tcPr>
          <w:p w:rsidR="00F16551" w:rsidRPr="00541410" w:rsidRDefault="00F16551" w:rsidP="00F638BE">
            <w:pPr>
              <w:overflowPunct w:val="0"/>
              <w:autoSpaceDE w:val="0"/>
              <w:autoSpaceDN w:val="0"/>
              <w:snapToGrid w:val="0"/>
              <w:spacing w:beforeLines="50" w:before="156" w:afterLines="50" w:after="156"/>
              <w:rPr>
                <w:rFonts w:ascii="宋体" w:cs="方正仿宋_GBK"/>
                <w:sz w:val="18"/>
                <w:szCs w:val="18"/>
              </w:rPr>
            </w:pPr>
            <w:r w:rsidRPr="00541410">
              <w:rPr>
                <w:rFonts w:ascii="宋体" w:hAnsi="宋体" w:cs="方正仿宋_GBK" w:hint="eastAsia"/>
                <w:sz w:val="18"/>
                <w:szCs w:val="18"/>
              </w:rPr>
              <w:t>查阅检定台账和检定证书，每缺一个单位扣</w:t>
            </w:r>
            <w:r w:rsidRPr="00541410">
              <w:rPr>
                <w:rFonts w:ascii="宋体" w:hAnsi="宋体" w:cs="方正仿宋_GBK"/>
                <w:sz w:val="18"/>
                <w:szCs w:val="18"/>
              </w:rPr>
              <w:t>0.5</w:t>
            </w:r>
            <w:r w:rsidRPr="00541410">
              <w:rPr>
                <w:rFonts w:ascii="宋体" w:hAnsi="宋体" w:cs="方正仿宋_GBK" w:hint="eastAsia"/>
                <w:sz w:val="18"/>
                <w:szCs w:val="18"/>
              </w:rPr>
              <w:t>分，最多扣完</w:t>
            </w:r>
            <w:r w:rsidRPr="00541410">
              <w:rPr>
                <w:rFonts w:ascii="宋体" w:hAnsi="宋体" w:cs="方正仿宋_GBK"/>
                <w:sz w:val="18"/>
                <w:szCs w:val="18"/>
              </w:rPr>
              <w:t>4</w:t>
            </w:r>
            <w:r w:rsidRPr="00541410">
              <w:rPr>
                <w:rFonts w:ascii="宋体" w:hAnsi="宋体" w:cs="方正仿宋_GBK" w:hint="eastAsia"/>
                <w:sz w:val="18"/>
                <w:szCs w:val="18"/>
              </w:rPr>
              <w:t>分；查阅电能表抽查记录，</w:t>
            </w:r>
            <w:r w:rsidRPr="00541410">
              <w:rPr>
                <w:rFonts w:hAnsi="宋体" w:cs="方正仿宋_GBK" w:hint="eastAsia"/>
                <w:sz w:val="18"/>
                <w:szCs w:val="18"/>
              </w:rPr>
              <w:t>比例低于</w:t>
            </w:r>
            <w:r w:rsidRPr="00541410">
              <w:rPr>
                <w:rFonts w:ascii="宋体" w:hAnsi="宋体" w:cs="方正仿宋_GBK" w:hint="eastAsia"/>
                <w:sz w:val="18"/>
                <w:szCs w:val="18"/>
              </w:rPr>
              <w:t>10%的，扣1分</w:t>
            </w:r>
            <w:r w:rsidRPr="00541410">
              <w:rPr>
                <w:rFonts w:hAnsi="宋体" w:cs="方正仿宋_GBK" w:hint="eastAsia"/>
                <w:sz w:val="18"/>
                <w:szCs w:val="18"/>
              </w:rPr>
              <w:t>。</w:t>
            </w:r>
          </w:p>
        </w:tc>
        <w:tc>
          <w:tcPr>
            <w:tcW w:w="3847" w:type="dxa"/>
            <w:shd w:val="clear" w:color="auto" w:fill="auto"/>
          </w:tcPr>
          <w:p w:rsidR="00F16551" w:rsidRPr="00541410"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4</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bl>
    <w:p w:rsidR="005C0D8D" w:rsidRDefault="005C0D8D"/>
    <w:p w:rsidR="003875C6" w:rsidRDefault="003875C6" w:rsidP="003875C6">
      <w:pPr>
        <w:pStyle w:val="aff"/>
        <w:numPr>
          <w:ilvl w:val="0"/>
          <w:numId w:val="0"/>
        </w:numPr>
        <w:spacing w:before="156" w:after="156"/>
      </w:pPr>
      <w:r w:rsidRPr="003875C6">
        <w:rPr>
          <w:rFonts w:hint="eastAsia"/>
        </w:rPr>
        <w:lastRenderedPageBreak/>
        <w:t>表B.1 江苏省计量惠民示范县（市、区）确认（自查）评价表（续）</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F638BE">
        <w:trPr>
          <w:cantSplit/>
          <w:trHeight w:val="1837"/>
          <w:jc w:val="center"/>
        </w:trPr>
        <w:tc>
          <w:tcPr>
            <w:tcW w:w="577" w:type="dxa"/>
            <w:vMerge w:val="restart"/>
            <w:shd w:val="clear" w:color="auto" w:fill="auto"/>
            <w:vAlign w:val="center"/>
          </w:tcPr>
          <w:p w:rsidR="00F16551" w:rsidRDefault="00F16551" w:rsidP="00504429">
            <w:pPr>
              <w:widowControl/>
              <w:jc w:val="left"/>
              <w:rPr>
                <w:rFonts w:ascii="宋体" w:cs="方正仿宋_GBK"/>
                <w:sz w:val="18"/>
                <w:szCs w:val="18"/>
              </w:rPr>
            </w:pP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hint="eastAsia"/>
                <w:sz w:val="18"/>
                <w:szCs w:val="18"/>
              </w:rPr>
              <w:t>8、监督检查</w:t>
            </w:r>
          </w:p>
        </w:tc>
        <w:tc>
          <w:tcPr>
            <w:tcW w:w="2505" w:type="dxa"/>
            <w:shd w:val="clear" w:color="auto" w:fill="auto"/>
          </w:tcPr>
          <w:p w:rsidR="00F16551" w:rsidRDefault="00F16551" w:rsidP="00F638BE">
            <w:pPr>
              <w:widowControl/>
              <w:spacing w:beforeLines="50" w:before="156" w:afterLines="50" w:after="156"/>
              <w:jc w:val="left"/>
              <w:rPr>
                <w:rFonts w:ascii="宋体"/>
                <w:kern w:val="0"/>
                <w:sz w:val="18"/>
                <w:szCs w:val="18"/>
              </w:rPr>
            </w:pPr>
            <w:r>
              <w:rPr>
                <w:rFonts w:hAnsi="宋体"/>
                <w:sz w:val="18"/>
                <w:szCs w:val="18"/>
              </w:rPr>
              <w:t>1</w:t>
            </w:r>
            <w:r>
              <w:rPr>
                <w:rFonts w:hAnsi="宋体" w:hint="eastAsia"/>
                <w:sz w:val="18"/>
                <w:szCs w:val="18"/>
              </w:rPr>
              <w:t>．每年不少于</w:t>
            </w:r>
            <w:r>
              <w:rPr>
                <w:rFonts w:hAnsi="宋体"/>
                <w:sz w:val="18"/>
                <w:szCs w:val="18"/>
              </w:rPr>
              <w:t>4</w:t>
            </w:r>
            <w:r>
              <w:rPr>
                <w:rFonts w:hAnsi="宋体" w:hint="eastAsia"/>
                <w:sz w:val="18"/>
                <w:szCs w:val="18"/>
              </w:rPr>
              <w:t>次，对涉及民生的计量器具、定量包装商品以及其他计量活动开展专项监督检查。</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查阅相关文件、工作记录和总结，不足</w:t>
            </w:r>
            <w:r>
              <w:rPr>
                <w:rFonts w:ascii="宋体" w:hAnsi="宋体" w:cs="方正仿宋_GBK"/>
                <w:sz w:val="18"/>
                <w:szCs w:val="18"/>
              </w:rPr>
              <w:t>4</w:t>
            </w:r>
            <w:r>
              <w:rPr>
                <w:rFonts w:ascii="宋体" w:hAnsi="宋体" w:cs="方正仿宋_GBK" w:hint="eastAsia"/>
                <w:sz w:val="18"/>
                <w:szCs w:val="18"/>
              </w:rPr>
              <w:t>次的，每少一次扣</w:t>
            </w:r>
            <w:r>
              <w:rPr>
                <w:rFonts w:ascii="宋体" w:hAnsi="宋体" w:cs="方正仿宋_GBK"/>
                <w:sz w:val="18"/>
                <w:szCs w:val="18"/>
              </w:rPr>
              <w:t>0.5</w:t>
            </w:r>
            <w:r>
              <w:rPr>
                <w:rFonts w:ascii="宋体" w:hAnsi="宋体" w:cs="方正仿宋_GBK" w:hint="eastAsia"/>
                <w:sz w:val="18"/>
                <w:szCs w:val="18"/>
              </w:rPr>
              <w:t>分，最多扣完</w:t>
            </w:r>
            <w:r>
              <w:rPr>
                <w:rFonts w:ascii="宋体" w:hAnsi="宋体" w:cs="方正仿宋_GBK"/>
                <w:sz w:val="18"/>
                <w:szCs w:val="18"/>
              </w:rPr>
              <w:t>2</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2</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F638BE">
        <w:trPr>
          <w:cantSplit/>
          <w:trHeight w:val="1633"/>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sz w:val="18"/>
                <w:szCs w:val="18"/>
              </w:rPr>
            </w:pPr>
          </w:p>
        </w:tc>
        <w:tc>
          <w:tcPr>
            <w:tcW w:w="2505" w:type="dxa"/>
            <w:shd w:val="clear" w:color="auto" w:fill="auto"/>
          </w:tcPr>
          <w:p w:rsidR="00F16551" w:rsidRDefault="00F16551" w:rsidP="00F638BE">
            <w:pPr>
              <w:widowControl/>
              <w:spacing w:beforeLines="50" w:before="156" w:afterLines="50" w:after="156"/>
              <w:jc w:val="left"/>
              <w:rPr>
                <w:rFonts w:ascii="宋体"/>
                <w:kern w:val="0"/>
                <w:sz w:val="18"/>
                <w:szCs w:val="18"/>
              </w:rPr>
            </w:pPr>
            <w:r>
              <w:rPr>
                <w:rFonts w:ascii="宋体" w:hAnsi="宋体"/>
                <w:kern w:val="0"/>
                <w:sz w:val="18"/>
                <w:szCs w:val="18"/>
              </w:rPr>
              <w:t>2</w:t>
            </w:r>
            <w:r>
              <w:rPr>
                <w:rFonts w:ascii="宋体" w:hAnsi="宋体" w:hint="eastAsia"/>
                <w:kern w:val="0"/>
                <w:sz w:val="18"/>
                <w:szCs w:val="18"/>
              </w:rPr>
              <w:t>．按照相关规定的程序和要求对监督检查结果进行通报发布，对计量违法行为依法进行处理。</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查阅相关文件、责令改正通知书或行政处罚决定书，未按规定通报监督检查结果或对计量违法行为未作依法处理的，发现一次扣</w:t>
            </w:r>
            <w:r>
              <w:rPr>
                <w:rFonts w:ascii="宋体" w:hAnsi="宋体" w:cs="方正仿宋_GBK"/>
                <w:sz w:val="18"/>
                <w:szCs w:val="18"/>
              </w:rPr>
              <w:t>0.5</w:t>
            </w:r>
            <w:r>
              <w:rPr>
                <w:rFonts w:ascii="宋体" w:hAnsi="宋体" w:cs="方正仿宋_GBK" w:hint="eastAsia"/>
                <w:sz w:val="18"/>
                <w:szCs w:val="18"/>
              </w:rPr>
              <w:t>分，最多扣完</w:t>
            </w:r>
            <w:r>
              <w:rPr>
                <w:rFonts w:ascii="宋体" w:hAnsi="宋体" w:cs="方正仿宋_GBK"/>
                <w:sz w:val="18"/>
                <w:szCs w:val="18"/>
              </w:rPr>
              <w:t>1</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B45B0C">
        <w:trPr>
          <w:cantSplit/>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hint="eastAsia"/>
                <w:sz w:val="18"/>
                <w:szCs w:val="18"/>
              </w:rPr>
              <w:t>9、投诉举报</w:t>
            </w:r>
          </w:p>
        </w:tc>
        <w:tc>
          <w:tcPr>
            <w:tcW w:w="2505" w:type="dxa"/>
            <w:shd w:val="clear" w:color="auto" w:fill="auto"/>
          </w:tcPr>
          <w:p w:rsidR="00F16551" w:rsidRDefault="00F16551" w:rsidP="00F638BE">
            <w:pPr>
              <w:pStyle w:val="afffffffffff5"/>
              <w:spacing w:beforeLines="50" w:before="156" w:afterLines="50" w:after="156"/>
              <w:ind w:firstLineChars="0" w:firstLine="0"/>
              <w:rPr>
                <w:rFonts w:hAnsi="宋体"/>
                <w:kern w:val="2"/>
                <w:sz w:val="18"/>
                <w:szCs w:val="18"/>
              </w:rPr>
            </w:pPr>
            <w:r>
              <w:rPr>
                <w:rFonts w:hAnsi="宋体"/>
                <w:sz w:val="18"/>
                <w:szCs w:val="18"/>
              </w:rPr>
              <w:t>1</w:t>
            </w:r>
            <w:r>
              <w:rPr>
                <w:rFonts w:hAnsi="宋体" w:hint="eastAsia"/>
                <w:sz w:val="18"/>
                <w:szCs w:val="18"/>
              </w:rPr>
              <w:t>．设立并公示“</w:t>
            </w:r>
            <w:r>
              <w:rPr>
                <w:rFonts w:hAnsi="宋体"/>
                <w:sz w:val="18"/>
                <w:szCs w:val="18"/>
              </w:rPr>
              <w:t>12315</w:t>
            </w:r>
            <w:r>
              <w:rPr>
                <w:rFonts w:hAnsi="宋体" w:hint="eastAsia"/>
                <w:sz w:val="18"/>
                <w:szCs w:val="18"/>
              </w:rPr>
              <w:t>”计量投诉举报电话，</w:t>
            </w:r>
            <w:r>
              <w:rPr>
                <w:rFonts w:hAnsi="宋体"/>
                <w:sz w:val="18"/>
                <w:szCs w:val="18"/>
              </w:rPr>
              <w:t>24</w:t>
            </w:r>
            <w:r>
              <w:rPr>
                <w:rFonts w:hAnsi="宋体" w:hint="eastAsia"/>
                <w:sz w:val="18"/>
                <w:szCs w:val="18"/>
              </w:rPr>
              <w:t>小时岗位值守，无缝对接政府投诉举报平台。</w:t>
            </w:r>
          </w:p>
        </w:tc>
        <w:tc>
          <w:tcPr>
            <w:tcW w:w="3483" w:type="dxa"/>
            <w:shd w:val="clear" w:color="auto" w:fill="auto"/>
            <w:vAlign w:val="center"/>
          </w:tcPr>
          <w:p w:rsidR="00F16551" w:rsidRDefault="00F16551" w:rsidP="00F638BE">
            <w:pPr>
              <w:overflowPunct w:val="0"/>
              <w:autoSpaceDE w:val="0"/>
              <w:autoSpaceDN w:val="0"/>
              <w:snapToGrid w:val="0"/>
              <w:spacing w:line="380" w:lineRule="exact"/>
              <w:rPr>
                <w:rFonts w:ascii="宋体" w:cs="方正仿宋_GBK"/>
                <w:sz w:val="18"/>
                <w:szCs w:val="18"/>
              </w:rPr>
            </w:pPr>
            <w:r>
              <w:rPr>
                <w:rFonts w:ascii="宋体" w:hAnsi="宋体" w:cs="方正仿宋_GBK" w:hint="eastAsia"/>
                <w:sz w:val="18"/>
                <w:szCs w:val="18"/>
              </w:rPr>
              <w:t>查阅相关网站，现场拨打热线，未公示</w:t>
            </w:r>
            <w:r>
              <w:rPr>
                <w:rFonts w:ascii="宋体" w:hAnsi="宋体" w:cs="方正仿宋_GBK"/>
                <w:sz w:val="18"/>
                <w:szCs w:val="18"/>
              </w:rPr>
              <w:t>12315</w:t>
            </w:r>
            <w:r>
              <w:rPr>
                <w:rFonts w:ascii="宋体" w:hAnsi="宋体" w:cs="方正仿宋_GBK" w:hint="eastAsia"/>
                <w:sz w:val="18"/>
                <w:szCs w:val="18"/>
              </w:rPr>
              <w:t>投诉电话，未实行</w:t>
            </w:r>
            <w:r>
              <w:rPr>
                <w:rFonts w:ascii="宋体" w:hAnsi="宋体" w:cs="方正仿宋_GBK"/>
                <w:sz w:val="18"/>
                <w:szCs w:val="18"/>
              </w:rPr>
              <w:t>24</w:t>
            </w:r>
            <w:r>
              <w:rPr>
                <w:rFonts w:ascii="宋体" w:hAnsi="宋体" w:cs="方正仿宋_GBK" w:hint="eastAsia"/>
                <w:sz w:val="18"/>
                <w:szCs w:val="18"/>
              </w:rPr>
              <w:t>小时岗位值守，未对接政府投诉平台，每项扣</w:t>
            </w:r>
            <w:r>
              <w:rPr>
                <w:rFonts w:ascii="宋体" w:hAnsi="宋体" w:cs="方正仿宋_GBK"/>
                <w:sz w:val="18"/>
                <w:szCs w:val="18"/>
              </w:rPr>
              <w:t>0.5</w:t>
            </w:r>
            <w:r>
              <w:rPr>
                <w:rFonts w:ascii="宋体" w:hAnsi="宋体" w:cs="方正仿宋_GBK" w:hint="eastAsia"/>
                <w:sz w:val="18"/>
                <w:szCs w:val="18"/>
              </w:rPr>
              <w:t>分，最多扣完</w:t>
            </w:r>
            <w:r>
              <w:rPr>
                <w:rFonts w:ascii="宋体" w:hAnsi="宋体" w:cs="方正仿宋_GBK"/>
                <w:sz w:val="18"/>
                <w:szCs w:val="18"/>
              </w:rPr>
              <w:t>1</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B45B0C">
        <w:trPr>
          <w:cantSplit/>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sz w:val="18"/>
                <w:szCs w:val="18"/>
              </w:rPr>
            </w:pPr>
          </w:p>
        </w:tc>
        <w:tc>
          <w:tcPr>
            <w:tcW w:w="2505" w:type="dxa"/>
            <w:shd w:val="clear" w:color="auto" w:fill="auto"/>
          </w:tcPr>
          <w:p w:rsidR="00F16551" w:rsidRDefault="00F16551" w:rsidP="00F638BE">
            <w:pPr>
              <w:widowControl/>
              <w:spacing w:beforeLines="50" w:before="156" w:afterLines="50" w:after="156"/>
              <w:jc w:val="left"/>
              <w:rPr>
                <w:rFonts w:ascii="宋体"/>
                <w:kern w:val="0"/>
                <w:sz w:val="18"/>
                <w:szCs w:val="18"/>
              </w:rPr>
            </w:pPr>
            <w:r>
              <w:rPr>
                <w:rFonts w:ascii="宋体" w:hAnsi="宋体"/>
                <w:sz w:val="18"/>
                <w:szCs w:val="18"/>
              </w:rPr>
              <w:t>2</w:t>
            </w:r>
            <w:r>
              <w:rPr>
                <w:rFonts w:ascii="宋体" w:hAnsi="宋体" w:hint="eastAsia"/>
                <w:sz w:val="18"/>
                <w:szCs w:val="18"/>
              </w:rPr>
              <w:t>．投诉举报回复率</w:t>
            </w:r>
            <w:r>
              <w:rPr>
                <w:rFonts w:ascii="宋体" w:hAnsi="宋体"/>
                <w:sz w:val="18"/>
                <w:szCs w:val="18"/>
              </w:rPr>
              <w:t>100%</w:t>
            </w:r>
            <w:r>
              <w:rPr>
                <w:rFonts w:ascii="宋体" w:hAnsi="宋体" w:hint="eastAsia"/>
                <w:sz w:val="18"/>
                <w:szCs w:val="18"/>
              </w:rPr>
              <w:t>；处理满意率</w:t>
            </w:r>
            <w:r>
              <w:rPr>
                <w:rFonts w:ascii="宋体" w:hAnsi="宋体"/>
                <w:sz w:val="18"/>
                <w:szCs w:val="18"/>
              </w:rPr>
              <w:t>90%</w:t>
            </w:r>
            <w:r>
              <w:rPr>
                <w:rFonts w:ascii="宋体" w:hAnsi="宋体" w:hint="eastAsia"/>
                <w:sz w:val="18"/>
                <w:szCs w:val="18"/>
              </w:rPr>
              <w:t>以上。</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查阅投诉举报记录，回复率或满意率每降低</w:t>
            </w:r>
            <w:r>
              <w:rPr>
                <w:rFonts w:ascii="宋体" w:hAnsi="宋体" w:cs="方正仿宋_GBK"/>
                <w:sz w:val="18"/>
                <w:szCs w:val="18"/>
              </w:rPr>
              <w:t>1</w:t>
            </w:r>
            <w:r>
              <w:rPr>
                <w:rFonts w:ascii="宋体" w:hAnsi="宋体" w:cs="方正仿宋_GBK" w:hint="eastAsia"/>
                <w:sz w:val="18"/>
                <w:szCs w:val="18"/>
              </w:rPr>
              <w:t>个百分点，扣</w:t>
            </w:r>
            <w:r>
              <w:rPr>
                <w:rFonts w:ascii="宋体" w:hAnsi="宋体" w:cs="方正仿宋_GBK"/>
                <w:sz w:val="18"/>
                <w:szCs w:val="18"/>
              </w:rPr>
              <w:t>0.1</w:t>
            </w:r>
            <w:r>
              <w:rPr>
                <w:rFonts w:ascii="宋体" w:hAnsi="宋体" w:cs="方正仿宋_GBK" w:hint="eastAsia"/>
                <w:sz w:val="18"/>
                <w:szCs w:val="18"/>
              </w:rPr>
              <w:t>分，最多扣完</w:t>
            </w:r>
            <w:r>
              <w:rPr>
                <w:rFonts w:ascii="宋体" w:hAnsi="宋体" w:cs="方正仿宋_GBK"/>
                <w:sz w:val="18"/>
                <w:szCs w:val="18"/>
              </w:rPr>
              <w:t>1</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F638BE">
        <w:trPr>
          <w:cantSplit/>
          <w:trHeight w:val="1147"/>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sz w:val="18"/>
                <w:szCs w:val="18"/>
              </w:rPr>
            </w:pPr>
          </w:p>
        </w:tc>
        <w:tc>
          <w:tcPr>
            <w:tcW w:w="2505" w:type="dxa"/>
            <w:shd w:val="clear" w:color="auto" w:fill="auto"/>
          </w:tcPr>
          <w:p w:rsidR="00F16551" w:rsidRDefault="00F16551" w:rsidP="00F638BE">
            <w:pPr>
              <w:widowControl/>
              <w:spacing w:beforeLines="50" w:before="156" w:afterLines="50" w:after="156"/>
              <w:jc w:val="left"/>
              <w:rPr>
                <w:rFonts w:ascii="宋体"/>
                <w:kern w:val="0"/>
                <w:sz w:val="18"/>
                <w:szCs w:val="18"/>
              </w:rPr>
            </w:pPr>
            <w:r>
              <w:rPr>
                <w:rFonts w:ascii="宋体" w:hAnsi="宋体"/>
                <w:sz w:val="18"/>
                <w:szCs w:val="18"/>
              </w:rPr>
              <w:t>3</w:t>
            </w:r>
            <w:r>
              <w:rPr>
                <w:rFonts w:ascii="宋体" w:hAnsi="宋体" w:hint="eastAsia"/>
                <w:sz w:val="18"/>
                <w:szCs w:val="18"/>
              </w:rPr>
              <w:t>．建立联动机制，严厉打击计量违法行为。</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查阅工作台账和市场监管行政执法案卷，未建立稽查、计量联动办案机制的，扣1分。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bl>
    <w:p w:rsidR="005C0D8D" w:rsidRDefault="003875C6" w:rsidP="003875C6">
      <w:pPr>
        <w:pStyle w:val="aff"/>
        <w:numPr>
          <w:ilvl w:val="0"/>
          <w:numId w:val="0"/>
        </w:numPr>
        <w:spacing w:before="156" w:after="156"/>
      </w:pPr>
      <w:r w:rsidRPr="003875C6">
        <w:rPr>
          <w:rFonts w:hint="eastAsia"/>
        </w:rPr>
        <w:lastRenderedPageBreak/>
        <w:t>表B.1 江苏省计量惠民示范县（市、区）确认（自查）评价表（续）</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B45B0C">
        <w:trPr>
          <w:cantSplit/>
          <w:jc w:val="center"/>
        </w:trPr>
        <w:tc>
          <w:tcPr>
            <w:tcW w:w="577" w:type="dxa"/>
            <w:vMerge w:val="restart"/>
            <w:shd w:val="clear" w:color="auto" w:fill="auto"/>
            <w:vAlign w:val="center"/>
          </w:tcPr>
          <w:p w:rsidR="00F16551" w:rsidRDefault="00F16551" w:rsidP="00504429">
            <w:pPr>
              <w:widowControl/>
              <w:jc w:val="left"/>
              <w:rPr>
                <w:rFonts w:ascii="宋体" w:cs="方正仿宋_GBK"/>
                <w:sz w:val="18"/>
                <w:szCs w:val="18"/>
              </w:rPr>
            </w:pPr>
          </w:p>
        </w:tc>
        <w:tc>
          <w:tcPr>
            <w:tcW w:w="1540" w:type="dxa"/>
            <w:shd w:val="clear" w:color="auto" w:fill="auto"/>
            <w:vAlign w:val="center"/>
          </w:tcPr>
          <w:p w:rsidR="00F16551" w:rsidRDefault="00F16551" w:rsidP="00504429">
            <w:pPr>
              <w:widowControl/>
              <w:jc w:val="left"/>
              <w:rPr>
                <w:rFonts w:ascii="宋体"/>
                <w:sz w:val="18"/>
                <w:szCs w:val="18"/>
              </w:rPr>
            </w:pPr>
          </w:p>
        </w:tc>
        <w:tc>
          <w:tcPr>
            <w:tcW w:w="2505" w:type="dxa"/>
            <w:shd w:val="clear" w:color="auto" w:fill="auto"/>
          </w:tcPr>
          <w:p w:rsidR="00F16551" w:rsidRDefault="00F16551" w:rsidP="00F638BE">
            <w:pPr>
              <w:widowControl/>
              <w:spacing w:beforeLines="50" w:before="156" w:afterLines="50" w:after="156"/>
              <w:jc w:val="left"/>
              <w:rPr>
                <w:rFonts w:ascii="宋体"/>
                <w:kern w:val="0"/>
                <w:sz w:val="18"/>
                <w:szCs w:val="18"/>
              </w:rPr>
            </w:pPr>
            <w:r>
              <w:rPr>
                <w:rFonts w:ascii="宋体" w:hAnsi="宋体"/>
                <w:sz w:val="18"/>
                <w:szCs w:val="18"/>
              </w:rPr>
              <w:t>4</w:t>
            </w:r>
            <w:r>
              <w:rPr>
                <w:rFonts w:ascii="宋体" w:hAnsi="宋体" w:hint="eastAsia"/>
                <w:sz w:val="18"/>
                <w:szCs w:val="18"/>
              </w:rPr>
              <w:t>．聘请社会义务计量监督员，实施群众监督。</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查阅聘任人员登记表和监督情况反馈记录，未聘请监督员扣1分，无监督情况反馈，扣</w:t>
            </w:r>
            <w:r>
              <w:rPr>
                <w:rFonts w:ascii="宋体" w:hAnsi="宋体" w:cs="方正仿宋_GBK"/>
                <w:sz w:val="18"/>
                <w:szCs w:val="18"/>
              </w:rPr>
              <w:t>0.5</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D706EC">
        <w:trPr>
          <w:cantSplit/>
          <w:trHeight w:val="2336"/>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sz w:val="18"/>
                <w:szCs w:val="18"/>
              </w:rPr>
              <w:t>1</w:t>
            </w:r>
            <w:r>
              <w:rPr>
                <w:rFonts w:ascii="宋体" w:hAnsi="宋体" w:hint="eastAsia"/>
                <w:sz w:val="18"/>
                <w:szCs w:val="18"/>
              </w:rPr>
              <w:t>0、宣传教育</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sz w:val="18"/>
                <w:szCs w:val="18"/>
              </w:rPr>
              <w:t>1</w:t>
            </w:r>
            <w:r>
              <w:rPr>
                <w:rFonts w:ascii="宋体" w:hAnsi="宋体" w:hint="eastAsia"/>
                <w:sz w:val="18"/>
                <w:szCs w:val="18"/>
              </w:rPr>
              <w:t>．每年“</w:t>
            </w:r>
            <w:r>
              <w:rPr>
                <w:rFonts w:ascii="宋体" w:hAnsi="宋体"/>
                <w:sz w:val="18"/>
                <w:szCs w:val="18"/>
              </w:rPr>
              <w:t>3.15</w:t>
            </w:r>
            <w:r>
              <w:rPr>
                <w:rFonts w:ascii="宋体" w:hAnsi="宋体" w:hint="eastAsia"/>
                <w:sz w:val="18"/>
                <w:szCs w:val="18"/>
              </w:rPr>
              <w:t>”“</w:t>
            </w:r>
            <w:r>
              <w:rPr>
                <w:rFonts w:ascii="宋体" w:hAnsi="宋体"/>
                <w:sz w:val="18"/>
                <w:szCs w:val="18"/>
              </w:rPr>
              <w:t>5.20</w:t>
            </w:r>
            <w:r>
              <w:rPr>
                <w:rFonts w:ascii="宋体" w:hAnsi="宋体" w:hint="eastAsia"/>
                <w:sz w:val="18"/>
                <w:szCs w:val="18"/>
              </w:rPr>
              <w:t>”“质量月”活动期间，组织计量宣传，开展计量咨询和惠民服务。</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查阅活动通知、影像资料和工作总结，每少一次活动扣</w:t>
            </w:r>
            <w:r>
              <w:rPr>
                <w:rFonts w:ascii="宋体" w:hAnsi="宋体" w:cs="方正仿宋_GBK"/>
                <w:sz w:val="18"/>
                <w:szCs w:val="18"/>
              </w:rPr>
              <w:t>0.5</w:t>
            </w:r>
            <w:r>
              <w:rPr>
                <w:rFonts w:ascii="宋体" w:hAnsi="宋体" w:cs="方正仿宋_GBK" w:hint="eastAsia"/>
                <w:sz w:val="18"/>
                <w:szCs w:val="18"/>
              </w:rPr>
              <w:t>分；无活动影像资料或总结，每少一次活动扣</w:t>
            </w:r>
            <w:r>
              <w:rPr>
                <w:rFonts w:ascii="宋体" w:hAnsi="宋体" w:cs="方正仿宋_GBK"/>
                <w:sz w:val="18"/>
                <w:szCs w:val="18"/>
              </w:rPr>
              <w:t>0.5</w:t>
            </w:r>
            <w:r>
              <w:rPr>
                <w:rFonts w:ascii="宋体" w:hAnsi="宋体" w:cs="方正仿宋_GBK" w:hint="eastAsia"/>
                <w:sz w:val="18"/>
                <w:szCs w:val="18"/>
              </w:rPr>
              <w:t>分。本项最多扣完</w:t>
            </w:r>
            <w:r>
              <w:rPr>
                <w:rFonts w:ascii="宋体" w:hAnsi="宋体" w:cs="方正仿宋_GBK"/>
                <w:sz w:val="18"/>
                <w:szCs w:val="18"/>
              </w:rPr>
              <w:t>2</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2</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D706EC">
        <w:trPr>
          <w:cantSplit/>
          <w:trHeight w:val="2256"/>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sz w:val="18"/>
                <w:szCs w:val="18"/>
              </w:rPr>
            </w:pP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sz w:val="18"/>
                <w:szCs w:val="18"/>
              </w:rPr>
              <w:t>2</w:t>
            </w:r>
            <w:r>
              <w:rPr>
                <w:rFonts w:ascii="宋体" w:hAnsi="宋体" w:cs="方正仿宋_GBK" w:hint="eastAsia"/>
                <w:sz w:val="18"/>
                <w:szCs w:val="18"/>
              </w:rPr>
              <w:t>．每年至少组织开展</w:t>
            </w:r>
            <w:r>
              <w:rPr>
                <w:rFonts w:ascii="宋体" w:hAnsi="宋体" w:cs="方正仿宋_GBK"/>
                <w:sz w:val="18"/>
                <w:szCs w:val="18"/>
              </w:rPr>
              <w:t>2</w:t>
            </w:r>
            <w:r>
              <w:rPr>
                <w:rFonts w:ascii="宋体" w:hAnsi="宋体" w:cs="方正仿宋_GBK" w:hint="eastAsia"/>
                <w:sz w:val="18"/>
                <w:szCs w:val="18"/>
              </w:rPr>
              <w:t>次计量知识进农村、进社区、进校园培训教育活动，普及全社会计量法律和基本知识。</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查阅活动影像资料或工作总结，每少一次，扣</w:t>
            </w:r>
            <w:r>
              <w:rPr>
                <w:rFonts w:ascii="宋体" w:hAnsi="宋体" w:cs="方正仿宋_GBK"/>
                <w:sz w:val="18"/>
                <w:szCs w:val="18"/>
              </w:rPr>
              <w:t>0.5</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1</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D706EC">
        <w:trPr>
          <w:cantSplit/>
          <w:trHeight w:val="1537"/>
          <w:jc w:val="center"/>
        </w:trPr>
        <w:tc>
          <w:tcPr>
            <w:tcW w:w="577" w:type="dxa"/>
            <w:vMerge/>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p>
        </w:tc>
        <w:tc>
          <w:tcPr>
            <w:tcW w:w="1540"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hAnsi="宋体"/>
                <w:sz w:val="18"/>
                <w:szCs w:val="18"/>
              </w:rPr>
            </w:pPr>
            <w:r>
              <w:rPr>
                <w:rFonts w:ascii="宋体" w:hAnsi="宋体" w:hint="eastAsia"/>
                <w:sz w:val="18"/>
                <w:szCs w:val="18"/>
              </w:rPr>
              <w:t>11.服务产业</w:t>
            </w:r>
          </w:p>
        </w:tc>
        <w:tc>
          <w:tcPr>
            <w:tcW w:w="2505" w:type="dxa"/>
            <w:shd w:val="clear" w:color="auto" w:fill="auto"/>
            <w:vAlign w:val="center"/>
          </w:tcPr>
          <w:p w:rsidR="00F16551" w:rsidRDefault="00F16551" w:rsidP="00504429">
            <w:pPr>
              <w:snapToGrid w:val="0"/>
            </w:pPr>
            <w:r>
              <w:rPr>
                <w:rFonts w:ascii="宋体" w:hAnsi="宋体" w:hint="eastAsia"/>
                <w:sz w:val="18"/>
                <w:szCs w:val="18"/>
              </w:rPr>
              <w:t>推进产业计量工作，围绕辖区重点产业积极开展产业计量工作，依法实施能源计量审查。</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hAnsi="宋体"/>
                <w:sz w:val="18"/>
                <w:szCs w:val="18"/>
              </w:rPr>
            </w:pPr>
            <w:r>
              <w:rPr>
                <w:rFonts w:ascii="宋体" w:hAnsi="宋体" w:hint="eastAsia"/>
                <w:sz w:val="18"/>
                <w:szCs w:val="18"/>
              </w:rPr>
              <w:t>参阅工作资料，无产业计量工作记录的，扣1分；无能源计量审查记录的，扣1分。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line="420" w:lineRule="atLeast"/>
              <w:jc w:val="center"/>
              <w:rPr>
                <w:rFonts w:ascii="宋体" w:hAnsi="宋体"/>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hAnsi="宋体"/>
                <w:sz w:val="18"/>
                <w:szCs w:val="18"/>
              </w:rPr>
            </w:pPr>
            <w:r>
              <w:rPr>
                <w:rFonts w:ascii="宋体" w:hAnsi="宋体" w:hint="eastAsia"/>
                <w:sz w:val="18"/>
                <w:szCs w:val="18"/>
              </w:rPr>
              <w:t>2</w:t>
            </w:r>
          </w:p>
        </w:tc>
        <w:tc>
          <w:tcPr>
            <w:tcW w:w="952"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hAnsi="宋体"/>
                <w:sz w:val="18"/>
                <w:szCs w:val="18"/>
              </w:rPr>
            </w:pPr>
          </w:p>
        </w:tc>
      </w:tr>
    </w:tbl>
    <w:p w:rsidR="003875C6" w:rsidRDefault="003875C6"/>
    <w:p w:rsidR="003875C6" w:rsidRDefault="003875C6" w:rsidP="003875C6">
      <w:pPr>
        <w:pStyle w:val="aff"/>
        <w:numPr>
          <w:ilvl w:val="0"/>
          <w:numId w:val="0"/>
        </w:numPr>
        <w:spacing w:before="156" w:after="156"/>
      </w:pPr>
      <w:r w:rsidRPr="003875C6">
        <w:rPr>
          <w:rFonts w:hint="eastAsia"/>
        </w:rPr>
        <w:lastRenderedPageBreak/>
        <w:t>表B.1 江苏省计量惠民示范县（市、区）确认（自查）评价表（续）</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D706EC">
        <w:trPr>
          <w:cantSplit/>
          <w:trHeight w:val="1709"/>
          <w:jc w:val="center"/>
        </w:trPr>
        <w:tc>
          <w:tcPr>
            <w:tcW w:w="577"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b/>
                <w:bCs/>
                <w:sz w:val="18"/>
                <w:szCs w:val="18"/>
              </w:rPr>
            </w:pP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三、行业主管部门分类负责︵</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sz w:val="18"/>
                <w:szCs w:val="18"/>
              </w:rPr>
              <w:t>20</w:t>
            </w:r>
            <w:r>
              <w:rPr>
                <w:rFonts w:ascii="宋体" w:hAnsi="宋体" w:cs="方正仿宋_GBK" w:hint="eastAsia"/>
                <w:sz w:val="18"/>
                <w:szCs w:val="18"/>
              </w:rPr>
              <w:t>分</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w:t>
            </w:r>
          </w:p>
        </w:tc>
        <w:tc>
          <w:tcPr>
            <w:tcW w:w="1540"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sz w:val="18"/>
                <w:szCs w:val="18"/>
              </w:rPr>
              <w:t>12</w:t>
            </w:r>
            <w:r>
              <w:rPr>
                <w:rFonts w:ascii="宋体" w:hAnsi="宋体" w:hint="eastAsia"/>
                <w:sz w:val="18"/>
                <w:szCs w:val="18"/>
              </w:rPr>
              <w:t>、工作机构</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hint="eastAsia"/>
                <w:sz w:val="18"/>
                <w:szCs w:val="18"/>
              </w:rPr>
              <w:t>明确计量惠民工作部门，落实工作人员岗位和职责。</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查阅各部门相关文件或目标责任书，部门不明确，岗位人员不落实，每发现一个扣</w:t>
            </w:r>
            <w:r>
              <w:rPr>
                <w:rFonts w:ascii="宋体" w:hAnsi="宋体" w:cs="方正仿宋_GBK"/>
                <w:sz w:val="18"/>
                <w:szCs w:val="18"/>
              </w:rPr>
              <w:t>0.2</w:t>
            </w:r>
            <w:r>
              <w:rPr>
                <w:rFonts w:ascii="宋体" w:hAnsi="宋体" w:cs="方正仿宋_GBK" w:hint="eastAsia"/>
                <w:sz w:val="18"/>
                <w:szCs w:val="18"/>
              </w:rPr>
              <w:t>分，最多扣完</w:t>
            </w:r>
            <w:r>
              <w:rPr>
                <w:rFonts w:ascii="宋体" w:hAnsi="宋体" w:cs="方正仿宋_GBK"/>
                <w:sz w:val="18"/>
                <w:szCs w:val="18"/>
              </w:rPr>
              <w:t>3</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3</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3875C6">
        <w:trPr>
          <w:cantSplit/>
          <w:trHeight w:val="1329"/>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sz w:val="18"/>
                <w:szCs w:val="18"/>
              </w:rPr>
              <w:t>13</w:t>
            </w:r>
            <w:r>
              <w:rPr>
                <w:rFonts w:ascii="宋体" w:hAnsi="宋体" w:hint="eastAsia"/>
                <w:sz w:val="18"/>
                <w:szCs w:val="18"/>
              </w:rPr>
              <w:t>、计划方案</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hint="eastAsia"/>
                <w:sz w:val="18"/>
                <w:szCs w:val="18"/>
              </w:rPr>
              <w:t>依据部门职能和政府目标任务，制定计量惠民工作计划和实施方案，明确工作措施和工作要求。</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查阅各部门台账资料，无计划方案每一个部门扣</w:t>
            </w:r>
            <w:r>
              <w:rPr>
                <w:rFonts w:ascii="宋体" w:hAnsi="宋体" w:cs="方正仿宋_GBK"/>
                <w:sz w:val="18"/>
                <w:szCs w:val="18"/>
              </w:rPr>
              <w:t>0.2</w:t>
            </w:r>
            <w:r>
              <w:rPr>
                <w:rFonts w:ascii="宋体" w:hAnsi="宋体" w:cs="方正仿宋_GBK" w:hint="eastAsia"/>
                <w:sz w:val="18"/>
                <w:szCs w:val="18"/>
              </w:rPr>
              <w:t>分；措施要求不明确每一个部门扣</w:t>
            </w:r>
            <w:r>
              <w:rPr>
                <w:rFonts w:ascii="宋体" w:hAnsi="宋体" w:cs="方正仿宋_GBK"/>
                <w:sz w:val="18"/>
                <w:szCs w:val="18"/>
              </w:rPr>
              <w:t>0.1</w:t>
            </w:r>
            <w:r>
              <w:rPr>
                <w:rFonts w:ascii="宋体" w:hAnsi="宋体" w:cs="方正仿宋_GBK" w:hint="eastAsia"/>
                <w:sz w:val="18"/>
                <w:szCs w:val="18"/>
              </w:rPr>
              <w:t>分。本项最多扣完</w:t>
            </w:r>
            <w:r>
              <w:rPr>
                <w:rFonts w:ascii="宋体" w:hAnsi="宋体" w:cs="方正仿宋_GBK"/>
                <w:sz w:val="18"/>
                <w:szCs w:val="18"/>
              </w:rPr>
              <w:t>3</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3</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D706EC">
        <w:trPr>
          <w:cantSplit/>
          <w:trHeight w:val="1953"/>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sz w:val="18"/>
                <w:szCs w:val="18"/>
              </w:rPr>
              <w:t>14</w:t>
            </w:r>
            <w:r>
              <w:rPr>
                <w:rFonts w:ascii="宋体" w:hAnsi="宋体" w:hint="eastAsia"/>
                <w:sz w:val="18"/>
                <w:szCs w:val="18"/>
              </w:rPr>
              <w:t>、工作目标</w:t>
            </w:r>
          </w:p>
        </w:tc>
        <w:tc>
          <w:tcPr>
            <w:tcW w:w="2505" w:type="dxa"/>
            <w:shd w:val="clear" w:color="auto" w:fill="auto"/>
            <w:vAlign w:val="center"/>
          </w:tcPr>
          <w:p w:rsidR="00F16551" w:rsidRDefault="00F16551" w:rsidP="00F638BE">
            <w:pPr>
              <w:pStyle w:val="afffffffffff5"/>
              <w:spacing w:beforeLines="50" w:before="156" w:afterLines="50" w:after="156"/>
              <w:ind w:firstLineChars="0" w:firstLine="0"/>
              <w:rPr>
                <w:rFonts w:hAnsi="宋体" w:cs="方正仿宋_GBK"/>
                <w:kern w:val="2"/>
                <w:sz w:val="18"/>
                <w:szCs w:val="18"/>
              </w:rPr>
            </w:pPr>
            <w:r>
              <w:rPr>
                <w:rFonts w:hAnsi="宋体"/>
                <w:sz w:val="18"/>
                <w:szCs w:val="18"/>
              </w:rPr>
              <w:t>1</w:t>
            </w:r>
            <w:r>
              <w:rPr>
                <w:rFonts w:hAnsi="宋体" w:hint="eastAsia"/>
                <w:sz w:val="18"/>
                <w:szCs w:val="18"/>
              </w:rPr>
              <w:t>．建立行业诚信计量工作目标责任考核机制，进行目标任务分解，细化考核要求。</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查阅各部门台账资料，未实施目标任务分解，每一个部门扣</w:t>
            </w:r>
            <w:r>
              <w:rPr>
                <w:rFonts w:ascii="宋体" w:hAnsi="宋体" w:cs="方正仿宋_GBK"/>
                <w:sz w:val="18"/>
                <w:szCs w:val="18"/>
              </w:rPr>
              <w:t>0.2</w:t>
            </w:r>
            <w:r>
              <w:rPr>
                <w:rFonts w:ascii="宋体" w:hAnsi="宋体" w:cs="方正仿宋_GBK" w:hint="eastAsia"/>
                <w:sz w:val="18"/>
                <w:szCs w:val="18"/>
              </w:rPr>
              <w:t>分；考核要求不明确，每一个部门扣</w:t>
            </w:r>
            <w:r>
              <w:rPr>
                <w:rFonts w:ascii="宋体" w:hAnsi="宋体" w:cs="方正仿宋_GBK"/>
                <w:sz w:val="18"/>
                <w:szCs w:val="18"/>
              </w:rPr>
              <w:t>0.1</w:t>
            </w:r>
            <w:r>
              <w:rPr>
                <w:rFonts w:ascii="宋体" w:hAnsi="宋体" w:cs="方正仿宋_GBK" w:hint="eastAsia"/>
                <w:sz w:val="18"/>
                <w:szCs w:val="18"/>
              </w:rPr>
              <w:t>分。本项最多扣完</w:t>
            </w:r>
            <w:r>
              <w:rPr>
                <w:rFonts w:ascii="宋体" w:hAnsi="宋体" w:cs="方正仿宋_GBK"/>
                <w:sz w:val="18"/>
                <w:szCs w:val="18"/>
              </w:rPr>
              <w:t>3</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3</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D706EC">
        <w:trPr>
          <w:cantSplit/>
          <w:trHeight w:val="1966"/>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sz w:val="18"/>
                <w:szCs w:val="18"/>
              </w:rPr>
            </w:pPr>
          </w:p>
        </w:tc>
        <w:tc>
          <w:tcPr>
            <w:tcW w:w="2505" w:type="dxa"/>
            <w:shd w:val="clear" w:color="auto" w:fill="auto"/>
            <w:vAlign w:val="center"/>
          </w:tcPr>
          <w:p w:rsidR="00F16551" w:rsidRDefault="00F16551" w:rsidP="00F638BE">
            <w:pPr>
              <w:pStyle w:val="afffffffffff5"/>
              <w:spacing w:beforeLines="50" w:before="156" w:afterLines="50" w:after="156"/>
              <w:ind w:firstLineChars="0" w:firstLine="0"/>
              <w:rPr>
                <w:rFonts w:hAnsi="宋体"/>
                <w:sz w:val="18"/>
                <w:szCs w:val="18"/>
              </w:rPr>
            </w:pPr>
            <w:r>
              <w:rPr>
                <w:rFonts w:hAnsi="宋体"/>
                <w:sz w:val="18"/>
                <w:szCs w:val="18"/>
              </w:rPr>
              <w:t>2</w:t>
            </w:r>
            <w:r>
              <w:rPr>
                <w:rFonts w:hAnsi="宋体" w:hint="eastAsia"/>
                <w:sz w:val="18"/>
                <w:szCs w:val="18"/>
              </w:rPr>
              <w:t>．实施年度考核。</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查阅工作台账和记录，未实施年度考核，每一个部门扣</w:t>
            </w:r>
            <w:r>
              <w:rPr>
                <w:rFonts w:ascii="宋体" w:hAnsi="宋体" w:cs="方正仿宋_GBK"/>
                <w:sz w:val="18"/>
                <w:szCs w:val="18"/>
              </w:rPr>
              <w:t>0.2</w:t>
            </w:r>
            <w:r>
              <w:rPr>
                <w:rFonts w:ascii="宋体" w:hAnsi="宋体" w:cs="方正仿宋_GBK" w:hint="eastAsia"/>
                <w:sz w:val="18"/>
                <w:szCs w:val="18"/>
              </w:rPr>
              <w:t>分，最多扣完</w:t>
            </w:r>
            <w:r>
              <w:rPr>
                <w:rFonts w:ascii="宋体" w:hAnsi="宋体" w:cs="方正仿宋_GBK"/>
                <w:sz w:val="18"/>
                <w:szCs w:val="18"/>
              </w:rPr>
              <w:t>3</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3</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bl>
    <w:p w:rsidR="00D706EC" w:rsidRDefault="00D706EC"/>
    <w:p w:rsidR="00D706EC" w:rsidRDefault="00D706EC" w:rsidP="00D706EC">
      <w:pPr>
        <w:pStyle w:val="aff"/>
        <w:numPr>
          <w:ilvl w:val="0"/>
          <w:numId w:val="0"/>
        </w:numPr>
        <w:spacing w:before="156" w:after="156"/>
      </w:pPr>
      <w:r w:rsidRPr="00D706EC">
        <w:rPr>
          <w:rFonts w:hint="eastAsia"/>
        </w:rPr>
        <w:lastRenderedPageBreak/>
        <w:t>表B.1 江苏省计量惠民示范县（市、区）确认（自查）评价表（续）</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3875C6">
        <w:trPr>
          <w:cantSplit/>
          <w:trHeight w:val="2696"/>
          <w:jc w:val="center"/>
        </w:trPr>
        <w:tc>
          <w:tcPr>
            <w:tcW w:w="577" w:type="dxa"/>
            <w:vMerge w:val="restart"/>
            <w:tcBorders>
              <w:top w:val="single" w:sz="4" w:space="0" w:color="auto"/>
            </w:tcBorders>
            <w:shd w:val="clear" w:color="auto" w:fill="auto"/>
            <w:vAlign w:val="center"/>
          </w:tcPr>
          <w:p w:rsidR="00F16551" w:rsidRDefault="00F16551" w:rsidP="00504429">
            <w:pPr>
              <w:widowControl/>
              <w:jc w:val="left"/>
              <w:rPr>
                <w:rFonts w:ascii="宋体" w:cs="方正仿宋_GBK"/>
                <w:sz w:val="18"/>
                <w:szCs w:val="18"/>
              </w:rPr>
            </w:pP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sz w:val="18"/>
                <w:szCs w:val="18"/>
              </w:rPr>
              <w:t>15</w:t>
            </w:r>
            <w:r>
              <w:rPr>
                <w:rFonts w:ascii="宋体" w:hAnsi="宋体" w:hint="eastAsia"/>
                <w:sz w:val="18"/>
                <w:szCs w:val="18"/>
              </w:rPr>
              <w:t>、监督管理</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sz w:val="18"/>
                <w:szCs w:val="18"/>
              </w:rPr>
              <w:t>1</w:t>
            </w:r>
            <w:r>
              <w:rPr>
                <w:rFonts w:ascii="宋体" w:hAnsi="宋体" w:hint="eastAsia"/>
                <w:sz w:val="18"/>
                <w:szCs w:val="18"/>
              </w:rPr>
              <w:t>．督促指导行业内服务单位执行诚信计量规范，建立计量管理体系，开展诚信计量承诺，并建立相关监督管理工作台账和记录。</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查阅工作台账和检查记录，无监督管理台账或检查记录，每一个部门扣</w:t>
            </w:r>
            <w:r>
              <w:rPr>
                <w:rFonts w:ascii="宋体" w:hAnsi="宋体" w:cs="方正仿宋_GBK"/>
                <w:sz w:val="18"/>
                <w:szCs w:val="18"/>
              </w:rPr>
              <w:t>0.</w:t>
            </w:r>
            <w:r>
              <w:rPr>
                <w:rFonts w:ascii="宋体" w:hAnsi="宋体" w:cs="方正仿宋_GBK" w:hint="eastAsia"/>
                <w:sz w:val="18"/>
                <w:szCs w:val="18"/>
              </w:rPr>
              <w:t>5分，最多扣完4分。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hint="eastAsia"/>
                <w:sz w:val="18"/>
                <w:szCs w:val="18"/>
              </w:rPr>
              <w:t>4</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3875C6">
        <w:trPr>
          <w:cantSplit/>
          <w:trHeight w:val="1519"/>
          <w:jc w:val="center"/>
        </w:trPr>
        <w:tc>
          <w:tcPr>
            <w:tcW w:w="577" w:type="dxa"/>
            <w:vMerge/>
            <w:tcBorders>
              <w:top w:val="single" w:sz="4" w:space="0" w:color="auto"/>
            </w:tcBorders>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sz w:val="18"/>
                <w:szCs w:val="18"/>
              </w:rPr>
            </w:pP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sz w:val="18"/>
                <w:szCs w:val="18"/>
              </w:rPr>
            </w:pPr>
            <w:r>
              <w:rPr>
                <w:rFonts w:ascii="宋体" w:hAnsi="宋体"/>
                <w:sz w:val="18"/>
                <w:szCs w:val="18"/>
              </w:rPr>
              <w:t>2</w:t>
            </w:r>
            <w:r>
              <w:rPr>
                <w:rFonts w:ascii="宋体" w:hAnsi="宋体" w:hint="eastAsia"/>
                <w:sz w:val="18"/>
                <w:szCs w:val="18"/>
              </w:rPr>
              <w:t>．实施季度通报推进和年度工作经验交流制度，树立典型，整体推动和促进行业内计量惠民工作。</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查阅通报记录、交流材料和表彰决定，未按季度实施情况通报，每一个部门扣</w:t>
            </w:r>
            <w:r>
              <w:rPr>
                <w:rFonts w:ascii="宋体" w:hAnsi="宋体" w:cs="方正仿宋_GBK"/>
                <w:sz w:val="18"/>
                <w:szCs w:val="18"/>
              </w:rPr>
              <w:t>0.1</w:t>
            </w:r>
            <w:r>
              <w:rPr>
                <w:rFonts w:ascii="宋体" w:hAnsi="宋体" w:cs="方正仿宋_GBK" w:hint="eastAsia"/>
                <w:sz w:val="18"/>
                <w:szCs w:val="18"/>
              </w:rPr>
              <w:t>分；未进行年度经验交流和先进表彰，每一个部门扣</w:t>
            </w:r>
            <w:r>
              <w:rPr>
                <w:rFonts w:ascii="宋体" w:hAnsi="宋体" w:cs="方正仿宋_GBK"/>
                <w:sz w:val="18"/>
                <w:szCs w:val="18"/>
              </w:rPr>
              <w:t>0.1</w:t>
            </w:r>
            <w:r>
              <w:rPr>
                <w:rFonts w:ascii="宋体" w:hAnsi="宋体" w:cs="方正仿宋_GBK" w:hint="eastAsia"/>
                <w:sz w:val="18"/>
                <w:szCs w:val="18"/>
              </w:rPr>
              <w:t>分。本项最多扣完</w:t>
            </w:r>
            <w:r>
              <w:rPr>
                <w:rFonts w:ascii="宋体" w:hAnsi="宋体" w:cs="方正仿宋_GBK"/>
                <w:sz w:val="18"/>
                <w:szCs w:val="18"/>
              </w:rPr>
              <w:t>2</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2</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r w:rsidR="00F16551" w:rsidTr="00D706EC">
        <w:trPr>
          <w:cantSplit/>
          <w:trHeight w:val="2783"/>
          <w:jc w:val="center"/>
        </w:trPr>
        <w:tc>
          <w:tcPr>
            <w:tcW w:w="577" w:type="dxa"/>
            <w:vMerge/>
            <w:tcBorders>
              <w:top w:val="single" w:sz="4" w:space="0" w:color="auto"/>
            </w:tcBorders>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sz w:val="18"/>
                <w:szCs w:val="18"/>
              </w:rPr>
            </w:pP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sz w:val="18"/>
                <w:szCs w:val="18"/>
              </w:rPr>
            </w:pPr>
            <w:r>
              <w:rPr>
                <w:rFonts w:ascii="宋体" w:hAnsi="宋体"/>
                <w:sz w:val="18"/>
                <w:szCs w:val="18"/>
              </w:rPr>
              <w:t>3</w:t>
            </w:r>
            <w:r>
              <w:rPr>
                <w:rFonts w:ascii="宋体" w:hAnsi="宋体" w:hint="eastAsia"/>
                <w:sz w:val="18"/>
                <w:szCs w:val="18"/>
              </w:rPr>
              <w:t>．动员行业协会（商会）参与计量惠民建设工作，在行业部门和服务单位之间发挥桥梁沟通和联系纽带作用。</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查阅工作台账和相关文件和会议记录，有行业协会但未参与计量惠民建设活动的，每一个部门扣</w:t>
            </w:r>
            <w:r>
              <w:rPr>
                <w:rFonts w:ascii="宋体" w:hAnsi="宋体" w:cs="方正仿宋_GBK"/>
                <w:sz w:val="18"/>
                <w:szCs w:val="18"/>
              </w:rPr>
              <w:t>0.2</w:t>
            </w:r>
            <w:r>
              <w:rPr>
                <w:rFonts w:ascii="宋体" w:hAnsi="宋体" w:cs="方正仿宋_GBK" w:hint="eastAsia"/>
                <w:sz w:val="18"/>
                <w:szCs w:val="18"/>
              </w:rPr>
              <w:t>分，最多扣完</w:t>
            </w:r>
            <w:r>
              <w:rPr>
                <w:rFonts w:ascii="宋体" w:hAnsi="宋体" w:cs="方正仿宋_GBK"/>
                <w:sz w:val="18"/>
                <w:szCs w:val="18"/>
              </w:rPr>
              <w:t>2</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jc w:val="center"/>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2</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jc w:val="center"/>
              <w:rPr>
                <w:rFonts w:ascii="宋体" w:cs="方正仿宋_GBK"/>
                <w:b/>
                <w:bCs/>
                <w:sz w:val="18"/>
                <w:szCs w:val="18"/>
              </w:rPr>
            </w:pPr>
          </w:p>
        </w:tc>
      </w:tr>
    </w:tbl>
    <w:p w:rsidR="003875C6" w:rsidRDefault="003875C6"/>
    <w:p w:rsidR="00F638BE" w:rsidRDefault="00F638BE"/>
    <w:p w:rsidR="00D706EC" w:rsidRDefault="00D706EC" w:rsidP="00D706EC">
      <w:pPr>
        <w:pStyle w:val="aff"/>
        <w:numPr>
          <w:ilvl w:val="0"/>
          <w:numId w:val="0"/>
        </w:numPr>
        <w:spacing w:before="156" w:after="156"/>
      </w:pPr>
      <w:r w:rsidRPr="00D706EC">
        <w:rPr>
          <w:rFonts w:hint="eastAsia"/>
        </w:rPr>
        <w:lastRenderedPageBreak/>
        <w:t>表B.1 江苏省计量惠民示范县（市、区）确认（自查）评价表（续）</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D706EC">
        <w:trPr>
          <w:cantSplit/>
          <w:trHeight w:val="1710"/>
          <w:jc w:val="center"/>
        </w:trPr>
        <w:tc>
          <w:tcPr>
            <w:tcW w:w="577"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四、服务单位落实主体责任︵</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3</w:t>
            </w:r>
            <w:r>
              <w:rPr>
                <w:rFonts w:ascii="宋体" w:hAnsi="宋体" w:cs="方正仿宋_GBK"/>
                <w:sz w:val="18"/>
                <w:szCs w:val="18"/>
              </w:rPr>
              <w:t>8</w:t>
            </w:r>
            <w:r>
              <w:rPr>
                <w:rFonts w:ascii="宋体" w:hAnsi="宋体" w:cs="方正仿宋_GBK" w:hint="eastAsia"/>
                <w:sz w:val="18"/>
                <w:szCs w:val="18"/>
              </w:rPr>
              <w:t>分</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w:t>
            </w:r>
          </w:p>
        </w:tc>
        <w:tc>
          <w:tcPr>
            <w:tcW w:w="1540"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sz w:val="18"/>
                <w:szCs w:val="18"/>
              </w:rPr>
              <w:t>1</w:t>
            </w:r>
            <w:r>
              <w:rPr>
                <w:rFonts w:ascii="宋体" w:hAnsi="宋体" w:hint="eastAsia"/>
                <w:sz w:val="18"/>
                <w:szCs w:val="18"/>
              </w:rPr>
              <w:t>6、组织落实</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hint="eastAsia"/>
                <w:sz w:val="18"/>
                <w:szCs w:val="18"/>
              </w:rPr>
              <w:t>落实计量管理部门和岗位人员，明确工作职责。</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现场查阅任命书或相关制度和工作记录，每发现1个单位岗位人员不落实扣0.5分、职责不明确扣0.5分，最多扣完</w:t>
            </w:r>
            <w:r>
              <w:rPr>
                <w:rFonts w:ascii="宋体" w:hAnsi="宋体" w:cs="方正仿宋_GBK"/>
                <w:sz w:val="18"/>
                <w:szCs w:val="18"/>
              </w:rPr>
              <w:t>4</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4</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rPr>
                <w:rFonts w:ascii="宋体" w:cs="方正仿宋_GBK"/>
                <w:b/>
                <w:bCs/>
                <w:sz w:val="18"/>
                <w:szCs w:val="18"/>
              </w:rPr>
            </w:pPr>
          </w:p>
        </w:tc>
      </w:tr>
      <w:tr w:rsidR="00F16551" w:rsidTr="003875C6">
        <w:trPr>
          <w:cantSplit/>
          <w:trHeight w:val="3530"/>
          <w:jc w:val="center"/>
        </w:trPr>
        <w:tc>
          <w:tcPr>
            <w:tcW w:w="577" w:type="dxa"/>
            <w:vMerge/>
            <w:tcBorders>
              <w:top w:val="single" w:sz="4" w:space="0" w:color="auto"/>
            </w:tcBorders>
            <w:shd w:val="clear" w:color="auto" w:fill="auto"/>
            <w:vAlign w:val="center"/>
          </w:tcPr>
          <w:p w:rsidR="00F16551" w:rsidRDefault="00F16551" w:rsidP="00504429">
            <w:pPr>
              <w:widowControl/>
              <w:jc w:val="left"/>
              <w:rPr>
                <w:rFonts w:ascii="宋体" w:cs="方正仿宋_GBK"/>
                <w:sz w:val="18"/>
                <w:szCs w:val="18"/>
              </w:rPr>
            </w:pPr>
          </w:p>
        </w:tc>
        <w:tc>
          <w:tcPr>
            <w:tcW w:w="1540" w:type="dxa"/>
            <w:vMerge w:val="restart"/>
            <w:tcBorders>
              <w:top w:val="single" w:sz="4" w:space="0" w:color="auto"/>
            </w:tcBorders>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hint="eastAsia"/>
                <w:sz w:val="18"/>
                <w:szCs w:val="18"/>
              </w:rPr>
              <w:t>17、制度落实</w:t>
            </w:r>
          </w:p>
        </w:tc>
        <w:tc>
          <w:tcPr>
            <w:tcW w:w="2505" w:type="dxa"/>
            <w:tcBorders>
              <w:top w:val="single" w:sz="4" w:space="0" w:color="auto"/>
            </w:tcBorders>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hAnsi="宋体"/>
                <w:sz w:val="18"/>
                <w:szCs w:val="18"/>
              </w:rPr>
              <w:t>1</w:t>
            </w:r>
            <w:r>
              <w:rPr>
                <w:rFonts w:hAnsi="宋体" w:hint="eastAsia"/>
                <w:sz w:val="18"/>
                <w:szCs w:val="18"/>
              </w:rPr>
              <w:t>．按照《服务单位诚信计量工作规范》的要求，建立与单位计量管理相适应的各项计量管理制度。集贸市场应</w:t>
            </w:r>
            <w:r>
              <w:rPr>
                <w:rFonts w:hAnsi="宋体" w:hint="eastAsia"/>
                <w:sz w:val="18"/>
                <w:szCs w:val="18"/>
              </w:rPr>
              <w:t>100%</w:t>
            </w:r>
            <w:r>
              <w:rPr>
                <w:rFonts w:hAnsi="宋体" w:hint="eastAsia"/>
                <w:sz w:val="18"/>
                <w:szCs w:val="18"/>
              </w:rPr>
              <w:t>在醒目位置设立公平秤并使用正常。</w:t>
            </w:r>
          </w:p>
        </w:tc>
        <w:tc>
          <w:tcPr>
            <w:tcW w:w="3483" w:type="dxa"/>
            <w:tcBorders>
              <w:top w:val="single" w:sz="4" w:space="0" w:color="auto"/>
            </w:tcBorders>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现场查阅资料，每发现1个单位未按工作规范建立相关制度扣0.5分，最多扣完</w:t>
            </w:r>
            <w:r>
              <w:rPr>
                <w:rFonts w:ascii="宋体" w:hAnsi="宋体" w:cs="方正仿宋_GBK"/>
                <w:sz w:val="18"/>
                <w:szCs w:val="18"/>
              </w:rPr>
              <w:t>4</w:t>
            </w:r>
            <w:r>
              <w:rPr>
                <w:rFonts w:ascii="宋体" w:hAnsi="宋体" w:cs="方正仿宋_GBK" w:hint="eastAsia"/>
                <w:sz w:val="18"/>
                <w:szCs w:val="18"/>
              </w:rPr>
              <w:t>分。随机现场检查，只要发现1家集贸市场未按照规定设立公平秤或设立的公平秤不能正常使用，扣4分。</w:t>
            </w:r>
          </w:p>
        </w:tc>
        <w:tc>
          <w:tcPr>
            <w:tcW w:w="3847" w:type="dxa"/>
            <w:tcBorders>
              <w:top w:val="single" w:sz="4" w:space="0" w:color="auto"/>
            </w:tcBorders>
            <w:shd w:val="clear" w:color="auto" w:fill="auto"/>
          </w:tcPr>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p>
        </w:tc>
        <w:tc>
          <w:tcPr>
            <w:tcW w:w="832" w:type="dxa"/>
            <w:tcBorders>
              <w:top w:val="single" w:sz="4" w:space="0" w:color="auto"/>
            </w:tcBorders>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4</w:t>
            </w:r>
          </w:p>
        </w:tc>
        <w:tc>
          <w:tcPr>
            <w:tcW w:w="952" w:type="dxa"/>
            <w:tcBorders>
              <w:top w:val="single" w:sz="4" w:space="0" w:color="auto"/>
            </w:tcBorders>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rPr>
                <w:rFonts w:ascii="宋体" w:cs="方正仿宋_GBK"/>
                <w:b/>
                <w:bCs/>
                <w:sz w:val="18"/>
                <w:szCs w:val="18"/>
              </w:rPr>
            </w:pPr>
          </w:p>
        </w:tc>
      </w:tr>
      <w:tr w:rsidR="00F16551" w:rsidTr="003875C6">
        <w:trPr>
          <w:cantSplit/>
          <w:trHeight w:val="2560"/>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sz w:val="18"/>
                <w:szCs w:val="18"/>
              </w:rPr>
            </w:pPr>
          </w:p>
        </w:tc>
        <w:tc>
          <w:tcPr>
            <w:tcW w:w="2505" w:type="dxa"/>
            <w:shd w:val="clear" w:color="auto" w:fill="auto"/>
            <w:vAlign w:val="center"/>
          </w:tcPr>
          <w:p w:rsidR="00F16551" w:rsidRDefault="00F16551" w:rsidP="00F638BE">
            <w:pPr>
              <w:pStyle w:val="afffffffffff5"/>
              <w:spacing w:beforeLines="50" w:before="156" w:afterLines="50" w:after="156"/>
              <w:ind w:firstLineChars="0" w:firstLine="0"/>
              <w:rPr>
                <w:rFonts w:hAnsi="宋体"/>
                <w:sz w:val="18"/>
                <w:szCs w:val="18"/>
              </w:rPr>
            </w:pPr>
            <w:r>
              <w:rPr>
                <w:rFonts w:hAnsi="宋体"/>
                <w:sz w:val="18"/>
                <w:szCs w:val="18"/>
              </w:rPr>
              <w:t>2</w:t>
            </w:r>
            <w:r>
              <w:rPr>
                <w:rFonts w:hAnsi="宋体" w:hint="eastAsia"/>
                <w:sz w:val="18"/>
                <w:szCs w:val="18"/>
              </w:rPr>
              <w:t>、落实计量管理制度，并有相应的工作记录或证明。</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查阅工作台账和资料，每发现1个单位未落实相关制度扣0.5分，最多扣完</w:t>
            </w:r>
            <w:r>
              <w:rPr>
                <w:rFonts w:ascii="宋体" w:hAnsi="宋体" w:cs="方正仿宋_GBK"/>
                <w:sz w:val="18"/>
                <w:szCs w:val="18"/>
              </w:rPr>
              <w:t>4</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4</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rPr>
                <w:rFonts w:ascii="宋体" w:cs="方正仿宋_GBK"/>
                <w:b/>
                <w:bCs/>
                <w:sz w:val="18"/>
                <w:szCs w:val="18"/>
              </w:rPr>
            </w:pPr>
          </w:p>
        </w:tc>
      </w:tr>
    </w:tbl>
    <w:p w:rsidR="003875C6" w:rsidRDefault="003875C6"/>
    <w:p w:rsidR="00D706EC" w:rsidRDefault="00D706EC" w:rsidP="00D706EC">
      <w:pPr>
        <w:pStyle w:val="aff"/>
        <w:numPr>
          <w:ilvl w:val="0"/>
          <w:numId w:val="0"/>
        </w:numPr>
        <w:spacing w:before="156" w:after="156"/>
      </w:pPr>
      <w:r w:rsidRPr="00D706EC">
        <w:rPr>
          <w:rFonts w:hint="eastAsia"/>
        </w:rPr>
        <w:lastRenderedPageBreak/>
        <w:t>表B.1 江苏省计量惠民示范县（市、区）确认（自查）评价表（续）</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B45B0C">
        <w:trPr>
          <w:cantSplit/>
          <w:jc w:val="center"/>
        </w:trPr>
        <w:tc>
          <w:tcPr>
            <w:tcW w:w="577" w:type="dxa"/>
            <w:vMerge w:val="restart"/>
            <w:shd w:val="clear" w:color="auto" w:fill="auto"/>
            <w:vAlign w:val="center"/>
          </w:tcPr>
          <w:p w:rsidR="00F16551" w:rsidRDefault="00F16551" w:rsidP="00504429">
            <w:pPr>
              <w:widowControl/>
              <w:jc w:val="left"/>
              <w:rPr>
                <w:rFonts w:ascii="宋体" w:cs="方正仿宋_GBK"/>
                <w:sz w:val="18"/>
                <w:szCs w:val="18"/>
              </w:rPr>
            </w:pPr>
          </w:p>
        </w:tc>
        <w:tc>
          <w:tcPr>
            <w:tcW w:w="1540"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hint="eastAsia"/>
                <w:sz w:val="18"/>
                <w:szCs w:val="18"/>
              </w:rPr>
              <w:t>1</w:t>
            </w:r>
            <w:r>
              <w:rPr>
                <w:rFonts w:ascii="宋体" w:hAnsi="宋体"/>
                <w:sz w:val="18"/>
                <w:szCs w:val="18"/>
              </w:rPr>
              <w:t>8</w:t>
            </w:r>
            <w:r>
              <w:rPr>
                <w:rFonts w:ascii="宋体" w:hAnsi="宋体" w:hint="eastAsia"/>
                <w:sz w:val="18"/>
                <w:szCs w:val="18"/>
              </w:rPr>
              <w:t>、依法检定</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集贸市场、加油（气）站、眼镜制配场所、医疗机构、商店（超市）、餐饮店、</w:t>
            </w:r>
            <w:r>
              <w:rPr>
                <w:rFonts w:ascii="宋体" w:hAnsi="宋体" w:hint="eastAsia"/>
                <w:sz w:val="18"/>
                <w:szCs w:val="18"/>
              </w:rPr>
              <w:t>粮食收购、</w:t>
            </w:r>
            <w:r>
              <w:rPr>
                <w:rFonts w:ascii="宋体" w:hAnsi="宋体" w:cs="方正仿宋_GBK" w:hint="eastAsia"/>
                <w:sz w:val="18"/>
                <w:szCs w:val="18"/>
              </w:rPr>
              <w:t>环保监测等重点领域在用强制检定计量器具以及出租车计价器、酒精</w:t>
            </w:r>
            <w:r w:rsidRPr="00354916">
              <w:rPr>
                <w:rFonts w:ascii="宋体" w:hAnsi="宋体" w:cs="方正仿宋_GBK" w:hint="eastAsia"/>
                <w:color w:val="0070C0"/>
                <w:sz w:val="18"/>
                <w:szCs w:val="18"/>
              </w:rPr>
              <w:t>检</w:t>
            </w:r>
            <w:r>
              <w:rPr>
                <w:rFonts w:ascii="宋体" w:hAnsi="宋体" w:cs="方正仿宋_GBK" w:hint="eastAsia"/>
                <w:sz w:val="18"/>
                <w:szCs w:val="18"/>
              </w:rPr>
              <w:t>测仪、雷达测速仪检定率</w:t>
            </w:r>
            <w:r>
              <w:rPr>
                <w:rFonts w:ascii="宋体" w:hAnsi="宋体" w:cs="方正仿宋_GBK"/>
                <w:sz w:val="18"/>
                <w:szCs w:val="18"/>
              </w:rPr>
              <w:t>100%</w:t>
            </w:r>
            <w:r>
              <w:rPr>
                <w:rFonts w:ascii="宋体" w:hAnsi="宋体" w:cs="方正仿宋_GBK" w:hint="eastAsia"/>
                <w:sz w:val="18"/>
                <w:szCs w:val="18"/>
              </w:rPr>
              <w:t>、合格率1</w:t>
            </w:r>
            <w:r>
              <w:rPr>
                <w:rFonts w:ascii="宋体" w:hAnsi="宋体" w:cs="方正仿宋_GBK"/>
                <w:sz w:val="18"/>
                <w:szCs w:val="18"/>
              </w:rPr>
              <w:t>00</w:t>
            </w:r>
            <w:r>
              <w:rPr>
                <w:rFonts w:ascii="宋体" w:hAnsi="宋体" w:cs="方正仿宋_GBK" w:hint="eastAsia"/>
                <w:sz w:val="18"/>
                <w:szCs w:val="18"/>
              </w:rPr>
              <w:t>%，民用三（四）表首检率</w:t>
            </w:r>
            <w:r>
              <w:rPr>
                <w:rFonts w:ascii="宋体" w:hAnsi="宋体" w:cs="方正仿宋_GBK"/>
                <w:sz w:val="18"/>
                <w:szCs w:val="18"/>
              </w:rPr>
              <w:t>100%</w:t>
            </w:r>
            <w:r>
              <w:rPr>
                <w:rFonts w:ascii="宋体" w:hAnsi="宋体" w:cs="方正仿宋_GBK" w:hint="eastAsia"/>
                <w:sz w:val="18"/>
                <w:szCs w:val="18"/>
              </w:rPr>
              <w:t>、合格率1</w:t>
            </w:r>
            <w:r>
              <w:rPr>
                <w:rFonts w:ascii="宋体" w:hAnsi="宋体" w:cs="方正仿宋_GBK"/>
                <w:sz w:val="18"/>
                <w:szCs w:val="18"/>
              </w:rPr>
              <w:t>00</w:t>
            </w:r>
            <w:r>
              <w:rPr>
                <w:rFonts w:ascii="宋体" w:hAnsi="宋体" w:cs="方正仿宋_GBK" w:hint="eastAsia"/>
                <w:sz w:val="18"/>
                <w:szCs w:val="18"/>
              </w:rPr>
              <w:t>%。</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hAnsi="宋体" w:cs="方正仿宋_GBK"/>
                <w:sz w:val="18"/>
                <w:szCs w:val="18"/>
              </w:rPr>
            </w:pPr>
            <w:r>
              <w:rPr>
                <w:rFonts w:ascii="宋体" w:hAnsi="宋体" w:cs="方正仿宋_GBK" w:hint="eastAsia"/>
                <w:sz w:val="18"/>
                <w:szCs w:val="18"/>
              </w:rPr>
              <w:t>在服务单位现场抽查在用计量器具检定</w:t>
            </w:r>
            <w:r>
              <w:rPr>
                <w:rFonts w:ascii="宋体" w:hAnsi="宋体" w:cs="方正仿宋_GBK"/>
                <w:sz w:val="18"/>
                <w:szCs w:val="18"/>
              </w:rPr>
              <w:t>情况，每发</w:t>
            </w:r>
            <w:r>
              <w:rPr>
                <w:rFonts w:ascii="宋体" w:hAnsi="宋体" w:cs="方正仿宋_GBK" w:hint="eastAsia"/>
                <w:sz w:val="18"/>
                <w:szCs w:val="18"/>
              </w:rPr>
              <w:t>现1件</w:t>
            </w:r>
            <w:r>
              <w:rPr>
                <w:rFonts w:ascii="宋体" w:hAnsi="宋体" w:cs="方正仿宋_GBK"/>
                <w:sz w:val="18"/>
                <w:szCs w:val="18"/>
              </w:rPr>
              <w:t>计量器具未</w:t>
            </w:r>
            <w:r>
              <w:rPr>
                <w:rFonts w:ascii="宋体" w:hAnsi="宋体" w:cs="方正仿宋_GBK" w:hint="eastAsia"/>
                <w:sz w:val="18"/>
                <w:szCs w:val="18"/>
              </w:rPr>
              <w:t>检定，扣1分，最多扣完1</w:t>
            </w:r>
            <w:r>
              <w:rPr>
                <w:rFonts w:ascii="宋体" w:hAnsi="宋体" w:cs="方正仿宋_GBK"/>
                <w:sz w:val="18"/>
                <w:szCs w:val="18"/>
              </w:rPr>
              <w:t>0</w:t>
            </w:r>
            <w:r>
              <w:rPr>
                <w:rFonts w:ascii="宋体" w:hAnsi="宋体" w:cs="方正仿宋_GBK" w:hint="eastAsia"/>
                <w:sz w:val="18"/>
                <w:szCs w:val="18"/>
              </w:rPr>
              <w:t>分；发现1件计量器具不合格，扣1</w:t>
            </w:r>
            <w:r>
              <w:rPr>
                <w:rFonts w:ascii="宋体" w:hAnsi="宋体" w:cs="方正仿宋_GBK"/>
                <w:sz w:val="18"/>
                <w:szCs w:val="18"/>
              </w:rPr>
              <w:t>0</w:t>
            </w:r>
            <w:r>
              <w:rPr>
                <w:rFonts w:ascii="宋体" w:hAnsi="宋体" w:cs="方正仿宋_GBK" w:hint="eastAsia"/>
                <w:sz w:val="18"/>
                <w:szCs w:val="18"/>
              </w:rPr>
              <w:t>分。</w:t>
            </w:r>
          </w:p>
          <w:p w:rsidR="00F16551" w:rsidRDefault="00F16551" w:rsidP="00F638BE">
            <w:pPr>
              <w:overflowPunct w:val="0"/>
              <w:autoSpaceDE w:val="0"/>
              <w:autoSpaceDN w:val="0"/>
              <w:snapToGrid w:val="0"/>
              <w:spacing w:beforeLines="50" w:before="156" w:afterLines="50" w:after="156"/>
              <w:rPr>
                <w:rFonts w:ascii="宋体" w:cs="方正仿宋_GBK"/>
                <w:sz w:val="18"/>
                <w:szCs w:val="18"/>
              </w:rPr>
            </w:pPr>
          </w:p>
        </w:tc>
        <w:tc>
          <w:tcPr>
            <w:tcW w:w="3847" w:type="dxa"/>
            <w:shd w:val="clear" w:color="auto" w:fill="auto"/>
          </w:tcPr>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10</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rPr>
                <w:rFonts w:ascii="宋体" w:cs="方正仿宋_GBK"/>
                <w:b/>
                <w:bCs/>
                <w:sz w:val="18"/>
                <w:szCs w:val="18"/>
              </w:rPr>
            </w:pPr>
          </w:p>
        </w:tc>
      </w:tr>
      <w:tr w:rsidR="00F16551" w:rsidTr="00B45B0C">
        <w:trPr>
          <w:cantSplit/>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hint="eastAsia"/>
                <w:sz w:val="18"/>
                <w:szCs w:val="18"/>
              </w:rPr>
              <w:t>1</w:t>
            </w:r>
            <w:r>
              <w:rPr>
                <w:rFonts w:ascii="宋体" w:hAnsi="宋体"/>
                <w:sz w:val="18"/>
                <w:szCs w:val="18"/>
              </w:rPr>
              <w:t>9</w:t>
            </w:r>
            <w:r>
              <w:rPr>
                <w:rFonts w:ascii="宋体" w:hAnsi="宋体" w:hint="eastAsia"/>
                <w:sz w:val="18"/>
                <w:szCs w:val="18"/>
              </w:rPr>
              <w:t>、计量诚信</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highlight w:val="yellow"/>
              </w:rPr>
            </w:pPr>
            <w:r>
              <w:rPr>
                <w:rFonts w:ascii="宋体" w:hAnsi="宋体"/>
                <w:sz w:val="18"/>
                <w:szCs w:val="18"/>
              </w:rPr>
              <w:t>1</w:t>
            </w:r>
            <w:r>
              <w:rPr>
                <w:rFonts w:ascii="宋体" w:hAnsi="宋体" w:hint="eastAsia"/>
                <w:sz w:val="18"/>
                <w:szCs w:val="18"/>
              </w:rPr>
              <w:t>．积极引导经营者建立健全诚信计量管理制度，其中</w:t>
            </w:r>
            <w:r>
              <w:rPr>
                <w:rFonts w:ascii="宋体" w:hAnsi="宋体" w:cs="方正仿宋_GBK" w:hint="eastAsia"/>
                <w:sz w:val="18"/>
                <w:szCs w:val="18"/>
              </w:rPr>
              <w:t>集贸市场、加油（气）站、眼镜制配场所、医疗机构、商店（超市）、餐饮店1</w:t>
            </w:r>
            <w:r>
              <w:rPr>
                <w:rFonts w:ascii="宋体" w:hAnsi="宋体" w:cs="方正仿宋_GBK"/>
                <w:sz w:val="18"/>
                <w:szCs w:val="18"/>
              </w:rPr>
              <w:t>00</w:t>
            </w:r>
            <w:r>
              <w:rPr>
                <w:rFonts w:ascii="宋体" w:hAnsi="宋体" w:cs="方正仿宋_GBK" w:hint="eastAsia"/>
                <w:sz w:val="18"/>
                <w:szCs w:val="18"/>
              </w:rPr>
              <w:t>%实施诚信计量公开自我承诺。</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随机抽查服务单位，每发现1家未实施诚信计量公开自我承诺，扣</w:t>
            </w:r>
            <w:r>
              <w:rPr>
                <w:rFonts w:ascii="宋体" w:hAnsi="宋体" w:cs="方正仿宋_GBK"/>
                <w:sz w:val="18"/>
                <w:szCs w:val="18"/>
              </w:rPr>
              <w:t>2</w:t>
            </w:r>
            <w:r>
              <w:rPr>
                <w:rFonts w:ascii="宋体" w:hAnsi="宋体" w:cs="方正仿宋_GBK" w:hint="eastAsia"/>
                <w:sz w:val="18"/>
                <w:szCs w:val="18"/>
              </w:rPr>
              <w:t>分，最多扣完8分。</w:t>
            </w:r>
          </w:p>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p>
        </w:tc>
        <w:tc>
          <w:tcPr>
            <w:tcW w:w="3847" w:type="dxa"/>
            <w:shd w:val="clear" w:color="auto" w:fill="auto"/>
          </w:tcPr>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8</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rPr>
                <w:rFonts w:ascii="宋体" w:cs="方正仿宋_GBK"/>
                <w:b/>
                <w:bCs/>
                <w:sz w:val="18"/>
                <w:szCs w:val="18"/>
              </w:rPr>
            </w:pPr>
          </w:p>
        </w:tc>
      </w:tr>
      <w:tr w:rsidR="00F16551" w:rsidTr="00B45B0C">
        <w:trPr>
          <w:cantSplit/>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vMerge/>
            <w:shd w:val="clear" w:color="auto" w:fill="auto"/>
            <w:vAlign w:val="center"/>
          </w:tcPr>
          <w:p w:rsidR="00F16551" w:rsidRDefault="00F16551" w:rsidP="00504429">
            <w:pPr>
              <w:widowControl/>
              <w:jc w:val="left"/>
              <w:rPr>
                <w:rFonts w:ascii="宋体"/>
                <w:sz w:val="18"/>
                <w:szCs w:val="18"/>
              </w:rPr>
            </w:pP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sz w:val="18"/>
                <w:szCs w:val="18"/>
              </w:rPr>
            </w:pPr>
            <w:r>
              <w:rPr>
                <w:rFonts w:ascii="宋体" w:hAnsi="宋体" w:cs="方正仿宋_GBK"/>
                <w:sz w:val="18"/>
                <w:szCs w:val="18"/>
              </w:rPr>
              <w:t>2</w:t>
            </w:r>
            <w:r>
              <w:rPr>
                <w:rFonts w:ascii="宋体" w:hAnsi="宋体" w:cs="方正仿宋_GBK" w:hint="eastAsia"/>
                <w:color w:val="FF0000"/>
                <w:sz w:val="18"/>
                <w:szCs w:val="18"/>
              </w:rPr>
              <w:t>．</w:t>
            </w:r>
            <w:r>
              <w:rPr>
                <w:rFonts w:ascii="宋体" w:hAnsi="宋体" w:hint="eastAsia"/>
                <w:sz w:val="18"/>
                <w:szCs w:val="18"/>
              </w:rPr>
              <w:t>集贸市场、</w:t>
            </w:r>
            <w:r>
              <w:rPr>
                <w:rFonts w:ascii="宋体" w:hAnsi="宋体" w:cs="方正仿宋_GBK" w:hint="eastAsia"/>
                <w:sz w:val="18"/>
                <w:szCs w:val="18"/>
              </w:rPr>
              <w:t>医疗机构、</w:t>
            </w:r>
            <w:r>
              <w:rPr>
                <w:rFonts w:ascii="宋体" w:hAnsi="宋体" w:hint="eastAsia"/>
                <w:sz w:val="18"/>
                <w:szCs w:val="18"/>
              </w:rPr>
              <w:t>眼镜制配场所</w:t>
            </w:r>
            <w:r>
              <w:rPr>
                <w:rFonts w:ascii="宋体" w:hAnsi="宋体"/>
                <w:sz w:val="18"/>
                <w:szCs w:val="18"/>
              </w:rPr>
              <w:t>100%</w:t>
            </w:r>
            <w:r>
              <w:rPr>
                <w:rFonts w:ascii="宋体" w:hAnsi="宋体" w:hint="eastAsia"/>
                <w:sz w:val="18"/>
                <w:szCs w:val="18"/>
              </w:rPr>
              <w:t>公示强制检定计量器具检定结果。</w:t>
            </w:r>
          </w:p>
        </w:tc>
        <w:tc>
          <w:tcPr>
            <w:tcW w:w="3483"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r>
              <w:rPr>
                <w:rFonts w:ascii="宋体" w:hAnsi="宋体" w:cs="方正仿宋_GBK" w:hint="eastAsia"/>
                <w:sz w:val="18"/>
                <w:szCs w:val="18"/>
              </w:rPr>
              <w:t>随机抽查服务单位，每发现1家未</w:t>
            </w:r>
            <w:r>
              <w:rPr>
                <w:rFonts w:ascii="宋体" w:hAnsi="宋体" w:hint="eastAsia"/>
                <w:sz w:val="18"/>
                <w:szCs w:val="18"/>
              </w:rPr>
              <w:t>公示强制检定计量器具检定结果</w:t>
            </w:r>
            <w:r>
              <w:rPr>
                <w:rFonts w:ascii="宋体" w:hAnsi="宋体" w:cs="方正仿宋_GBK" w:hint="eastAsia"/>
                <w:sz w:val="18"/>
                <w:szCs w:val="18"/>
              </w:rPr>
              <w:t>，扣</w:t>
            </w:r>
            <w:r>
              <w:rPr>
                <w:rFonts w:ascii="宋体" w:hAnsi="宋体" w:cs="方正仿宋_GBK"/>
                <w:sz w:val="18"/>
                <w:szCs w:val="18"/>
              </w:rPr>
              <w:t>2</w:t>
            </w:r>
            <w:r>
              <w:rPr>
                <w:rFonts w:ascii="宋体" w:hAnsi="宋体" w:cs="方正仿宋_GBK" w:hint="eastAsia"/>
                <w:sz w:val="18"/>
                <w:szCs w:val="18"/>
              </w:rPr>
              <w:t>分，最多扣完</w:t>
            </w:r>
            <w:r>
              <w:rPr>
                <w:rFonts w:ascii="宋体" w:hAnsi="宋体" w:cs="方正仿宋_GBK"/>
                <w:sz w:val="18"/>
                <w:szCs w:val="18"/>
              </w:rPr>
              <w:t>8</w:t>
            </w:r>
            <w:r>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sz w:val="18"/>
                <w:szCs w:val="18"/>
              </w:rPr>
              <w:t>8</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rPr>
                <w:rFonts w:ascii="宋体" w:cs="方正仿宋_GBK"/>
                <w:b/>
                <w:bCs/>
                <w:sz w:val="18"/>
                <w:szCs w:val="18"/>
              </w:rPr>
            </w:pPr>
          </w:p>
        </w:tc>
      </w:tr>
    </w:tbl>
    <w:p w:rsidR="003875C6" w:rsidRDefault="00D706EC" w:rsidP="00D706EC">
      <w:pPr>
        <w:pStyle w:val="aff"/>
        <w:numPr>
          <w:ilvl w:val="0"/>
          <w:numId w:val="0"/>
        </w:numPr>
        <w:spacing w:before="156" w:after="156"/>
      </w:pPr>
      <w:r w:rsidRPr="00D706EC">
        <w:rPr>
          <w:rFonts w:hint="eastAsia"/>
        </w:rPr>
        <w:lastRenderedPageBreak/>
        <w:t>表B.1 江苏省计量惠民示范县（市、区）确认（自查）评价表（续）</w:t>
      </w:r>
    </w:p>
    <w:tbl>
      <w:tblPr>
        <w:tblW w:w="137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77"/>
        <w:gridCol w:w="1540"/>
        <w:gridCol w:w="2505"/>
        <w:gridCol w:w="3483"/>
        <w:gridCol w:w="3847"/>
        <w:gridCol w:w="832"/>
        <w:gridCol w:w="952"/>
      </w:tblGrid>
      <w:tr w:rsidR="00F16551" w:rsidTr="00B45B0C">
        <w:trPr>
          <w:cantSplit/>
          <w:trHeight w:val="1409"/>
          <w:jc w:val="center"/>
        </w:trPr>
        <w:tc>
          <w:tcPr>
            <w:tcW w:w="577" w:type="dxa"/>
            <w:vMerge w:val="restart"/>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五、建设成效︵</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7分</w:t>
            </w:r>
          </w:p>
          <w:p w:rsidR="00F16551" w:rsidRDefault="00F16551" w:rsidP="00F638BE">
            <w:pPr>
              <w:overflowPunct w:val="0"/>
              <w:autoSpaceDE w:val="0"/>
              <w:autoSpaceDN w:val="0"/>
              <w:snapToGrid w:val="0"/>
              <w:spacing w:beforeLines="50" w:before="156" w:afterLines="50" w:after="156" w:line="420" w:lineRule="atLeast"/>
              <w:jc w:val="center"/>
              <w:rPr>
                <w:rFonts w:ascii="宋体" w:cs="方正仿宋_GBK"/>
                <w:sz w:val="18"/>
                <w:szCs w:val="18"/>
              </w:rPr>
            </w:pPr>
            <w:r>
              <w:rPr>
                <w:rFonts w:ascii="宋体" w:hAnsi="宋体" w:cs="方正仿宋_GBK" w:hint="eastAsia"/>
                <w:sz w:val="18"/>
                <w:szCs w:val="18"/>
              </w:rPr>
              <w:t>︶</w:t>
            </w:r>
          </w:p>
        </w:tc>
        <w:tc>
          <w:tcPr>
            <w:tcW w:w="1540" w:type="dxa"/>
            <w:shd w:val="clear" w:color="auto" w:fill="auto"/>
            <w:vAlign w:val="center"/>
          </w:tcPr>
          <w:p w:rsidR="00F16551" w:rsidRDefault="00F16551" w:rsidP="00F638BE">
            <w:pPr>
              <w:overflowPunct w:val="0"/>
              <w:autoSpaceDE w:val="0"/>
              <w:autoSpaceDN w:val="0"/>
              <w:snapToGrid w:val="0"/>
              <w:spacing w:beforeLines="50" w:before="156" w:afterLines="50" w:after="156" w:line="420" w:lineRule="atLeast"/>
              <w:jc w:val="center"/>
              <w:rPr>
                <w:rFonts w:ascii="宋体"/>
                <w:sz w:val="18"/>
                <w:szCs w:val="18"/>
              </w:rPr>
            </w:pPr>
            <w:r>
              <w:rPr>
                <w:rFonts w:ascii="宋体" w:hAnsi="宋体"/>
                <w:sz w:val="18"/>
                <w:szCs w:val="18"/>
              </w:rPr>
              <w:t>2</w:t>
            </w:r>
            <w:r>
              <w:rPr>
                <w:rFonts w:ascii="宋体" w:hAnsi="宋体" w:hint="eastAsia"/>
                <w:sz w:val="18"/>
                <w:szCs w:val="18"/>
              </w:rPr>
              <w:t>0、计量纠纷</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hint="eastAsia"/>
                <w:sz w:val="18"/>
                <w:szCs w:val="18"/>
              </w:rPr>
              <w:t>连续三年计量投诉举报呈现下降趋势，集贸市场缺斤少两案件呈现下降趋势。</w:t>
            </w:r>
          </w:p>
        </w:tc>
        <w:tc>
          <w:tcPr>
            <w:tcW w:w="3483" w:type="dxa"/>
            <w:shd w:val="clear" w:color="auto" w:fill="auto"/>
            <w:vAlign w:val="center"/>
          </w:tcPr>
          <w:p w:rsidR="00F16551" w:rsidRPr="00541410" w:rsidRDefault="00F16551" w:rsidP="00F638BE">
            <w:pPr>
              <w:overflowPunct w:val="0"/>
              <w:autoSpaceDE w:val="0"/>
              <w:autoSpaceDN w:val="0"/>
              <w:snapToGrid w:val="0"/>
              <w:spacing w:beforeLines="50" w:before="156" w:afterLines="50" w:after="156"/>
              <w:rPr>
                <w:rFonts w:ascii="宋体" w:cs="方正仿宋_GBK"/>
                <w:sz w:val="18"/>
                <w:szCs w:val="18"/>
              </w:rPr>
            </w:pPr>
            <w:r w:rsidRPr="00541410">
              <w:rPr>
                <w:rFonts w:ascii="宋体" w:hAnsi="宋体" w:cs="方正仿宋_GBK" w:hint="eastAsia"/>
                <w:sz w:val="18"/>
                <w:szCs w:val="18"/>
              </w:rPr>
              <w:t>调阅政府投诉举报热线统计表以及市场监管部门立案登记册和计量仲裁记录，</w:t>
            </w:r>
            <w:r w:rsidRPr="00541410">
              <w:rPr>
                <w:rFonts w:ascii="宋体" w:hAnsi="宋体" w:hint="eastAsia"/>
                <w:sz w:val="18"/>
                <w:szCs w:val="18"/>
              </w:rPr>
              <w:t>连续三年计量投诉举报呈现下降趋势的，加</w:t>
            </w:r>
            <w:r w:rsidRPr="00541410">
              <w:rPr>
                <w:rFonts w:ascii="宋体" w:hAnsi="宋体"/>
                <w:sz w:val="18"/>
                <w:szCs w:val="18"/>
              </w:rPr>
              <w:t>1</w:t>
            </w:r>
            <w:r w:rsidRPr="00541410">
              <w:rPr>
                <w:rFonts w:ascii="宋体" w:hAnsi="宋体" w:hint="eastAsia"/>
                <w:sz w:val="18"/>
                <w:szCs w:val="18"/>
              </w:rPr>
              <w:t>分；集贸市场缺斤少两案件呈现下降趋势的，加</w:t>
            </w:r>
            <w:r w:rsidRPr="00541410">
              <w:rPr>
                <w:rFonts w:ascii="宋体" w:hAnsi="宋体"/>
                <w:sz w:val="18"/>
                <w:szCs w:val="18"/>
              </w:rPr>
              <w:t>1</w:t>
            </w:r>
            <w:r w:rsidRPr="00541410">
              <w:rPr>
                <w:rFonts w:ascii="宋体" w:hAnsi="宋体"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hint="eastAsia"/>
                <w:sz w:val="18"/>
                <w:szCs w:val="18"/>
              </w:rPr>
              <w:t>2</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rPr>
                <w:rFonts w:ascii="宋体" w:cs="方正仿宋_GBK"/>
                <w:b/>
                <w:bCs/>
                <w:sz w:val="18"/>
                <w:szCs w:val="18"/>
              </w:rPr>
            </w:pPr>
          </w:p>
        </w:tc>
      </w:tr>
      <w:tr w:rsidR="00F16551" w:rsidTr="00B45B0C">
        <w:trPr>
          <w:cantSplit/>
          <w:trHeight w:val="1484"/>
          <w:jc w:val="center"/>
        </w:trPr>
        <w:tc>
          <w:tcPr>
            <w:tcW w:w="577" w:type="dxa"/>
            <w:vMerge/>
            <w:shd w:val="clear" w:color="auto" w:fill="auto"/>
            <w:vAlign w:val="center"/>
          </w:tcPr>
          <w:p w:rsidR="00F16551" w:rsidRDefault="00F16551" w:rsidP="00504429">
            <w:pPr>
              <w:widowControl/>
              <w:jc w:val="left"/>
              <w:rPr>
                <w:rFonts w:ascii="宋体" w:cs="方正仿宋_GBK"/>
                <w:sz w:val="18"/>
                <w:szCs w:val="18"/>
              </w:rPr>
            </w:pPr>
          </w:p>
        </w:tc>
        <w:tc>
          <w:tcPr>
            <w:tcW w:w="1540" w:type="dxa"/>
            <w:shd w:val="clear" w:color="auto" w:fill="auto"/>
            <w:vAlign w:val="center"/>
          </w:tcPr>
          <w:p w:rsidR="00F16551" w:rsidRDefault="00F16551" w:rsidP="00504429">
            <w:pPr>
              <w:jc w:val="left"/>
              <w:rPr>
                <w:rFonts w:ascii="宋体"/>
                <w:sz w:val="18"/>
                <w:szCs w:val="18"/>
              </w:rPr>
            </w:pPr>
            <w:r>
              <w:rPr>
                <w:rFonts w:ascii="宋体" w:hAnsi="宋体"/>
                <w:sz w:val="18"/>
                <w:szCs w:val="18"/>
              </w:rPr>
              <w:t>2</w:t>
            </w:r>
            <w:r>
              <w:rPr>
                <w:rFonts w:ascii="宋体" w:hAnsi="宋体" w:hint="eastAsia"/>
                <w:sz w:val="18"/>
                <w:szCs w:val="18"/>
              </w:rPr>
              <w:t>1、群众满意度</w:t>
            </w:r>
          </w:p>
        </w:tc>
        <w:tc>
          <w:tcPr>
            <w:tcW w:w="2505" w:type="dxa"/>
            <w:shd w:val="clear" w:color="auto" w:fill="auto"/>
            <w:vAlign w:val="center"/>
          </w:tcPr>
          <w:p w:rsidR="00F16551" w:rsidRDefault="00F16551" w:rsidP="00F638BE">
            <w:pPr>
              <w:overflowPunct w:val="0"/>
              <w:autoSpaceDE w:val="0"/>
              <w:autoSpaceDN w:val="0"/>
              <w:snapToGrid w:val="0"/>
              <w:spacing w:beforeLines="50" w:before="156" w:afterLines="50" w:after="156"/>
              <w:rPr>
                <w:rFonts w:ascii="宋体" w:cs="方正仿宋_GBK"/>
                <w:sz w:val="18"/>
                <w:szCs w:val="18"/>
              </w:rPr>
            </w:pPr>
            <w:r>
              <w:rPr>
                <w:rFonts w:ascii="宋体" w:hAnsi="宋体" w:cs="方正仿宋_GBK" w:hint="eastAsia"/>
                <w:sz w:val="18"/>
                <w:szCs w:val="18"/>
              </w:rPr>
              <w:t>通过社会调查，计量惠民群众满意率</w:t>
            </w:r>
            <w:r>
              <w:rPr>
                <w:rFonts w:ascii="宋体" w:hAnsi="宋体" w:hint="eastAsia"/>
                <w:sz w:val="18"/>
                <w:szCs w:val="18"/>
              </w:rPr>
              <w:t>≥</w:t>
            </w:r>
            <w:r>
              <w:rPr>
                <w:rFonts w:ascii="宋体" w:hAnsi="宋体"/>
                <w:sz w:val="18"/>
                <w:szCs w:val="18"/>
              </w:rPr>
              <w:t>90%</w:t>
            </w:r>
            <w:r>
              <w:rPr>
                <w:rFonts w:ascii="宋体" w:hAnsi="宋体" w:hint="eastAsia"/>
                <w:sz w:val="18"/>
                <w:szCs w:val="18"/>
              </w:rPr>
              <w:t>。</w:t>
            </w:r>
          </w:p>
        </w:tc>
        <w:tc>
          <w:tcPr>
            <w:tcW w:w="3483" w:type="dxa"/>
            <w:shd w:val="clear" w:color="auto" w:fill="auto"/>
            <w:vAlign w:val="center"/>
          </w:tcPr>
          <w:p w:rsidR="00F16551" w:rsidRPr="00541410" w:rsidRDefault="00F16551" w:rsidP="00F638BE">
            <w:pPr>
              <w:overflowPunct w:val="0"/>
              <w:autoSpaceDE w:val="0"/>
              <w:autoSpaceDN w:val="0"/>
              <w:snapToGrid w:val="0"/>
              <w:spacing w:beforeLines="50" w:before="156" w:afterLines="50" w:after="156"/>
              <w:rPr>
                <w:rFonts w:ascii="宋体" w:cs="方正仿宋_GBK"/>
                <w:sz w:val="18"/>
                <w:szCs w:val="18"/>
              </w:rPr>
            </w:pPr>
            <w:r w:rsidRPr="00541410">
              <w:rPr>
                <w:rFonts w:ascii="宋体" w:hAnsi="宋体" w:cs="方正仿宋_GBK" w:hint="eastAsia"/>
                <w:sz w:val="18"/>
                <w:szCs w:val="18"/>
              </w:rPr>
              <w:t>向市民随机发放计量惠民示范县（市、区）建设工作调查问卷2</w:t>
            </w:r>
            <w:r w:rsidRPr="00541410">
              <w:rPr>
                <w:rFonts w:ascii="宋体" w:hAnsi="宋体" w:cs="方正仿宋_GBK"/>
                <w:sz w:val="18"/>
                <w:szCs w:val="18"/>
              </w:rPr>
              <w:t>00</w:t>
            </w:r>
            <w:r w:rsidRPr="00541410">
              <w:rPr>
                <w:rFonts w:ascii="宋体" w:hAnsi="宋体" w:cs="方正仿宋_GBK" w:hint="eastAsia"/>
                <w:sz w:val="18"/>
                <w:szCs w:val="18"/>
              </w:rPr>
              <w:t>份，“满意率”达到</w:t>
            </w:r>
            <w:r w:rsidRPr="00541410">
              <w:rPr>
                <w:rFonts w:ascii="宋体" w:hAnsi="宋体" w:cs="方正仿宋_GBK"/>
                <w:sz w:val="18"/>
                <w:szCs w:val="18"/>
              </w:rPr>
              <w:t>9</w:t>
            </w:r>
            <w:r w:rsidRPr="00541410">
              <w:rPr>
                <w:rFonts w:ascii="宋体" w:hAnsi="宋体" w:cs="方正仿宋_GBK" w:hint="eastAsia"/>
                <w:sz w:val="18"/>
                <w:szCs w:val="18"/>
              </w:rPr>
              <w:t>0％（含），每增加</w:t>
            </w:r>
            <w:r w:rsidRPr="00541410">
              <w:rPr>
                <w:rFonts w:ascii="宋体" w:hAnsi="宋体" w:cs="方正仿宋_GBK"/>
                <w:sz w:val="18"/>
                <w:szCs w:val="18"/>
              </w:rPr>
              <w:t>1</w:t>
            </w:r>
            <w:r w:rsidRPr="00541410">
              <w:rPr>
                <w:rFonts w:ascii="宋体" w:hAnsi="宋体" w:cs="方正仿宋_GBK" w:hint="eastAsia"/>
                <w:sz w:val="18"/>
                <w:szCs w:val="18"/>
              </w:rPr>
              <w:t>个百分点，加</w:t>
            </w:r>
            <w:r w:rsidRPr="00541410">
              <w:rPr>
                <w:rFonts w:ascii="宋体" w:hAnsi="宋体" w:cs="方正仿宋_GBK"/>
                <w:sz w:val="18"/>
                <w:szCs w:val="18"/>
              </w:rPr>
              <w:t>0.5</w:t>
            </w:r>
            <w:r w:rsidRPr="00541410">
              <w:rPr>
                <w:rFonts w:ascii="宋体" w:hAnsi="宋体" w:cs="方正仿宋_GBK" w:hint="eastAsia"/>
                <w:sz w:val="18"/>
                <w:szCs w:val="18"/>
              </w:rPr>
              <w:t>分。</w:t>
            </w:r>
          </w:p>
        </w:tc>
        <w:tc>
          <w:tcPr>
            <w:tcW w:w="3847" w:type="dxa"/>
            <w:shd w:val="clear" w:color="auto" w:fill="auto"/>
          </w:tcPr>
          <w:p w:rsidR="00F16551" w:rsidRDefault="00F16551" w:rsidP="00F638BE">
            <w:pPr>
              <w:overflowPunct w:val="0"/>
              <w:autoSpaceDE w:val="0"/>
              <w:autoSpaceDN w:val="0"/>
              <w:snapToGrid w:val="0"/>
              <w:spacing w:beforeLines="50" w:before="156" w:afterLines="50" w:after="156"/>
              <w:rPr>
                <w:rFonts w:ascii="宋体" w:cs="方正仿宋_GBK"/>
                <w:b/>
                <w:bCs/>
                <w:sz w:val="18"/>
                <w:szCs w:val="18"/>
              </w:rPr>
            </w:pPr>
          </w:p>
        </w:tc>
        <w:tc>
          <w:tcPr>
            <w:tcW w:w="832" w:type="dxa"/>
            <w:shd w:val="clear" w:color="auto" w:fill="auto"/>
            <w:vAlign w:val="center"/>
          </w:tcPr>
          <w:p w:rsidR="00F16551" w:rsidRDefault="00F16551" w:rsidP="00F638BE">
            <w:pPr>
              <w:overflowPunct w:val="0"/>
              <w:autoSpaceDE w:val="0"/>
              <w:autoSpaceDN w:val="0"/>
              <w:snapToGrid w:val="0"/>
              <w:spacing w:beforeLines="50" w:before="156" w:afterLines="50" w:after="156"/>
              <w:jc w:val="center"/>
              <w:rPr>
                <w:rFonts w:ascii="宋体" w:cs="方正仿宋_GBK"/>
                <w:sz w:val="18"/>
                <w:szCs w:val="18"/>
              </w:rPr>
            </w:pPr>
            <w:r>
              <w:rPr>
                <w:rFonts w:ascii="宋体" w:hAnsi="宋体" w:cs="方正仿宋_GBK" w:hint="eastAsia"/>
                <w:sz w:val="18"/>
                <w:szCs w:val="18"/>
              </w:rPr>
              <w:t>5</w:t>
            </w:r>
          </w:p>
        </w:tc>
        <w:tc>
          <w:tcPr>
            <w:tcW w:w="952" w:type="dxa"/>
            <w:shd w:val="clear" w:color="auto" w:fill="auto"/>
            <w:vAlign w:val="center"/>
          </w:tcPr>
          <w:p w:rsidR="00F16551" w:rsidRDefault="00F16551" w:rsidP="00F638BE">
            <w:pPr>
              <w:tabs>
                <w:tab w:val="left" w:pos="72"/>
              </w:tabs>
              <w:overflowPunct w:val="0"/>
              <w:autoSpaceDE w:val="0"/>
              <w:autoSpaceDN w:val="0"/>
              <w:snapToGrid w:val="0"/>
              <w:spacing w:beforeLines="50" w:before="156" w:afterLines="50" w:after="156"/>
              <w:ind w:leftChars="328" w:left="689" w:rightChars="515" w:right="1081"/>
              <w:rPr>
                <w:rFonts w:ascii="宋体" w:cs="方正仿宋_GBK"/>
                <w:b/>
                <w:bCs/>
                <w:sz w:val="18"/>
                <w:szCs w:val="18"/>
              </w:rPr>
            </w:pPr>
          </w:p>
        </w:tc>
      </w:tr>
      <w:tr w:rsidR="00F16551" w:rsidTr="00AF7141">
        <w:trPr>
          <w:cantSplit/>
          <w:jc w:val="center"/>
        </w:trPr>
        <w:tc>
          <w:tcPr>
            <w:tcW w:w="13736" w:type="dxa"/>
            <w:gridSpan w:val="7"/>
            <w:shd w:val="clear" w:color="auto" w:fill="auto"/>
            <w:vAlign w:val="center"/>
          </w:tcPr>
          <w:p w:rsidR="00F16551" w:rsidRDefault="00F16551" w:rsidP="00F638BE">
            <w:pPr>
              <w:pStyle w:val="afffffffffff6"/>
              <w:spacing w:beforeLines="50" w:before="156" w:afterLines="50" w:after="156"/>
              <w:ind w:left="1452" w:hanging="363"/>
              <w:rPr>
                <w:rFonts w:hAnsi="宋体"/>
              </w:rPr>
            </w:pPr>
            <w:r>
              <w:rPr>
                <w:rFonts w:hAnsi="宋体" w:hint="eastAsia"/>
              </w:rPr>
              <w:t>注：本表总分</w:t>
            </w:r>
            <w:r>
              <w:rPr>
                <w:rFonts w:hAnsi="宋体"/>
              </w:rPr>
              <w:t>100</w:t>
            </w:r>
            <w:r>
              <w:rPr>
                <w:rFonts w:hAnsi="宋体" w:hint="eastAsia"/>
              </w:rPr>
              <w:t>分，被评价单位得</w:t>
            </w:r>
            <w:r>
              <w:rPr>
                <w:rFonts w:hAnsi="宋体"/>
              </w:rPr>
              <w:t>90</w:t>
            </w:r>
            <w:r>
              <w:rPr>
                <w:rFonts w:hAnsi="宋体" w:hint="eastAsia"/>
              </w:rPr>
              <w:t>分（含）以上为通过评价。</w:t>
            </w:r>
            <w:bookmarkStart w:id="222" w:name="PRTVIEWTCS"/>
            <w:bookmarkEnd w:id="222"/>
          </w:p>
        </w:tc>
      </w:tr>
    </w:tbl>
    <w:p w:rsidR="00000CEF" w:rsidRPr="00F16551" w:rsidRDefault="00000CEF" w:rsidP="00F16551">
      <w:pPr>
        <w:pStyle w:val="affff6"/>
        <w:ind w:firstLineChars="0" w:firstLine="0"/>
      </w:pPr>
    </w:p>
    <w:p w:rsidR="00000CEF" w:rsidRDefault="00000CEF" w:rsidP="00000CEF">
      <w:pPr>
        <w:pStyle w:val="affff6"/>
        <w:ind w:firstLine="420"/>
        <w:sectPr w:rsidR="00000CEF" w:rsidSect="005676C7">
          <w:pgSz w:w="16838" w:h="11906" w:orient="landscape" w:code="9"/>
          <w:pgMar w:top="1134" w:right="1928" w:bottom="1134" w:left="1134" w:header="1418" w:footer="1134" w:gutter="284"/>
          <w:cols w:space="425"/>
          <w:formProt w:val="0"/>
          <w:docGrid w:type="lines" w:linePitch="312"/>
        </w:sectPr>
      </w:pPr>
    </w:p>
    <w:p w:rsidR="00000CEF" w:rsidRDefault="00000CEF" w:rsidP="00000CEF">
      <w:pPr>
        <w:pStyle w:val="af8"/>
        <w:rPr>
          <w:vanish w:val="0"/>
        </w:rPr>
      </w:pPr>
    </w:p>
    <w:p w:rsidR="00000CEF" w:rsidRDefault="00000CEF" w:rsidP="00000CEF">
      <w:pPr>
        <w:pStyle w:val="afe"/>
        <w:rPr>
          <w:vanish w:val="0"/>
        </w:rPr>
      </w:pPr>
    </w:p>
    <w:p w:rsidR="00000CEF" w:rsidRDefault="00000CEF" w:rsidP="00000CEF">
      <w:pPr>
        <w:pStyle w:val="aff3"/>
        <w:spacing w:after="156"/>
      </w:pPr>
      <w:r>
        <w:br/>
      </w:r>
      <w:bookmarkStart w:id="223" w:name="_Toc144033556"/>
      <w:bookmarkStart w:id="224" w:name="_Toc144127039"/>
      <w:bookmarkStart w:id="225" w:name="_Toc144133945"/>
      <w:bookmarkStart w:id="226" w:name="_Toc144197950"/>
      <w:r>
        <w:rPr>
          <w:rFonts w:hint="eastAsia"/>
        </w:rPr>
        <w:t>（资料性）</w:t>
      </w:r>
      <w:r>
        <w:br/>
      </w:r>
      <w:bookmarkStart w:id="227" w:name="_Hlk144138815"/>
      <w:r>
        <w:rPr>
          <w:rFonts w:hint="eastAsia"/>
        </w:rPr>
        <w:t>计量惠民示范县（市、区）确认评价申请表</w:t>
      </w:r>
      <w:bookmarkEnd w:id="223"/>
      <w:bookmarkEnd w:id="224"/>
      <w:bookmarkEnd w:id="225"/>
      <w:bookmarkEnd w:id="226"/>
      <w:bookmarkEnd w:id="227"/>
    </w:p>
    <w:p w:rsidR="00290A12" w:rsidRDefault="007E327C" w:rsidP="00290A12">
      <w:pPr>
        <w:pStyle w:val="affff6"/>
        <w:ind w:firstLine="420"/>
      </w:pPr>
      <w:r w:rsidRPr="007E327C">
        <w:rPr>
          <w:rFonts w:hint="eastAsia"/>
        </w:rPr>
        <w:t>计量惠民示范县（市、区）确认评价申</w:t>
      </w:r>
      <w:r>
        <w:rPr>
          <w:rFonts w:hint="eastAsia"/>
        </w:rPr>
        <w:t>请应填写</w:t>
      </w:r>
      <w:r w:rsidR="00290A12" w:rsidRPr="00290A12">
        <w:rPr>
          <w:rFonts w:hint="eastAsia"/>
        </w:rPr>
        <w:t>表</w:t>
      </w:r>
      <w:r w:rsidR="00290A12">
        <w:rPr>
          <w:rFonts w:hint="eastAsia"/>
        </w:rPr>
        <w:t>C</w:t>
      </w:r>
      <w:r w:rsidR="00290A12" w:rsidRPr="00290A12">
        <w:rPr>
          <w:rFonts w:hint="eastAsia"/>
        </w:rPr>
        <w:t>.1</w:t>
      </w:r>
      <w:r>
        <w:rPr>
          <w:rFonts w:hint="eastAsia"/>
        </w:rPr>
        <w:t>。</w:t>
      </w:r>
    </w:p>
    <w:p w:rsidR="00290A12" w:rsidRPr="00290A12" w:rsidRDefault="007E327C" w:rsidP="007E327C">
      <w:pPr>
        <w:pStyle w:val="aff"/>
        <w:spacing w:before="156" w:after="156"/>
      </w:pPr>
      <w:r w:rsidRPr="007E327C">
        <w:rPr>
          <w:rFonts w:hint="eastAsia"/>
        </w:rPr>
        <w:t>计量惠民示范县（市、区）确认评价申请表</w:t>
      </w:r>
    </w:p>
    <w:tbl>
      <w:tblPr>
        <w:tblW w:w="935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355"/>
        <w:gridCol w:w="2858"/>
        <w:gridCol w:w="2139"/>
        <w:gridCol w:w="2004"/>
      </w:tblGrid>
      <w:tr w:rsidR="00F16551" w:rsidRPr="00290A12" w:rsidTr="00D706EC">
        <w:trPr>
          <w:trHeight w:val="449"/>
        </w:trPr>
        <w:tc>
          <w:tcPr>
            <w:tcW w:w="2355" w:type="dxa"/>
            <w:tcBorders>
              <w:top w:val="single" w:sz="8" w:space="0" w:color="auto"/>
              <w:bottom w:val="single" w:sz="8" w:space="0" w:color="auto"/>
            </w:tcBorders>
            <w:shd w:val="clear" w:color="auto" w:fill="auto"/>
            <w:vAlign w:val="center"/>
          </w:tcPr>
          <w:p w:rsidR="00F16551" w:rsidRPr="00290A12" w:rsidRDefault="00F16551" w:rsidP="00290A12">
            <w:pPr>
              <w:spacing w:line="240" w:lineRule="auto"/>
              <w:jc w:val="center"/>
              <w:rPr>
                <w:sz w:val="18"/>
                <w:szCs w:val="18"/>
              </w:rPr>
            </w:pPr>
            <w:r w:rsidRPr="00290A12">
              <w:rPr>
                <w:rFonts w:hint="eastAsia"/>
                <w:sz w:val="18"/>
                <w:szCs w:val="18"/>
              </w:rPr>
              <w:t>申请地区（县、市、区）</w:t>
            </w:r>
          </w:p>
        </w:tc>
        <w:tc>
          <w:tcPr>
            <w:tcW w:w="2858" w:type="dxa"/>
            <w:tcBorders>
              <w:top w:val="single" w:sz="8" w:space="0" w:color="auto"/>
              <w:bottom w:val="single" w:sz="8" w:space="0" w:color="auto"/>
            </w:tcBorders>
            <w:shd w:val="clear" w:color="auto" w:fill="auto"/>
            <w:vAlign w:val="center"/>
          </w:tcPr>
          <w:p w:rsidR="00F16551" w:rsidRPr="00290A12" w:rsidRDefault="00F16551" w:rsidP="00290A12">
            <w:pPr>
              <w:spacing w:line="240" w:lineRule="auto"/>
              <w:jc w:val="center"/>
              <w:rPr>
                <w:sz w:val="18"/>
                <w:szCs w:val="18"/>
              </w:rPr>
            </w:pPr>
          </w:p>
        </w:tc>
        <w:tc>
          <w:tcPr>
            <w:tcW w:w="2139" w:type="dxa"/>
            <w:tcBorders>
              <w:top w:val="single" w:sz="8" w:space="0" w:color="auto"/>
              <w:bottom w:val="single" w:sz="8" w:space="0" w:color="auto"/>
            </w:tcBorders>
            <w:shd w:val="clear" w:color="auto" w:fill="auto"/>
            <w:vAlign w:val="center"/>
          </w:tcPr>
          <w:p w:rsidR="00F16551" w:rsidRPr="00290A12" w:rsidRDefault="00F16551" w:rsidP="00290A12">
            <w:pPr>
              <w:spacing w:line="240" w:lineRule="auto"/>
              <w:jc w:val="center"/>
              <w:rPr>
                <w:sz w:val="18"/>
                <w:szCs w:val="18"/>
              </w:rPr>
            </w:pPr>
            <w:r w:rsidRPr="00290A12">
              <w:rPr>
                <w:rFonts w:hint="eastAsia"/>
                <w:sz w:val="18"/>
                <w:szCs w:val="18"/>
              </w:rPr>
              <w:t>自查评价得分</w:t>
            </w:r>
          </w:p>
        </w:tc>
        <w:tc>
          <w:tcPr>
            <w:tcW w:w="2004" w:type="dxa"/>
            <w:tcBorders>
              <w:top w:val="single" w:sz="8" w:space="0" w:color="auto"/>
              <w:bottom w:val="single" w:sz="8" w:space="0" w:color="auto"/>
            </w:tcBorders>
            <w:shd w:val="clear" w:color="auto" w:fill="auto"/>
            <w:vAlign w:val="center"/>
          </w:tcPr>
          <w:p w:rsidR="00F16551" w:rsidRPr="00290A12" w:rsidRDefault="00F16551" w:rsidP="00290A12">
            <w:pPr>
              <w:spacing w:line="240" w:lineRule="auto"/>
              <w:jc w:val="center"/>
              <w:rPr>
                <w:sz w:val="18"/>
                <w:szCs w:val="18"/>
              </w:rPr>
            </w:pPr>
          </w:p>
        </w:tc>
      </w:tr>
      <w:tr w:rsidR="00F16551" w:rsidRPr="00290A12" w:rsidTr="00D706EC">
        <w:tc>
          <w:tcPr>
            <w:tcW w:w="2355" w:type="dxa"/>
            <w:tcBorders>
              <w:top w:val="single" w:sz="8" w:space="0" w:color="auto"/>
            </w:tcBorders>
            <w:shd w:val="clear" w:color="auto" w:fill="auto"/>
            <w:vAlign w:val="center"/>
          </w:tcPr>
          <w:p w:rsidR="00F16551" w:rsidRPr="00290A12" w:rsidRDefault="00F16551" w:rsidP="00290A12">
            <w:pPr>
              <w:spacing w:line="240" w:lineRule="auto"/>
              <w:ind w:left="1800" w:hangingChars="1000" w:hanging="1800"/>
              <w:jc w:val="center"/>
              <w:rPr>
                <w:sz w:val="18"/>
                <w:szCs w:val="18"/>
              </w:rPr>
            </w:pPr>
            <w:r w:rsidRPr="00290A12">
              <w:rPr>
                <w:rFonts w:hint="eastAsia"/>
                <w:sz w:val="18"/>
                <w:szCs w:val="18"/>
              </w:rPr>
              <w:t>示范县（市、区）</w:t>
            </w:r>
          </w:p>
          <w:p w:rsidR="00F16551" w:rsidRPr="00290A12" w:rsidRDefault="00F16551" w:rsidP="00290A12">
            <w:pPr>
              <w:spacing w:line="240" w:lineRule="auto"/>
              <w:ind w:left="1800" w:hangingChars="1000" w:hanging="1800"/>
              <w:jc w:val="center"/>
              <w:rPr>
                <w:sz w:val="18"/>
                <w:szCs w:val="18"/>
              </w:rPr>
            </w:pPr>
            <w:r w:rsidRPr="00290A12">
              <w:rPr>
                <w:rFonts w:hint="eastAsia"/>
                <w:sz w:val="18"/>
                <w:szCs w:val="18"/>
              </w:rPr>
              <w:t>创建时间</w:t>
            </w:r>
          </w:p>
        </w:tc>
        <w:tc>
          <w:tcPr>
            <w:tcW w:w="7001" w:type="dxa"/>
            <w:gridSpan w:val="3"/>
            <w:tcBorders>
              <w:top w:val="single" w:sz="8" w:space="0" w:color="auto"/>
            </w:tcBorders>
            <w:shd w:val="clear" w:color="auto" w:fill="auto"/>
            <w:vAlign w:val="center"/>
          </w:tcPr>
          <w:p w:rsidR="00F16551" w:rsidRPr="00290A12" w:rsidRDefault="00F16551" w:rsidP="00290A12">
            <w:pPr>
              <w:spacing w:line="240" w:lineRule="auto"/>
              <w:jc w:val="center"/>
              <w:rPr>
                <w:sz w:val="18"/>
                <w:szCs w:val="18"/>
              </w:rPr>
            </w:pPr>
          </w:p>
        </w:tc>
      </w:tr>
      <w:tr w:rsidR="00F16551" w:rsidRPr="00290A12" w:rsidTr="00290A12">
        <w:trPr>
          <w:trHeight w:val="5283"/>
        </w:trPr>
        <w:tc>
          <w:tcPr>
            <w:tcW w:w="9356" w:type="dxa"/>
            <w:gridSpan w:val="4"/>
            <w:shd w:val="clear" w:color="auto" w:fill="auto"/>
            <w:vAlign w:val="center"/>
          </w:tcPr>
          <w:p w:rsidR="00F16551" w:rsidRPr="00290A12" w:rsidRDefault="00F16551" w:rsidP="00290A12">
            <w:pPr>
              <w:spacing w:line="240" w:lineRule="auto"/>
              <w:rPr>
                <w:sz w:val="18"/>
                <w:szCs w:val="18"/>
              </w:rPr>
            </w:pPr>
            <w:r w:rsidRPr="00290A12">
              <w:rPr>
                <w:rFonts w:hint="eastAsia"/>
                <w:sz w:val="18"/>
                <w:szCs w:val="18"/>
              </w:rPr>
              <w:t>申请理由（主要工作方法、建设成效）：</w:t>
            </w: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650" w:firstLine="6570"/>
              <w:rPr>
                <w:sz w:val="18"/>
                <w:szCs w:val="18"/>
              </w:rPr>
            </w:pPr>
            <w:r w:rsidRPr="00290A12">
              <w:rPr>
                <w:rFonts w:hint="eastAsia"/>
                <w:sz w:val="18"/>
                <w:szCs w:val="18"/>
              </w:rPr>
              <w:t>申请单位（盖章）</w:t>
            </w: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800" w:firstLine="6840"/>
              <w:rPr>
                <w:sz w:val="18"/>
                <w:szCs w:val="18"/>
              </w:rPr>
            </w:pPr>
            <w:r w:rsidRPr="00290A12">
              <w:rPr>
                <w:rFonts w:hint="eastAsia"/>
                <w:sz w:val="18"/>
                <w:szCs w:val="18"/>
              </w:rPr>
              <w:t>年月日</w:t>
            </w:r>
          </w:p>
          <w:p w:rsidR="00F16551" w:rsidRPr="00290A12" w:rsidRDefault="00F16551" w:rsidP="00290A12">
            <w:pPr>
              <w:spacing w:line="240" w:lineRule="auto"/>
              <w:ind w:firstLineChars="3150" w:firstLine="5670"/>
              <w:rPr>
                <w:sz w:val="18"/>
                <w:szCs w:val="18"/>
              </w:rPr>
            </w:pPr>
          </w:p>
          <w:p w:rsidR="00F16551" w:rsidRPr="00290A12" w:rsidRDefault="00F16551" w:rsidP="00290A12">
            <w:pPr>
              <w:spacing w:line="240" w:lineRule="auto"/>
              <w:ind w:firstLineChars="3150" w:firstLine="5670"/>
              <w:rPr>
                <w:sz w:val="18"/>
                <w:szCs w:val="18"/>
              </w:rPr>
            </w:pPr>
          </w:p>
        </w:tc>
      </w:tr>
    </w:tbl>
    <w:p w:rsidR="00D706EC" w:rsidRDefault="00D706EC" w:rsidP="00D706EC">
      <w:pPr>
        <w:pStyle w:val="aff"/>
        <w:numPr>
          <w:ilvl w:val="0"/>
          <w:numId w:val="0"/>
        </w:numPr>
        <w:spacing w:before="156" w:after="156"/>
      </w:pPr>
      <w:r w:rsidRPr="00D706EC">
        <w:rPr>
          <w:rFonts w:hint="eastAsia"/>
        </w:rPr>
        <w:lastRenderedPageBreak/>
        <w:t>表</w:t>
      </w:r>
      <w:r>
        <w:rPr>
          <w:rFonts w:hint="eastAsia"/>
        </w:rPr>
        <w:t>C</w:t>
      </w:r>
      <w:r w:rsidRPr="00D706EC">
        <w:rPr>
          <w:rFonts w:hint="eastAsia"/>
        </w:rPr>
        <w:t>.1计量惠民示范县（市、区）确认评价申请表（续）</w:t>
      </w:r>
    </w:p>
    <w:tbl>
      <w:tblPr>
        <w:tblW w:w="935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56"/>
      </w:tblGrid>
      <w:tr w:rsidR="00F16551" w:rsidRPr="00290A12" w:rsidTr="00290A12">
        <w:trPr>
          <w:trHeight w:val="4247"/>
        </w:trPr>
        <w:tc>
          <w:tcPr>
            <w:tcW w:w="9356" w:type="dxa"/>
            <w:shd w:val="clear" w:color="auto" w:fill="auto"/>
            <w:vAlign w:val="center"/>
          </w:tcPr>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r w:rsidRPr="00290A12">
              <w:rPr>
                <w:rFonts w:hint="eastAsia"/>
                <w:sz w:val="18"/>
                <w:szCs w:val="18"/>
              </w:rPr>
              <w:t>设区市市场监管部门意见：</w:t>
            </w: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ind w:firstLineChars="3050" w:firstLine="5490"/>
              <w:rPr>
                <w:sz w:val="18"/>
                <w:szCs w:val="18"/>
              </w:rPr>
            </w:pPr>
          </w:p>
          <w:p w:rsidR="00F16551" w:rsidRPr="00290A12" w:rsidRDefault="00F16551" w:rsidP="00290A12">
            <w:pPr>
              <w:spacing w:line="240" w:lineRule="auto"/>
              <w:ind w:firstLineChars="3050" w:firstLine="5490"/>
              <w:rPr>
                <w:sz w:val="18"/>
                <w:szCs w:val="18"/>
              </w:rPr>
            </w:pPr>
          </w:p>
          <w:p w:rsidR="00F16551" w:rsidRDefault="00F16551" w:rsidP="00290A12">
            <w:pPr>
              <w:spacing w:line="240" w:lineRule="auto"/>
              <w:ind w:firstLineChars="3050" w:firstLine="5490"/>
              <w:rPr>
                <w:sz w:val="18"/>
                <w:szCs w:val="18"/>
              </w:rPr>
            </w:pPr>
          </w:p>
          <w:p w:rsidR="00D706EC" w:rsidRDefault="00D706EC" w:rsidP="00290A12">
            <w:pPr>
              <w:spacing w:line="240" w:lineRule="auto"/>
              <w:ind w:firstLineChars="3050" w:firstLine="5490"/>
              <w:rPr>
                <w:sz w:val="18"/>
                <w:szCs w:val="18"/>
              </w:rPr>
            </w:pPr>
          </w:p>
          <w:p w:rsidR="00D706EC" w:rsidRPr="00290A12" w:rsidRDefault="00D706EC" w:rsidP="00290A12">
            <w:pPr>
              <w:spacing w:line="240" w:lineRule="auto"/>
              <w:ind w:firstLineChars="3050" w:firstLine="5490"/>
              <w:rPr>
                <w:sz w:val="18"/>
                <w:szCs w:val="18"/>
              </w:rPr>
            </w:pPr>
          </w:p>
          <w:p w:rsidR="00F16551" w:rsidRPr="00290A12" w:rsidRDefault="00F16551" w:rsidP="00290A12">
            <w:pPr>
              <w:spacing w:line="240" w:lineRule="auto"/>
              <w:ind w:firstLineChars="3050" w:firstLine="5490"/>
              <w:rPr>
                <w:sz w:val="18"/>
                <w:szCs w:val="18"/>
              </w:rPr>
            </w:pPr>
          </w:p>
          <w:p w:rsidR="00F16551" w:rsidRPr="00290A12" w:rsidRDefault="00F16551" w:rsidP="00290A12">
            <w:pPr>
              <w:spacing w:line="240" w:lineRule="auto"/>
              <w:ind w:firstLineChars="3050" w:firstLine="5490"/>
              <w:rPr>
                <w:sz w:val="18"/>
                <w:szCs w:val="18"/>
              </w:rPr>
            </w:pPr>
          </w:p>
          <w:p w:rsidR="00F16551" w:rsidRPr="00290A12" w:rsidRDefault="00F16551" w:rsidP="00290A12">
            <w:pPr>
              <w:spacing w:line="240" w:lineRule="auto"/>
              <w:ind w:firstLineChars="3050" w:firstLine="5490"/>
              <w:rPr>
                <w:sz w:val="18"/>
                <w:szCs w:val="18"/>
              </w:rPr>
            </w:pPr>
          </w:p>
          <w:p w:rsidR="00F16551" w:rsidRPr="00290A12" w:rsidRDefault="00F16551" w:rsidP="00290A12">
            <w:pPr>
              <w:spacing w:line="240" w:lineRule="auto"/>
              <w:ind w:firstLineChars="3050" w:firstLine="5490"/>
              <w:rPr>
                <w:sz w:val="18"/>
                <w:szCs w:val="18"/>
              </w:rPr>
            </w:pPr>
          </w:p>
          <w:p w:rsidR="00F16551" w:rsidRPr="00290A12" w:rsidRDefault="00F16551" w:rsidP="00290A12">
            <w:pPr>
              <w:spacing w:line="240" w:lineRule="auto"/>
              <w:ind w:firstLineChars="3050" w:firstLine="5490"/>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ind w:firstLineChars="3050" w:firstLine="5490"/>
              <w:rPr>
                <w:sz w:val="18"/>
                <w:szCs w:val="18"/>
              </w:rPr>
            </w:pPr>
          </w:p>
          <w:p w:rsidR="00F16551" w:rsidRPr="00290A12" w:rsidRDefault="00F16551" w:rsidP="00290A12">
            <w:pPr>
              <w:spacing w:line="240" w:lineRule="auto"/>
              <w:ind w:firstLineChars="3050" w:firstLine="5490"/>
              <w:rPr>
                <w:sz w:val="18"/>
                <w:szCs w:val="18"/>
              </w:rPr>
            </w:pPr>
          </w:p>
          <w:p w:rsidR="00F16551" w:rsidRPr="00290A12" w:rsidRDefault="00F16551" w:rsidP="00290A12">
            <w:pPr>
              <w:spacing w:line="240" w:lineRule="auto"/>
              <w:ind w:firstLineChars="3050" w:firstLine="5490"/>
              <w:rPr>
                <w:sz w:val="18"/>
                <w:szCs w:val="18"/>
              </w:rPr>
            </w:pPr>
            <w:r w:rsidRPr="00290A12">
              <w:rPr>
                <w:sz w:val="18"/>
                <w:szCs w:val="18"/>
              </w:rPr>
              <w:t>XXX</w:t>
            </w:r>
            <w:r w:rsidRPr="00290A12">
              <w:rPr>
                <w:rFonts w:hint="eastAsia"/>
                <w:sz w:val="18"/>
                <w:szCs w:val="18"/>
              </w:rPr>
              <w:t>市场监督管理局（盖章）</w:t>
            </w:r>
          </w:p>
          <w:p w:rsidR="00F16551" w:rsidRPr="00290A12" w:rsidRDefault="00F16551" w:rsidP="00290A12">
            <w:pPr>
              <w:spacing w:line="240" w:lineRule="auto"/>
              <w:ind w:firstLineChars="2550" w:firstLine="4590"/>
              <w:rPr>
                <w:sz w:val="18"/>
                <w:szCs w:val="18"/>
              </w:rPr>
            </w:pPr>
          </w:p>
          <w:p w:rsidR="00F16551" w:rsidRPr="00290A12" w:rsidRDefault="00F16551" w:rsidP="00290A12">
            <w:pPr>
              <w:spacing w:line="240" w:lineRule="auto"/>
              <w:ind w:firstLineChars="3600" w:firstLine="6480"/>
              <w:rPr>
                <w:sz w:val="18"/>
                <w:szCs w:val="18"/>
              </w:rPr>
            </w:pPr>
            <w:r w:rsidRPr="00290A12">
              <w:rPr>
                <w:rFonts w:hint="eastAsia"/>
                <w:sz w:val="18"/>
                <w:szCs w:val="18"/>
              </w:rPr>
              <w:t>年月日</w:t>
            </w: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tc>
      </w:tr>
      <w:tr w:rsidR="00F16551" w:rsidRPr="00290A12" w:rsidTr="00290A12">
        <w:trPr>
          <w:trHeight w:val="3468"/>
        </w:trPr>
        <w:tc>
          <w:tcPr>
            <w:tcW w:w="9356" w:type="dxa"/>
            <w:shd w:val="clear" w:color="auto" w:fill="auto"/>
            <w:vAlign w:val="center"/>
          </w:tcPr>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r w:rsidRPr="00290A12">
              <w:rPr>
                <w:rFonts w:hint="eastAsia"/>
                <w:sz w:val="18"/>
                <w:szCs w:val="18"/>
              </w:rPr>
              <w:t>受理部门意见：</w:t>
            </w: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rPr>
                <w:sz w:val="18"/>
                <w:szCs w:val="18"/>
              </w:rPr>
            </w:pPr>
          </w:p>
          <w:p w:rsidR="00F16551" w:rsidRPr="00290A12" w:rsidRDefault="00F16551" w:rsidP="00290A12">
            <w:pPr>
              <w:spacing w:line="240" w:lineRule="auto"/>
              <w:ind w:firstLineChars="1950" w:firstLine="3510"/>
              <w:rPr>
                <w:sz w:val="18"/>
                <w:szCs w:val="18"/>
              </w:rPr>
            </w:pPr>
          </w:p>
          <w:p w:rsidR="00F16551" w:rsidRPr="00290A12" w:rsidRDefault="00F16551" w:rsidP="00290A12">
            <w:pPr>
              <w:spacing w:line="240" w:lineRule="auto"/>
              <w:ind w:firstLineChars="1950" w:firstLine="3510"/>
              <w:rPr>
                <w:sz w:val="18"/>
                <w:szCs w:val="18"/>
              </w:rPr>
            </w:pPr>
          </w:p>
          <w:p w:rsidR="00F16551" w:rsidRPr="00290A12" w:rsidRDefault="00F16551" w:rsidP="00290A12">
            <w:pPr>
              <w:spacing w:line="240" w:lineRule="auto"/>
              <w:ind w:firstLineChars="1950" w:firstLine="3510"/>
              <w:rPr>
                <w:sz w:val="18"/>
                <w:szCs w:val="18"/>
              </w:rPr>
            </w:pPr>
          </w:p>
          <w:p w:rsidR="00F16551" w:rsidRPr="00290A12" w:rsidRDefault="00F16551" w:rsidP="00290A12">
            <w:pPr>
              <w:spacing w:line="240" w:lineRule="auto"/>
              <w:ind w:firstLineChars="1950" w:firstLine="3510"/>
              <w:rPr>
                <w:sz w:val="18"/>
                <w:szCs w:val="18"/>
              </w:rPr>
            </w:pPr>
          </w:p>
          <w:p w:rsidR="00F16551" w:rsidRPr="00290A12" w:rsidRDefault="00F16551" w:rsidP="00290A12">
            <w:pPr>
              <w:spacing w:line="240" w:lineRule="auto"/>
              <w:ind w:firstLineChars="1950" w:firstLine="3510"/>
              <w:rPr>
                <w:sz w:val="18"/>
                <w:szCs w:val="18"/>
              </w:rPr>
            </w:pPr>
          </w:p>
          <w:p w:rsidR="00F16551" w:rsidRPr="00290A12" w:rsidRDefault="00F16551" w:rsidP="00290A12">
            <w:pPr>
              <w:spacing w:line="240" w:lineRule="auto"/>
              <w:ind w:firstLineChars="3050" w:firstLine="5490"/>
              <w:rPr>
                <w:sz w:val="18"/>
                <w:szCs w:val="18"/>
              </w:rPr>
            </w:pPr>
            <w:r w:rsidRPr="00290A12">
              <w:rPr>
                <w:rFonts w:hint="eastAsia"/>
                <w:sz w:val="18"/>
                <w:szCs w:val="18"/>
              </w:rPr>
              <w:t>江苏省市场监督管理局（盖章）</w:t>
            </w:r>
          </w:p>
          <w:p w:rsidR="00F16551" w:rsidRPr="00290A12" w:rsidRDefault="00F16551" w:rsidP="00290A12">
            <w:pPr>
              <w:spacing w:line="240" w:lineRule="auto"/>
              <w:ind w:firstLineChars="2550" w:firstLine="4590"/>
              <w:rPr>
                <w:sz w:val="18"/>
                <w:szCs w:val="18"/>
              </w:rPr>
            </w:pPr>
          </w:p>
          <w:p w:rsidR="00F16551" w:rsidRPr="00290A12" w:rsidRDefault="00F16551" w:rsidP="00290A12">
            <w:pPr>
              <w:spacing w:line="240" w:lineRule="auto"/>
              <w:ind w:firstLineChars="3700" w:firstLine="6660"/>
              <w:rPr>
                <w:sz w:val="18"/>
                <w:szCs w:val="18"/>
              </w:rPr>
            </w:pPr>
            <w:r w:rsidRPr="00290A12">
              <w:rPr>
                <w:rFonts w:hint="eastAsia"/>
                <w:sz w:val="18"/>
                <w:szCs w:val="18"/>
              </w:rPr>
              <w:t>年月日</w:t>
            </w:r>
          </w:p>
        </w:tc>
      </w:tr>
    </w:tbl>
    <w:p w:rsidR="00000CEF" w:rsidRPr="00000CEF" w:rsidRDefault="00000CEF" w:rsidP="00F16551">
      <w:pPr>
        <w:pStyle w:val="affff6"/>
        <w:ind w:firstLineChars="0" w:firstLine="0"/>
      </w:pPr>
    </w:p>
    <w:p w:rsidR="00000CEF" w:rsidRDefault="00000CEF" w:rsidP="00000CEF">
      <w:pPr>
        <w:pStyle w:val="affff6"/>
        <w:ind w:firstLine="420"/>
        <w:sectPr w:rsidR="00000CEF" w:rsidSect="00000CEF">
          <w:pgSz w:w="11906" w:h="16838" w:code="9"/>
          <w:pgMar w:top="1928" w:right="1134" w:bottom="1134" w:left="1134" w:header="1418" w:footer="1134" w:gutter="284"/>
          <w:cols w:space="425"/>
          <w:formProt w:val="0"/>
          <w:docGrid w:type="lines" w:linePitch="312"/>
        </w:sectPr>
      </w:pPr>
    </w:p>
    <w:p w:rsidR="00000CEF" w:rsidRDefault="00000CEF" w:rsidP="00000CEF">
      <w:pPr>
        <w:pStyle w:val="af8"/>
        <w:rPr>
          <w:vanish w:val="0"/>
        </w:rPr>
      </w:pPr>
    </w:p>
    <w:p w:rsidR="00000CEF" w:rsidRDefault="00000CEF" w:rsidP="00000CEF">
      <w:pPr>
        <w:pStyle w:val="afe"/>
        <w:rPr>
          <w:vanish w:val="0"/>
        </w:rPr>
      </w:pPr>
    </w:p>
    <w:p w:rsidR="00000CEF" w:rsidRDefault="00000CEF" w:rsidP="00000CEF">
      <w:pPr>
        <w:pStyle w:val="aff3"/>
        <w:spacing w:after="156"/>
      </w:pPr>
      <w:r>
        <w:br/>
      </w:r>
      <w:bookmarkStart w:id="228" w:name="_Toc144033557"/>
      <w:bookmarkStart w:id="229" w:name="_Toc144127040"/>
      <w:bookmarkStart w:id="230" w:name="_Toc144133946"/>
      <w:bookmarkStart w:id="231" w:name="_Toc144197951"/>
      <w:r>
        <w:rPr>
          <w:rFonts w:hint="eastAsia"/>
        </w:rPr>
        <w:t>（资料性）</w:t>
      </w:r>
      <w:r>
        <w:br/>
      </w:r>
      <w:bookmarkStart w:id="232" w:name="_Hlk144138967"/>
      <w:r>
        <w:rPr>
          <w:rFonts w:hint="eastAsia"/>
        </w:rPr>
        <w:t>计量惠民示范县（市、区）确认（自查）评价报告</w:t>
      </w:r>
      <w:bookmarkEnd w:id="228"/>
      <w:bookmarkEnd w:id="229"/>
      <w:bookmarkEnd w:id="230"/>
      <w:bookmarkEnd w:id="231"/>
      <w:bookmarkEnd w:id="232"/>
    </w:p>
    <w:p w:rsidR="00B5288A" w:rsidRDefault="00B5288A" w:rsidP="00B5288A">
      <w:pPr>
        <w:pStyle w:val="affff6"/>
        <w:ind w:firstLine="420"/>
      </w:pPr>
      <w:bookmarkStart w:id="233" w:name="_Hlk144139049"/>
      <w:r w:rsidRPr="00B5288A">
        <w:rPr>
          <w:rFonts w:hint="eastAsia"/>
        </w:rPr>
        <w:t>计量惠民示范县（市、区）确认（自查）评价报告应填写表</w:t>
      </w:r>
      <w:r>
        <w:rPr>
          <w:rFonts w:hint="eastAsia"/>
        </w:rPr>
        <w:t>D</w:t>
      </w:r>
      <w:r w:rsidRPr="00B5288A">
        <w:rPr>
          <w:rFonts w:hint="eastAsia"/>
        </w:rPr>
        <w:t>.1。</w:t>
      </w:r>
    </w:p>
    <w:bookmarkEnd w:id="233"/>
    <w:p w:rsidR="00B5288A" w:rsidRPr="00B5288A" w:rsidRDefault="00B5288A" w:rsidP="00B5288A">
      <w:pPr>
        <w:pStyle w:val="aff"/>
        <w:spacing w:before="156" w:after="156"/>
      </w:pPr>
      <w:r w:rsidRPr="00B5288A">
        <w:rPr>
          <w:rFonts w:hint="eastAsia"/>
        </w:rPr>
        <w:t>计量惠民示范县（市、区）确认（自查）评价报告</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796"/>
        <w:gridCol w:w="644"/>
        <w:gridCol w:w="758"/>
        <w:gridCol w:w="253"/>
        <w:gridCol w:w="1022"/>
        <w:gridCol w:w="293"/>
        <w:gridCol w:w="918"/>
        <w:gridCol w:w="772"/>
        <w:gridCol w:w="803"/>
        <w:gridCol w:w="817"/>
        <w:gridCol w:w="338"/>
        <w:gridCol w:w="1425"/>
      </w:tblGrid>
      <w:tr w:rsidR="00F16551" w:rsidTr="00B5288A">
        <w:trPr>
          <w:trHeight w:val="666"/>
          <w:jc w:val="center"/>
        </w:trPr>
        <w:tc>
          <w:tcPr>
            <w:tcW w:w="1832" w:type="dxa"/>
            <w:gridSpan w:val="2"/>
          </w:tcPr>
          <w:p w:rsidR="00F16551" w:rsidRDefault="00F16551" w:rsidP="00504429">
            <w:pPr>
              <w:widowControl/>
              <w:spacing w:line="420" w:lineRule="atLeast"/>
              <w:jc w:val="center"/>
              <w:rPr>
                <w:sz w:val="18"/>
                <w:szCs w:val="18"/>
              </w:rPr>
            </w:pPr>
            <w:r>
              <w:rPr>
                <w:sz w:val="18"/>
                <w:szCs w:val="18"/>
              </w:rPr>
              <w:br w:type="page"/>
            </w:r>
            <w:r>
              <w:rPr>
                <w:rFonts w:hint="eastAsia"/>
                <w:sz w:val="18"/>
                <w:szCs w:val="18"/>
              </w:rPr>
              <w:t>评价单位</w:t>
            </w:r>
          </w:p>
        </w:tc>
        <w:tc>
          <w:tcPr>
            <w:tcW w:w="8043" w:type="dxa"/>
            <w:gridSpan w:val="11"/>
          </w:tcPr>
          <w:p w:rsidR="00F16551" w:rsidRDefault="00F16551" w:rsidP="00504429">
            <w:pPr>
              <w:widowControl/>
              <w:spacing w:before="100" w:beforeAutospacing="1" w:after="100" w:afterAutospacing="1"/>
              <w:jc w:val="left"/>
              <w:rPr>
                <w:sz w:val="18"/>
                <w:szCs w:val="18"/>
              </w:rPr>
            </w:pPr>
            <w:r>
              <w:rPr>
                <w:sz w:val="18"/>
                <w:szCs w:val="18"/>
              </w:rPr>
              <w:t> </w:t>
            </w:r>
          </w:p>
        </w:tc>
      </w:tr>
      <w:tr w:rsidR="00F16551" w:rsidTr="00504429">
        <w:trPr>
          <w:trHeight w:val="535"/>
          <w:jc w:val="center"/>
        </w:trPr>
        <w:tc>
          <w:tcPr>
            <w:tcW w:w="1832" w:type="dxa"/>
            <w:gridSpan w:val="2"/>
          </w:tcPr>
          <w:p w:rsidR="00F16551" w:rsidRDefault="00F16551" w:rsidP="00504429">
            <w:pPr>
              <w:widowControl/>
              <w:spacing w:line="420" w:lineRule="atLeast"/>
              <w:ind w:firstLineChars="250" w:firstLine="450"/>
              <w:jc w:val="left"/>
              <w:rPr>
                <w:sz w:val="18"/>
                <w:szCs w:val="18"/>
              </w:rPr>
            </w:pPr>
            <w:r>
              <w:rPr>
                <w:rFonts w:hint="eastAsia"/>
                <w:sz w:val="18"/>
                <w:szCs w:val="18"/>
              </w:rPr>
              <w:t>地址</w:t>
            </w:r>
          </w:p>
        </w:tc>
        <w:tc>
          <w:tcPr>
            <w:tcW w:w="4660" w:type="dxa"/>
            <w:gridSpan w:val="7"/>
          </w:tcPr>
          <w:p w:rsidR="00F16551" w:rsidRDefault="00F16551" w:rsidP="00504429">
            <w:pPr>
              <w:widowControl/>
              <w:spacing w:before="100" w:beforeAutospacing="1" w:after="100" w:afterAutospacing="1"/>
              <w:jc w:val="left"/>
              <w:rPr>
                <w:sz w:val="18"/>
                <w:szCs w:val="18"/>
              </w:rPr>
            </w:pPr>
            <w:r>
              <w:rPr>
                <w:sz w:val="18"/>
                <w:szCs w:val="18"/>
              </w:rPr>
              <w:t> </w:t>
            </w:r>
          </w:p>
        </w:tc>
        <w:tc>
          <w:tcPr>
            <w:tcW w:w="1620" w:type="dxa"/>
            <w:gridSpan w:val="2"/>
          </w:tcPr>
          <w:p w:rsidR="00F16551" w:rsidRDefault="00F16551" w:rsidP="00504429">
            <w:pPr>
              <w:widowControl/>
              <w:spacing w:line="420" w:lineRule="atLeast"/>
              <w:jc w:val="center"/>
              <w:rPr>
                <w:sz w:val="18"/>
                <w:szCs w:val="18"/>
              </w:rPr>
            </w:pPr>
            <w:r>
              <w:rPr>
                <w:rFonts w:hint="eastAsia"/>
                <w:sz w:val="18"/>
                <w:szCs w:val="18"/>
              </w:rPr>
              <w:t>评价时间</w:t>
            </w:r>
          </w:p>
        </w:tc>
        <w:tc>
          <w:tcPr>
            <w:tcW w:w="1763"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r>
      <w:tr w:rsidR="00F16551" w:rsidTr="00504429">
        <w:trPr>
          <w:trHeight w:val="535"/>
          <w:jc w:val="center"/>
        </w:trPr>
        <w:tc>
          <w:tcPr>
            <w:tcW w:w="1832" w:type="dxa"/>
            <w:gridSpan w:val="2"/>
          </w:tcPr>
          <w:p w:rsidR="00F16551" w:rsidRDefault="00F16551" w:rsidP="00504429">
            <w:pPr>
              <w:widowControl/>
              <w:spacing w:line="380" w:lineRule="exact"/>
              <w:jc w:val="center"/>
              <w:rPr>
                <w:sz w:val="18"/>
                <w:szCs w:val="18"/>
              </w:rPr>
            </w:pPr>
            <w:r>
              <w:rPr>
                <w:rFonts w:hint="eastAsia"/>
                <w:sz w:val="18"/>
                <w:szCs w:val="18"/>
              </w:rPr>
              <w:t>法定代表人</w:t>
            </w:r>
            <w:r>
              <w:rPr>
                <w:sz w:val="18"/>
                <w:szCs w:val="18"/>
              </w:rPr>
              <w:t>(</w:t>
            </w:r>
            <w:r>
              <w:rPr>
                <w:rFonts w:hint="eastAsia"/>
                <w:sz w:val="18"/>
                <w:szCs w:val="18"/>
              </w:rPr>
              <w:t>负责人</w:t>
            </w:r>
            <w:r>
              <w:rPr>
                <w:sz w:val="18"/>
                <w:szCs w:val="18"/>
              </w:rPr>
              <w:t>)</w:t>
            </w:r>
          </w:p>
        </w:tc>
        <w:tc>
          <w:tcPr>
            <w:tcW w:w="1655" w:type="dxa"/>
            <w:gridSpan w:val="3"/>
          </w:tcPr>
          <w:p w:rsidR="00F16551" w:rsidRDefault="00F16551" w:rsidP="00504429">
            <w:pPr>
              <w:widowControl/>
              <w:spacing w:before="100" w:beforeAutospacing="1" w:after="100" w:afterAutospacing="1"/>
              <w:jc w:val="center"/>
              <w:rPr>
                <w:sz w:val="18"/>
                <w:szCs w:val="18"/>
              </w:rPr>
            </w:pPr>
          </w:p>
        </w:tc>
        <w:tc>
          <w:tcPr>
            <w:tcW w:w="1315" w:type="dxa"/>
            <w:gridSpan w:val="2"/>
          </w:tcPr>
          <w:p w:rsidR="00F16551" w:rsidRDefault="00F16551" w:rsidP="00504429">
            <w:pPr>
              <w:widowControl/>
              <w:spacing w:line="420" w:lineRule="atLeast"/>
              <w:jc w:val="center"/>
              <w:rPr>
                <w:sz w:val="18"/>
                <w:szCs w:val="18"/>
              </w:rPr>
            </w:pPr>
            <w:r>
              <w:rPr>
                <w:rFonts w:hint="eastAsia"/>
                <w:sz w:val="18"/>
                <w:szCs w:val="18"/>
              </w:rPr>
              <w:t>联系人</w:t>
            </w:r>
          </w:p>
        </w:tc>
        <w:tc>
          <w:tcPr>
            <w:tcW w:w="1690" w:type="dxa"/>
            <w:gridSpan w:val="2"/>
          </w:tcPr>
          <w:p w:rsidR="00F16551" w:rsidRDefault="00F16551" w:rsidP="00504429">
            <w:pPr>
              <w:widowControl/>
              <w:spacing w:before="100" w:beforeAutospacing="1" w:after="100" w:afterAutospacing="1"/>
              <w:jc w:val="center"/>
              <w:rPr>
                <w:sz w:val="18"/>
                <w:szCs w:val="18"/>
              </w:rPr>
            </w:pPr>
          </w:p>
        </w:tc>
        <w:tc>
          <w:tcPr>
            <w:tcW w:w="1620" w:type="dxa"/>
            <w:gridSpan w:val="2"/>
          </w:tcPr>
          <w:p w:rsidR="00F16551" w:rsidRDefault="00F16551" w:rsidP="00504429">
            <w:pPr>
              <w:widowControl/>
              <w:spacing w:line="420" w:lineRule="atLeast"/>
              <w:jc w:val="center"/>
              <w:rPr>
                <w:sz w:val="18"/>
                <w:szCs w:val="18"/>
              </w:rPr>
            </w:pPr>
            <w:r>
              <w:rPr>
                <w:rFonts w:hint="eastAsia"/>
                <w:sz w:val="18"/>
                <w:szCs w:val="18"/>
              </w:rPr>
              <w:t>电话</w:t>
            </w:r>
          </w:p>
        </w:tc>
        <w:tc>
          <w:tcPr>
            <w:tcW w:w="1763"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r>
      <w:tr w:rsidR="00F16551" w:rsidTr="00504429">
        <w:trPr>
          <w:trHeight w:val="535"/>
          <w:jc w:val="center"/>
        </w:trPr>
        <w:tc>
          <w:tcPr>
            <w:tcW w:w="1832" w:type="dxa"/>
            <w:gridSpan w:val="2"/>
          </w:tcPr>
          <w:p w:rsidR="00F16551" w:rsidRDefault="00F16551" w:rsidP="00504429">
            <w:pPr>
              <w:widowControl/>
              <w:spacing w:line="420" w:lineRule="atLeast"/>
              <w:jc w:val="center"/>
              <w:rPr>
                <w:sz w:val="18"/>
                <w:szCs w:val="18"/>
              </w:rPr>
            </w:pPr>
            <w:r>
              <w:rPr>
                <w:rFonts w:hint="eastAsia"/>
                <w:sz w:val="18"/>
                <w:szCs w:val="18"/>
              </w:rPr>
              <w:t>评价得分</w:t>
            </w:r>
          </w:p>
        </w:tc>
        <w:tc>
          <w:tcPr>
            <w:tcW w:w="2970" w:type="dxa"/>
            <w:gridSpan w:val="5"/>
          </w:tcPr>
          <w:p w:rsidR="00F16551" w:rsidRDefault="00F16551" w:rsidP="00504429">
            <w:pPr>
              <w:widowControl/>
              <w:spacing w:line="420" w:lineRule="atLeast"/>
              <w:jc w:val="center"/>
              <w:rPr>
                <w:sz w:val="18"/>
                <w:szCs w:val="18"/>
              </w:rPr>
            </w:pPr>
          </w:p>
        </w:tc>
        <w:tc>
          <w:tcPr>
            <w:tcW w:w="1690" w:type="dxa"/>
            <w:gridSpan w:val="2"/>
          </w:tcPr>
          <w:p w:rsidR="00F16551" w:rsidRDefault="00F16551" w:rsidP="00504429">
            <w:pPr>
              <w:widowControl/>
              <w:spacing w:line="420" w:lineRule="atLeast"/>
              <w:jc w:val="center"/>
              <w:rPr>
                <w:sz w:val="18"/>
                <w:szCs w:val="18"/>
              </w:rPr>
            </w:pPr>
            <w:r>
              <w:rPr>
                <w:rFonts w:hint="eastAsia"/>
                <w:sz w:val="18"/>
                <w:szCs w:val="18"/>
              </w:rPr>
              <w:t>评价结论</w:t>
            </w:r>
          </w:p>
        </w:tc>
        <w:tc>
          <w:tcPr>
            <w:tcW w:w="3383" w:type="dxa"/>
            <w:gridSpan w:val="4"/>
          </w:tcPr>
          <w:p w:rsidR="00F16551" w:rsidRDefault="00F16551" w:rsidP="00504429">
            <w:pPr>
              <w:widowControl/>
              <w:spacing w:line="240" w:lineRule="atLeast"/>
              <w:jc w:val="left"/>
              <w:rPr>
                <w:sz w:val="18"/>
                <w:szCs w:val="18"/>
              </w:rPr>
            </w:pPr>
          </w:p>
        </w:tc>
      </w:tr>
      <w:tr w:rsidR="00F16551" w:rsidTr="00B45B0C">
        <w:trPr>
          <w:trHeight w:val="784"/>
          <w:jc w:val="center"/>
        </w:trPr>
        <w:tc>
          <w:tcPr>
            <w:tcW w:w="9875" w:type="dxa"/>
            <w:gridSpan w:val="13"/>
            <w:vAlign w:val="center"/>
          </w:tcPr>
          <w:p w:rsidR="00F16551" w:rsidRDefault="00F16551" w:rsidP="00504429">
            <w:pPr>
              <w:widowControl/>
              <w:spacing w:line="420" w:lineRule="atLeast"/>
              <w:jc w:val="center"/>
              <w:rPr>
                <w:sz w:val="18"/>
                <w:szCs w:val="18"/>
              </w:rPr>
            </w:pPr>
            <w:r w:rsidRPr="00541410">
              <w:rPr>
                <w:rFonts w:hint="eastAsia"/>
                <w:sz w:val="18"/>
                <w:szCs w:val="18"/>
              </w:rPr>
              <w:t>评价专家组</w:t>
            </w:r>
            <w:r>
              <w:rPr>
                <w:rFonts w:hint="eastAsia"/>
                <w:sz w:val="18"/>
                <w:szCs w:val="18"/>
              </w:rPr>
              <w:t>人员名单</w:t>
            </w:r>
          </w:p>
        </w:tc>
      </w:tr>
      <w:tr w:rsidR="00F16551" w:rsidTr="00504429">
        <w:trPr>
          <w:trHeight w:val="535"/>
          <w:jc w:val="center"/>
        </w:trPr>
        <w:tc>
          <w:tcPr>
            <w:tcW w:w="1036" w:type="dxa"/>
            <w:tcMar>
              <w:top w:w="0" w:type="dxa"/>
              <w:left w:w="51" w:type="dxa"/>
              <w:bottom w:w="0" w:type="dxa"/>
              <w:right w:w="51" w:type="dxa"/>
            </w:tcMar>
            <w:vAlign w:val="center"/>
          </w:tcPr>
          <w:p w:rsidR="00F16551" w:rsidRDefault="00F16551" w:rsidP="00504429">
            <w:pPr>
              <w:widowControl/>
              <w:spacing w:line="420" w:lineRule="atLeast"/>
              <w:jc w:val="center"/>
              <w:rPr>
                <w:sz w:val="18"/>
                <w:szCs w:val="18"/>
              </w:rPr>
            </w:pPr>
            <w:r>
              <w:rPr>
                <w:rFonts w:hint="eastAsia"/>
                <w:sz w:val="18"/>
                <w:szCs w:val="18"/>
              </w:rPr>
              <w:t>专家组</w:t>
            </w:r>
          </w:p>
        </w:tc>
        <w:tc>
          <w:tcPr>
            <w:tcW w:w="1440" w:type="dxa"/>
            <w:gridSpan w:val="2"/>
            <w:vAlign w:val="center"/>
          </w:tcPr>
          <w:p w:rsidR="00F16551" w:rsidRDefault="00F16551" w:rsidP="00504429">
            <w:pPr>
              <w:widowControl/>
              <w:spacing w:line="420" w:lineRule="atLeast"/>
              <w:jc w:val="center"/>
              <w:rPr>
                <w:sz w:val="18"/>
                <w:szCs w:val="18"/>
              </w:rPr>
            </w:pPr>
            <w:r>
              <w:rPr>
                <w:rFonts w:hint="eastAsia"/>
                <w:sz w:val="18"/>
                <w:szCs w:val="18"/>
              </w:rPr>
              <w:t>姓名</w:t>
            </w:r>
          </w:p>
        </w:tc>
        <w:tc>
          <w:tcPr>
            <w:tcW w:w="4016" w:type="dxa"/>
            <w:gridSpan w:val="6"/>
            <w:vAlign w:val="center"/>
          </w:tcPr>
          <w:p w:rsidR="00F16551" w:rsidRDefault="00F16551" w:rsidP="00504429">
            <w:pPr>
              <w:widowControl/>
              <w:spacing w:line="420" w:lineRule="atLeast"/>
              <w:jc w:val="center"/>
              <w:rPr>
                <w:sz w:val="18"/>
                <w:szCs w:val="18"/>
              </w:rPr>
            </w:pPr>
            <w:r>
              <w:rPr>
                <w:rFonts w:hint="eastAsia"/>
                <w:sz w:val="18"/>
                <w:szCs w:val="18"/>
              </w:rPr>
              <w:t>单位</w:t>
            </w:r>
            <w:r>
              <w:rPr>
                <w:sz w:val="18"/>
                <w:szCs w:val="18"/>
              </w:rPr>
              <w:t>/</w:t>
            </w:r>
            <w:r>
              <w:rPr>
                <w:rFonts w:hint="eastAsia"/>
                <w:sz w:val="18"/>
                <w:szCs w:val="18"/>
              </w:rPr>
              <w:t>职务</w:t>
            </w:r>
            <w:r>
              <w:rPr>
                <w:sz w:val="18"/>
                <w:szCs w:val="18"/>
              </w:rPr>
              <w:t>(</w:t>
            </w:r>
            <w:r>
              <w:rPr>
                <w:rFonts w:hint="eastAsia"/>
                <w:sz w:val="18"/>
                <w:szCs w:val="18"/>
              </w:rPr>
              <w:t>职称</w:t>
            </w:r>
            <w:r>
              <w:rPr>
                <w:sz w:val="18"/>
                <w:szCs w:val="18"/>
              </w:rPr>
              <w:t xml:space="preserve">) </w:t>
            </w:r>
          </w:p>
        </w:tc>
        <w:tc>
          <w:tcPr>
            <w:tcW w:w="1620" w:type="dxa"/>
            <w:gridSpan w:val="2"/>
            <w:vAlign w:val="center"/>
          </w:tcPr>
          <w:p w:rsidR="00F16551" w:rsidRDefault="00F16551" w:rsidP="00504429">
            <w:pPr>
              <w:widowControl/>
              <w:spacing w:line="420" w:lineRule="atLeast"/>
              <w:jc w:val="center"/>
              <w:rPr>
                <w:sz w:val="18"/>
                <w:szCs w:val="18"/>
              </w:rPr>
            </w:pPr>
            <w:r>
              <w:rPr>
                <w:rFonts w:hint="eastAsia"/>
                <w:sz w:val="18"/>
                <w:szCs w:val="18"/>
              </w:rPr>
              <w:t>电话</w:t>
            </w:r>
          </w:p>
        </w:tc>
        <w:tc>
          <w:tcPr>
            <w:tcW w:w="1763" w:type="dxa"/>
            <w:gridSpan w:val="2"/>
            <w:vAlign w:val="center"/>
          </w:tcPr>
          <w:p w:rsidR="00F16551" w:rsidRDefault="00F16551" w:rsidP="00504429">
            <w:pPr>
              <w:widowControl/>
              <w:spacing w:line="420" w:lineRule="atLeast"/>
              <w:jc w:val="center"/>
              <w:rPr>
                <w:sz w:val="18"/>
                <w:szCs w:val="18"/>
              </w:rPr>
            </w:pPr>
            <w:r>
              <w:rPr>
                <w:rFonts w:hint="eastAsia"/>
                <w:sz w:val="18"/>
                <w:szCs w:val="18"/>
              </w:rPr>
              <w:t>签字</w:t>
            </w:r>
          </w:p>
        </w:tc>
      </w:tr>
      <w:tr w:rsidR="00F16551" w:rsidTr="00504429">
        <w:trPr>
          <w:trHeight w:val="535"/>
          <w:jc w:val="center"/>
        </w:trPr>
        <w:tc>
          <w:tcPr>
            <w:tcW w:w="1036" w:type="dxa"/>
            <w:vAlign w:val="center"/>
          </w:tcPr>
          <w:p w:rsidR="00F16551" w:rsidRDefault="00F16551" w:rsidP="00504429">
            <w:pPr>
              <w:widowControl/>
              <w:spacing w:line="420" w:lineRule="atLeast"/>
              <w:jc w:val="center"/>
              <w:rPr>
                <w:sz w:val="18"/>
                <w:szCs w:val="18"/>
              </w:rPr>
            </w:pPr>
            <w:r>
              <w:rPr>
                <w:rFonts w:hint="eastAsia"/>
                <w:sz w:val="18"/>
                <w:szCs w:val="18"/>
              </w:rPr>
              <w:t>组长</w:t>
            </w:r>
          </w:p>
        </w:tc>
        <w:tc>
          <w:tcPr>
            <w:tcW w:w="1440"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4016" w:type="dxa"/>
            <w:gridSpan w:val="6"/>
          </w:tcPr>
          <w:p w:rsidR="00F16551" w:rsidRDefault="00F16551" w:rsidP="00504429">
            <w:pPr>
              <w:widowControl/>
              <w:spacing w:before="100" w:beforeAutospacing="1" w:after="100" w:afterAutospacing="1"/>
              <w:jc w:val="left"/>
              <w:rPr>
                <w:sz w:val="18"/>
                <w:szCs w:val="18"/>
              </w:rPr>
            </w:pPr>
            <w:r>
              <w:rPr>
                <w:sz w:val="18"/>
                <w:szCs w:val="18"/>
              </w:rPr>
              <w:t> </w:t>
            </w:r>
          </w:p>
        </w:tc>
        <w:tc>
          <w:tcPr>
            <w:tcW w:w="1620"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1763"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r>
      <w:tr w:rsidR="00F16551" w:rsidTr="00504429">
        <w:trPr>
          <w:cantSplit/>
          <w:trHeight w:val="519"/>
          <w:jc w:val="center"/>
        </w:trPr>
        <w:tc>
          <w:tcPr>
            <w:tcW w:w="1036" w:type="dxa"/>
            <w:vMerge w:val="restart"/>
            <w:vAlign w:val="center"/>
          </w:tcPr>
          <w:p w:rsidR="00F16551" w:rsidRDefault="00F16551" w:rsidP="00504429">
            <w:pPr>
              <w:widowControl/>
              <w:spacing w:line="420" w:lineRule="atLeast"/>
              <w:jc w:val="center"/>
              <w:rPr>
                <w:sz w:val="18"/>
                <w:szCs w:val="18"/>
              </w:rPr>
            </w:pPr>
            <w:r>
              <w:rPr>
                <w:rFonts w:hint="eastAsia"/>
                <w:sz w:val="18"/>
                <w:szCs w:val="18"/>
              </w:rPr>
              <w:t>小</w:t>
            </w:r>
          </w:p>
          <w:p w:rsidR="00F16551" w:rsidRDefault="00F16551" w:rsidP="00504429">
            <w:pPr>
              <w:widowControl/>
              <w:spacing w:line="420" w:lineRule="atLeast"/>
              <w:jc w:val="center"/>
              <w:rPr>
                <w:sz w:val="18"/>
                <w:szCs w:val="18"/>
              </w:rPr>
            </w:pPr>
            <w:r>
              <w:rPr>
                <w:rFonts w:hint="eastAsia"/>
                <w:sz w:val="18"/>
                <w:szCs w:val="18"/>
              </w:rPr>
              <w:t>组</w:t>
            </w:r>
          </w:p>
          <w:p w:rsidR="00F16551" w:rsidRDefault="00F16551" w:rsidP="00504429">
            <w:pPr>
              <w:widowControl/>
              <w:spacing w:line="420" w:lineRule="atLeast"/>
              <w:jc w:val="center"/>
              <w:rPr>
                <w:sz w:val="18"/>
                <w:szCs w:val="18"/>
              </w:rPr>
            </w:pPr>
            <w:r>
              <w:rPr>
                <w:rFonts w:hint="eastAsia"/>
                <w:sz w:val="18"/>
                <w:szCs w:val="18"/>
              </w:rPr>
              <w:t>成</w:t>
            </w:r>
          </w:p>
          <w:p w:rsidR="00F16551" w:rsidRDefault="00F16551" w:rsidP="00504429">
            <w:pPr>
              <w:widowControl/>
              <w:spacing w:line="420" w:lineRule="atLeast"/>
              <w:jc w:val="center"/>
              <w:rPr>
                <w:sz w:val="18"/>
                <w:szCs w:val="18"/>
              </w:rPr>
            </w:pPr>
            <w:r>
              <w:rPr>
                <w:rFonts w:hint="eastAsia"/>
                <w:sz w:val="18"/>
                <w:szCs w:val="18"/>
              </w:rPr>
              <w:t>员</w:t>
            </w:r>
          </w:p>
        </w:tc>
        <w:tc>
          <w:tcPr>
            <w:tcW w:w="1440"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4016" w:type="dxa"/>
            <w:gridSpan w:val="6"/>
          </w:tcPr>
          <w:p w:rsidR="00F16551" w:rsidRDefault="00F16551" w:rsidP="00504429">
            <w:pPr>
              <w:widowControl/>
              <w:spacing w:before="100" w:beforeAutospacing="1" w:after="100" w:afterAutospacing="1"/>
              <w:jc w:val="left"/>
              <w:rPr>
                <w:sz w:val="18"/>
                <w:szCs w:val="18"/>
              </w:rPr>
            </w:pPr>
            <w:r>
              <w:rPr>
                <w:sz w:val="18"/>
                <w:szCs w:val="18"/>
              </w:rPr>
              <w:t> </w:t>
            </w:r>
          </w:p>
        </w:tc>
        <w:tc>
          <w:tcPr>
            <w:tcW w:w="1620"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1763"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r>
      <w:tr w:rsidR="00F16551" w:rsidTr="00504429">
        <w:trPr>
          <w:cantSplit/>
          <w:trHeight w:val="519"/>
          <w:jc w:val="center"/>
        </w:trPr>
        <w:tc>
          <w:tcPr>
            <w:tcW w:w="1036" w:type="dxa"/>
            <w:vMerge/>
            <w:vAlign w:val="center"/>
          </w:tcPr>
          <w:p w:rsidR="00F16551" w:rsidRDefault="00F16551" w:rsidP="00504429">
            <w:pPr>
              <w:widowControl/>
              <w:jc w:val="left"/>
              <w:rPr>
                <w:sz w:val="18"/>
                <w:szCs w:val="18"/>
              </w:rPr>
            </w:pPr>
          </w:p>
        </w:tc>
        <w:tc>
          <w:tcPr>
            <w:tcW w:w="1440"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4016" w:type="dxa"/>
            <w:gridSpan w:val="6"/>
          </w:tcPr>
          <w:p w:rsidR="00F16551" w:rsidRDefault="00F16551" w:rsidP="00504429">
            <w:pPr>
              <w:widowControl/>
              <w:spacing w:before="100" w:beforeAutospacing="1" w:after="100" w:afterAutospacing="1"/>
              <w:jc w:val="left"/>
              <w:rPr>
                <w:sz w:val="18"/>
                <w:szCs w:val="18"/>
              </w:rPr>
            </w:pPr>
            <w:r>
              <w:rPr>
                <w:sz w:val="18"/>
                <w:szCs w:val="18"/>
              </w:rPr>
              <w:t> </w:t>
            </w:r>
          </w:p>
        </w:tc>
        <w:tc>
          <w:tcPr>
            <w:tcW w:w="1620"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1763"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r>
      <w:tr w:rsidR="00F16551" w:rsidTr="00504429">
        <w:trPr>
          <w:cantSplit/>
          <w:trHeight w:val="519"/>
          <w:jc w:val="center"/>
        </w:trPr>
        <w:tc>
          <w:tcPr>
            <w:tcW w:w="1036" w:type="dxa"/>
            <w:vMerge/>
            <w:vAlign w:val="center"/>
          </w:tcPr>
          <w:p w:rsidR="00F16551" w:rsidRDefault="00F16551" w:rsidP="00504429">
            <w:pPr>
              <w:widowControl/>
              <w:jc w:val="left"/>
              <w:rPr>
                <w:sz w:val="18"/>
                <w:szCs w:val="18"/>
              </w:rPr>
            </w:pPr>
          </w:p>
        </w:tc>
        <w:tc>
          <w:tcPr>
            <w:tcW w:w="1440"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4016" w:type="dxa"/>
            <w:gridSpan w:val="6"/>
          </w:tcPr>
          <w:p w:rsidR="00F16551" w:rsidRDefault="00F16551" w:rsidP="00504429">
            <w:pPr>
              <w:widowControl/>
              <w:spacing w:before="100" w:beforeAutospacing="1" w:after="100" w:afterAutospacing="1"/>
              <w:jc w:val="left"/>
              <w:rPr>
                <w:sz w:val="18"/>
                <w:szCs w:val="18"/>
              </w:rPr>
            </w:pPr>
            <w:r>
              <w:rPr>
                <w:sz w:val="18"/>
                <w:szCs w:val="18"/>
              </w:rPr>
              <w:t> </w:t>
            </w:r>
          </w:p>
        </w:tc>
        <w:tc>
          <w:tcPr>
            <w:tcW w:w="1620"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1763"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r>
      <w:tr w:rsidR="00F16551" w:rsidTr="00504429">
        <w:trPr>
          <w:cantSplit/>
          <w:trHeight w:val="519"/>
          <w:jc w:val="center"/>
        </w:trPr>
        <w:tc>
          <w:tcPr>
            <w:tcW w:w="1036" w:type="dxa"/>
            <w:vMerge/>
            <w:vAlign w:val="center"/>
          </w:tcPr>
          <w:p w:rsidR="00F16551" w:rsidRDefault="00F16551" w:rsidP="00504429">
            <w:pPr>
              <w:widowControl/>
              <w:jc w:val="left"/>
              <w:rPr>
                <w:sz w:val="18"/>
                <w:szCs w:val="18"/>
              </w:rPr>
            </w:pPr>
          </w:p>
        </w:tc>
        <w:tc>
          <w:tcPr>
            <w:tcW w:w="1440"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4016" w:type="dxa"/>
            <w:gridSpan w:val="6"/>
          </w:tcPr>
          <w:p w:rsidR="00F16551" w:rsidRDefault="00F16551" w:rsidP="00504429">
            <w:pPr>
              <w:widowControl/>
              <w:spacing w:before="100" w:beforeAutospacing="1" w:after="100" w:afterAutospacing="1"/>
              <w:jc w:val="left"/>
              <w:rPr>
                <w:sz w:val="18"/>
                <w:szCs w:val="18"/>
              </w:rPr>
            </w:pPr>
            <w:r>
              <w:rPr>
                <w:sz w:val="18"/>
                <w:szCs w:val="18"/>
              </w:rPr>
              <w:t> </w:t>
            </w:r>
          </w:p>
        </w:tc>
        <w:tc>
          <w:tcPr>
            <w:tcW w:w="1620"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1763"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r>
      <w:tr w:rsidR="00F16551" w:rsidTr="00B45B0C">
        <w:trPr>
          <w:trHeight w:val="1181"/>
          <w:jc w:val="center"/>
        </w:trPr>
        <w:tc>
          <w:tcPr>
            <w:tcW w:w="1832" w:type="dxa"/>
            <w:gridSpan w:val="2"/>
            <w:vAlign w:val="center"/>
          </w:tcPr>
          <w:p w:rsidR="00F16551" w:rsidRDefault="00F16551" w:rsidP="00504429">
            <w:pPr>
              <w:widowControl/>
              <w:spacing w:line="420" w:lineRule="atLeast"/>
              <w:jc w:val="center"/>
              <w:rPr>
                <w:sz w:val="18"/>
                <w:szCs w:val="18"/>
              </w:rPr>
            </w:pPr>
            <w:r>
              <w:rPr>
                <w:rFonts w:hint="eastAsia"/>
                <w:sz w:val="18"/>
                <w:szCs w:val="18"/>
              </w:rPr>
              <w:t>评价目的</w:t>
            </w:r>
          </w:p>
        </w:tc>
        <w:tc>
          <w:tcPr>
            <w:tcW w:w="8043" w:type="dxa"/>
            <w:gridSpan w:val="11"/>
          </w:tcPr>
          <w:p w:rsidR="00F16551" w:rsidRDefault="00F16551" w:rsidP="00504429">
            <w:pPr>
              <w:widowControl/>
              <w:spacing w:before="100" w:beforeAutospacing="1" w:after="100" w:afterAutospacing="1"/>
              <w:jc w:val="left"/>
              <w:rPr>
                <w:sz w:val="18"/>
                <w:szCs w:val="18"/>
              </w:rPr>
            </w:pPr>
            <w:r>
              <w:rPr>
                <w:sz w:val="18"/>
                <w:szCs w:val="18"/>
              </w:rPr>
              <w:t> </w:t>
            </w:r>
          </w:p>
        </w:tc>
      </w:tr>
      <w:tr w:rsidR="00F16551" w:rsidTr="00B45B0C">
        <w:trPr>
          <w:trHeight w:val="1268"/>
          <w:jc w:val="center"/>
        </w:trPr>
        <w:tc>
          <w:tcPr>
            <w:tcW w:w="1832" w:type="dxa"/>
            <w:gridSpan w:val="2"/>
            <w:vAlign w:val="center"/>
          </w:tcPr>
          <w:p w:rsidR="00F16551" w:rsidRDefault="00F16551" w:rsidP="00504429">
            <w:pPr>
              <w:widowControl/>
              <w:spacing w:line="420" w:lineRule="atLeast"/>
              <w:jc w:val="center"/>
              <w:rPr>
                <w:sz w:val="18"/>
                <w:szCs w:val="18"/>
              </w:rPr>
            </w:pPr>
            <w:r>
              <w:rPr>
                <w:rFonts w:hint="eastAsia"/>
                <w:sz w:val="18"/>
                <w:szCs w:val="18"/>
              </w:rPr>
              <w:t>评价依据</w:t>
            </w:r>
          </w:p>
        </w:tc>
        <w:tc>
          <w:tcPr>
            <w:tcW w:w="8043" w:type="dxa"/>
            <w:gridSpan w:val="11"/>
          </w:tcPr>
          <w:p w:rsidR="00F16551" w:rsidRDefault="00F16551" w:rsidP="00504429">
            <w:pPr>
              <w:widowControl/>
              <w:spacing w:before="100" w:beforeAutospacing="1" w:after="100" w:afterAutospacing="1"/>
              <w:jc w:val="left"/>
              <w:rPr>
                <w:sz w:val="18"/>
                <w:szCs w:val="18"/>
              </w:rPr>
            </w:pPr>
            <w:r>
              <w:rPr>
                <w:sz w:val="18"/>
                <w:szCs w:val="18"/>
              </w:rPr>
              <w:t> </w:t>
            </w:r>
          </w:p>
        </w:tc>
      </w:tr>
      <w:tr w:rsidR="00F16551" w:rsidTr="00504429">
        <w:trPr>
          <w:cantSplit/>
          <w:trHeight w:val="571"/>
          <w:jc w:val="center"/>
        </w:trPr>
        <w:tc>
          <w:tcPr>
            <w:tcW w:w="1832" w:type="dxa"/>
            <w:gridSpan w:val="2"/>
            <w:vMerge w:val="restart"/>
            <w:vAlign w:val="center"/>
          </w:tcPr>
          <w:p w:rsidR="00F16551" w:rsidRDefault="00F16551" w:rsidP="00504429">
            <w:pPr>
              <w:widowControl/>
              <w:spacing w:line="420" w:lineRule="atLeast"/>
              <w:jc w:val="center"/>
              <w:rPr>
                <w:sz w:val="18"/>
                <w:szCs w:val="18"/>
              </w:rPr>
            </w:pPr>
            <w:r>
              <w:rPr>
                <w:rFonts w:hint="eastAsia"/>
                <w:sz w:val="18"/>
                <w:szCs w:val="18"/>
              </w:rPr>
              <w:t>评价得分</w:t>
            </w:r>
          </w:p>
        </w:tc>
        <w:tc>
          <w:tcPr>
            <w:tcW w:w="1402" w:type="dxa"/>
            <w:gridSpan w:val="2"/>
            <w:vAlign w:val="center"/>
          </w:tcPr>
          <w:p w:rsidR="00F16551" w:rsidRDefault="00F16551" w:rsidP="00504429">
            <w:pPr>
              <w:spacing w:before="100" w:beforeAutospacing="1" w:after="100" w:afterAutospacing="1"/>
              <w:jc w:val="center"/>
              <w:rPr>
                <w:sz w:val="18"/>
                <w:szCs w:val="18"/>
              </w:rPr>
            </w:pPr>
            <w:r>
              <w:rPr>
                <w:rFonts w:hint="eastAsia"/>
                <w:sz w:val="18"/>
                <w:szCs w:val="18"/>
              </w:rPr>
              <w:t>政府组织领导</w:t>
            </w:r>
          </w:p>
        </w:tc>
        <w:tc>
          <w:tcPr>
            <w:tcW w:w="1275" w:type="dxa"/>
            <w:gridSpan w:val="2"/>
            <w:vAlign w:val="center"/>
          </w:tcPr>
          <w:p w:rsidR="00F16551" w:rsidRDefault="00F16551" w:rsidP="00504429">
            <w:pPr>
              <w:spacing w:before="100" w:beforeAutospacing="1" w:after="100" w:afterAutospacing="1"/>
              <w:jc w:val="center"/>
              <w:rPr>
                <w:sz w:val="18"/>
                <w:szCs w:val="18"/>
              </w:rPr>
            </w:pPr>
            <w:r>
              <w:rPr>
                <w:rFonts w:hint="eastAsia"/>
                <w:sz w:val="18"/>
                <w:szCs w:val="18"/>
              </w:rPr>
              <w:t>市场监管部门监督</w:t>
            </w:r>
          </w:p>
        </w:tc>
        <w:tc>
          <w:tcPr>
            <w:tcW w:w="1211" w:type="dxa"/>
            <w:gridSpan w:val="2"/>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行业主管部门分类负责</w:t>
            </w:r>
          </w:p>
        </w:tc>
        <w:tc>
          <w:tcPr>
            <w:tcW w:w="1575" w:type="dxa"/>
            <w:gridSpan w:val="2"/>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服务单位落实主体责任</w:t>
            </w:r>
          </w:p>
        </w:tc>
        <w:tc>
          <w:tcPr>
            <w:tcW w:w="1155" w:type="dxa"/>
            <w:gridSpan w:val="2"/>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建设成效</w:t>
            </w:r>
          </w:p>
        </w:tc>
        <w:tc>
          <w:tcPr>
            <w:tcW w:w="1425" w:type="dxa"/>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总分</w:t>
            </w:r>
          </w:p>
        </w:tc>
      </w:tr>
      <w:tr w:rsidR="00F16551" w:rsidTr="00504429">
        <w:trPr>
          <w:cantSplit/>
          <w:trHeight w:val="571"/>
          <w:jc w:val="center"/>
        </w:trPr>
        <w:tc>
          <w:tcPr>
            <w:tcW w:w="1832" w:type="dxa"/>
            <w:gridSpan w:val="2"/>
            <w:vMerge/>
            <w:vAlign w:val="center"/>
          </w:tcPr>
          <w:p w:rsidR="00F16551" w:rsidRDefault="00F16551" w:rsidP="00504429">
            <w:pPr>
              <w:widowControl/>
              <w:jc w:val="left"/>
              <w:rPr>
                <w:sz w:val="18"/>
                <w:szCs w:val="18"/>
              </w:rPr>
            </w:pPr>
          </w:p>
        </w:tc>
        <w:tc>
          <w:tcPr>
            <w:tcW w:w="1402" w:type="dxa"/>
            <w:gridSpan w:val="2"/>
          </w:tcPr>
          <w:p w:rsidR="00F16551" w:rsidRDefault="00F16551" w:rsidP="00504429">
            <w:pPr>
              <w:widowControl/>
              <w:spacing w:before="100" w:beforeAutospacing="1" w:after="100" w:afterAutospacing="1"/>
              <w:jc w:val="left"/>
              <w:rPr>
                <w:sz w:val="18"/>
                <w:szCs w:val="18"/>
              </w:rPr>
            </w:pPr>
          </w:p>
        </w:tc>
        <w:tc>
          <w:tcPr>
            <w:tcW w:w="1275" w:type="dxa"/>
            <w:gridSpan w:val="2"/>
          </w:tcPr>
          <w:p w:rsidR="00F16551" w:rsidRDefault="00F16551" w:rsidP="00504429">
            <w:pPr>
              <w:widowControl/>
              <w:spacing w:before="100" w:beforeAutospacing="1" w:after="100" w:afterAutospacing="1"/>
              <w:jc w:val="left"/>
              <w:rPr>
                <w:sz w:val="18"/>
                <w:szCs w:val="18"/>
              </w:rPr>
            </w:pPr>
          </w:p>
        </w:tc>
        <w:tc>
          <w:tcPr>
            <w:tcW w:w="1211" w:type="dxa"/>
            <w:gridSpan w:val="2"/>
          </w:tcPr>
          <w:p w:rsidR="00F16551" w:rsidRDefault="00F16551" w:rsidP="00504429">
            <w:pPr>
              <w:widowControl/>
              <w:spacing w:before="100" w:beforeAutospacing="1" w:after="100" w:afterAutospacing="1"/>
              <w:jc w:val="left"/>
              <w:rPr>
                <w:sz w:val="18"/>
                <w:szCs w:val="18"/>
              </w:rPr>
            </w:pPr>
            <w:r>
              <w:rPr>
                <w:sz w:val="18"/>
                <w:szCs w:val="18"/>
              </w:rPr>
              <w:t> </w:t>
            </w:r>
          </w:p>
          <w:p w:rsidR="00F16551" w:rsidRDefault="00F16551" w:rsidP="00504429">
            <w:pPr>
              <w:widowControl/>
              <w:spacing w:before="100" w:beforeAutospacing="1" w:after="100" w:afterAutospacing="1"/>
              <w:jc w:val="left"/>
              <w:rPr>
                <w:sz w:val="18"/>
                <w:szCs w:val="18"/>
              </w:rPr>
            </w:pPr>
            <w:r>
              <w:rPr>
                <w:sz w:val="18"/>
                <w:szCs w:val="18"/>
              </w:rPr>
              <w:t> </w:t>
            </w:r>
          </w:p>
        </w:tc>
        <w:tc>
          <w:tcPr>
            <w:tcW w:w="1575" w:type="dxa"/>
            <w:gridSpan w:val="2"/>
          </w:tcPr>
          <w:p w:rsidR="00F16551" w:rsidRDefault="00F16551" w:rsidP="00504429">
            <w:pPr>
              <w:widowControl/>
              <w:spacing w:before="100" w:beforeAutospacing="1" w:after="100" w:afterAutospacing="1"/>
              <w:jc w:val="left"/>
              <w:rPr>
                <w:sz w:val="18"/>
                <w:szCs w:val="18"/>
              </w:rPr>
            </w:pPr>
            <w:r>
              <w:rPr>
                <w:sz w:val="18"/>
                <w:szCs w:val="18"/>
              </w:rPr>
              <w:t> </w:t>
            </w:r>
          </w:p>
        </w:tc>
        <w:tc>
          <w:tcPr>
            <w:tcW w:w="1155" w:type="dxa"/>
            <w:gridSpan w:val="2"/>
          </w:tcPr>
          <w:p w:rsidR="00F16551" w:rsidRDefault="00F16551" w:rsidP="00504429">
            <w:pPr>
              <w:widowControl/>
              <w:spacing w:before="100" w:beforeAutospacing="1" w:after="100" w:afterAutospacing="1"/>
              <w:jc w:val="left"/>
              <w:rPr>
                <w:sz w:val="18"/>
                <w:szCs w:val="18"/>
              </w:rPr>
            </w:pPr>
          </w:p>
        </w:tc>
        <w:tc>
          <w:tcPr>
            <w:tcW w:w="1425" w:type="dxa"/>
          </w:tcPr>
          <w:p w:rsidR="00F16551" w:rsidRDefault="00F16551" w:rsidP="00504429">
            <w:pPr>
              <w:widowControl/>
              <w:spacing w:before="100" w:beforeAutospacing="1" w:after="100" w:afterAutospacing="1"/>
              <w:jc w:val="left"/>
              <w:rPr>
                <w:sz w:val="18"/>
                <w:szCs w:val="18"/>
              </w:rPr>
            </w:pPr>
          </w:p>
        </w:tc>
      </w:tr>
    </w:tbl>
    <w:p w:rsidR="00D706EC" w:rsidRDefault="00D706EC" w:rsidP="00D706EC">
      <w:pPr>
        <w:pStyle w:val="aff"/>
        <w:numPr>
          <w:ilvl w:val="0"/>
          <w:numId w:val="0"/>
        </w:numPr>
        <w:spacing w:before="156" w:after="156"/>
      </w:pPr>
      <w:r w:rsidRPr="00D706EC">
        <w:rPr>
          <w:rFonts w:hint="eastAsia"/>
        </w:rPr>
        <w:lastRenderedPageBreak/>
        <w:t>表</w:t>
      </w:r>
      <w:r>
        <w:rPr>
          <w:rFonts w:hint="eastAsia"/>
        </w:rPr>
        <w:t>D</w:t>
      </w:r>
      <w:r w:rsidRPr="00D706EC">
        <w:rPr>
          <w:rFonts w:hint="eastAsia"/>
        </w:rPr>
        <w:t>.1 计量惠民示范县（市、区）确认（自查）评价报告（续）</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2"/>
        <w:gridCol w:w="1470"/>
        <w:gridCol w:w="3048"/>
        <w:gridCol w:w="2963"/>
        <w:gridCol w:w="1192"/>
      </w:tblGrid>
      <w:tr w:rsidR="00F16551" w:rsidTr="00504429">
        <w:trPr>
          <w:cantSplit/>
          <w:trHeight w:val="571"/>
          <w:jc w:val="center"/>
        </w:trPr>
        <w:tc>
          <w:tcPr>
            <w:tcW w:w="9875" w:type="dxa"/>
            <w:gridSpan w:val="5"/>
            <w:vAlign w:val="center"/>
          </w:tcPr>
          <w:p w:rsidR="00F16551" w:rsidRDefault="00F16551" w:rsidP="00504429">
            <w:pPr>
              <w:widowControl/>
              <w:spacing w:before="100" w:beforeAutospacing="1" w:after="100" w:afterAutospacing="1" w:line="420" w:lineRule="atLeast"/>
              <w:jc w:val="center"/>
              <w:rPr>
                <w:sz w:val="18"/>
                <w:szCs w:val="18"/>
              </w:rPr>
            </w:pPr>
            <w:r>
              <w:rPr>
                <w:rFonts w:hint="eastAsia"/>
                <w:sz w:val="18"/>
                <w:szCs w:val="18"/>
              </w:rPr>
              <w:t>现场核查</w:t>
            </w: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序号</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服务单位名称</w:t>
            </w:r>
          </w:p>
        </w:tc>
        <w:tc>
          <w:tcPr>
            <w:tcW w:w="2963" w:type="dxa"/>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联系人</w:t>
            </w:r>
          </w:p>
        </w:tc>
        <w:tc>
          <w:tcPr>
            <w:tcW w:w="1192" w:type="dxa"/>
          </w:tcPr>
          <w:p w:rsidR="00F16551" w:rsidRDefault="00F16551" w:rsidP="00504429">
            <w:pPr>
              <w:widowControl/>
              <w:spacing w:before="100" w:beforeAutospacing="1" w:after="100" w:afterAutospacing="1" w:line="420" w:lineRule="atLeast"/>
              <w:jc w:val="center"/>
              <w:rPr>
                <w:sz w:val="18"/>
                <w:szCs w:val="18"/>
              </w:rPr>
            </w:pPr>
            <w:r>
              <w:rPr>
                <w:rFonts w:hint="eastAsia"/>
                <w:sz w:val="18"/>
                <w:szCs w:val="18"/>
              </w:rPr>
              <w:t>联系方式</w:t>
            </w: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sz w:val="18"/>
                <w:szCs w:val="18"/>
              </w:rPr>
              <w:t>1</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sz w:val="18"/>
                <w:szCs w:val="18"/>
              </w:rPr>
              <w:t>2</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sz w:val="18"/>
                <w:szCs w:val="18"/>
              </w:rPr>
              <w:t>3</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sz w:val="18"/>
                <w:szCs w:val="18"/>
              </w:rPr>
              <w:t>4</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sz w:val="18"/>
                <w:szCs w:val="18"/>
              </w:rPr>
              <w:t>5</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sz w:val="18"/>
                <w:szCs w:val="18"/>
              </w:rPr>
              <w:t>6</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sz w:val="18"/>
                <w:szCs w:val="18"/>
              </w:rPr>
              <w:t>7</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8</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9</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10</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11</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B45B0C" w:rsidTr="00504429">
        <w:trPr>
          <w:cantSplit/>
          <w:trHeight w:val="571"/>
          <w:jc w:val="center"/>
        </w:trPr>
        <w:tc>
          <w:tcPr>
            <w:tcW w:w="1202" w:type="dxa"/>
            <w:vAlign w:val="center"/>
          </w:tcPr>
          <w:p w:rsidR="00B45B0C" w:rsidRDefault="00B45B0C" w:rsidP="00504429">
            <w:pPr>
              <w:widowControl/>
              <w:spacing w:before="100" w:beforeAutospacing="1" w:after="100" w:afterAutospacing="1"/>
              <w:jc w:val="center"/>
              <w:rPr>
                <w:sz w:val="18"/>
                <w:szCs w:val="18"/>
              </w:rPr>
            </w:pPr>
            <w:r>
              <w:rPr>
                <w:rFonts w:hint="eastAsia"/>
                <w:sz w:val="18"/>
                <w:szCs w:val="18"/>
              </w:rPr>
              <w:t>12</w:t>
            </w:r>
          </w:p>
        </w:tc>
        <w:tc>
          <w:tcPr>
            <w:tcW w:w="4518" w:type="dxa"/>
            <w:gridSpan w:val="2"/>
            <w:vAlign w:val="center"/>
          </w:tcPr>
          <w:p w:rsidR="00B45B0C" w:rsidRDefault="00B45B0C" w:rsidP="00504429">
            <w:pPr>
              <w:widowControl/>
              <w:spacing w:before="100" w:beforeAutospacing="1" w:after="100" w:afterAutospacing="1"/>
              <w:jc w:val="center"/>
              <w:rPr>
                <w:sz w:val="18"/>
                <w:szCs w:val="18"/>
              </w:rPr>
            </w:pPr>
          </w:p>
        </w:tc>
        <w:tc>
          <w:tcPr>
            <w:tcW w:w="2963" w:type="dxa"/>
            <w:vAlign w:val="center"/>
          </w:tcPr>
          <w:p w:rsidR="00B45B0C" w:rsidRDefault="00B45B0C" w:rsidP="00504429">
            <w:pPr>
              <w:widowControl/>
              <w:spacing w:before="100" w:beforeAutospacing="1" w:after="100" w:afterAutospacing="1"/>
              <w:jc w:val="center"/>
              <w:rPr>
                <w:sz w:val="18"/>
                <w:szCs w:val="18"/>
              </w:rPr>
            </w:pPr>
          </w:p>
        </w:tc>
        <w:tc>
          <w:tcPr>
            <w:tcW w:w="1192" w:type="dxa"/>
          </w:tcPr>
          <w:p w:rsidR="00B45B0C" w:rsidRDefault="00B45B0C" w:rsidP="00504429">
            <w:pPr>
              <w:widowControl/>
              <w:spacing w:before="100" w:beforeAutospacing="1" w:after="100" w:afterAutospacing="1" w:line="420" w:lineRule="atLeast"/>
              <w:jc w:val="center"/>
              <w:rPr>
                <w:sz w:val="18"/>
                <w:szCs w:val="18"/>
              </w:rPr>
            </w:pPr>
          </w:p>
        </w:tc>
      </w:tr>
      <w:tr w:rsidR="00B45B0C" w:rsidTr="00504429">
        <w:trPr>
          <w:cantSplit/>
          <w:trHeight w:val="571"/>
          <w:jc w:val="center"/>
        </w:trPr>
        <w:tc>
          <w:tcPr>
            <w:tcW w:w="1202" w:type="dxa"/>
            <w:vAlign w:val="center"/>
          </w:tcPr>
          <w:p w:rsidR="00B45B0C" w:rsidRDefault="00B45B0C" w:rsidP="00504429">
            <w:pPr>
              <w:widowControl/>
              <w:spacing w:before="100" w:beforeAutospacing="1" w:after="100" w:afterAutospacing="1"/>
              <w:jc w:val="center"/>
              <w:rPr>
                <w:sz w:val="18"/>
                <w:szCs w:val="18"/>
              </w:rPr>
            </w:pPr>
            <w:r>
              <w:rPr>
                <w:rFonts w:hint="eastAsia"/>
                <w:sz w:val="18"/>
                <w:szCs w:val="18"/>
              </w:rPr>
              <w:t>1</w:t>
            </w:r>
            <w:r>
              <w:rPr>
                <w:sz w:val="18"/>
                <w:szCs w:val="18"/>
              </w:rPr>
              <w:t>3</w:t>
            </w:r>
          </w:p>
        </w:tc>
        <w:tc>
          <w:tcPr>
            <w:tcW w:w="4518" w:type="dxa"/>
            <w:gridSpan w:val="2"/>
            <w:vAlign w:val="center"/>
          </w:tcPr>
          <w:p w:rsidR="00B45B0C" w:rsidRDefault="00B45B0C" w:rsidP="00504429">
            <w:pPr>
              <w:widowControl/>
              <w:spacing w:before="100" w:beforeAutospacing="1" w:after="100" w:afterAutospacing="1"/>
              <w:jc w:val="center"/>
              <w:rPr>
                <w:sz w:val="18"/>
                <w:szCs w:val="18"/>
              </w:rPr>
            </w:pPr>
          </w:p>
        </w:tc>
        <w:tc>
          <w:tcPr>
            <w:tcW w:w="2963" w:type="dxa"/>
            <w:vAlign w:val="center"/>
          </w:tcPr>
          <w:p w:rsidR="00B45B0C" w:rsidRDefault="00B45B0C" w:rsidP="00504429">
            <w:pPr>
              <w:widowControl/>
              <w:spacing w:before="100" w:beforeAutospacing="1" w:after="100" w:afterAutospacing="1"/>
              <w:jc w:val="center"/>
              <w:rPr>
                <w:sz w:val="18"/>
                <w:szCs w:val="18"/>
              </w:rPr>
            </w:pPr>
          </w:p>
        </w:tc>
        <w:tc>
          <w:tcPr>
            <w:tcW w:w="1192" w:type="dxa"/>
          </w:tcPr>
          <w:p w:rsidR="00B45B0C" w:rsidRDefault="00B45B0C" w:rsidP="00504429">
            <w:pPr>
              <w:widowControl/>
              <w:spacing w:before="100" w:beforeAutospacing="1" w:after="100" w:afterAutospacing="1" w:line="420" w:lineRule="atLeast"/>
              <w:jc w:val="center"/>
              <w:rPr>
                <w:sz w:val="18"/>
                <w:szCs w:val="18"/>
              </w:rPr>
            </w:pPr>
          </w:p>
        </w:tc>
      </w:tr>
      <w:tr w:rsidR="00B45B0C" w:rsidTr="00504429">
        <w:trPr>
          <w:cantSplit/>
          <w:trHeight w:val="571"/>
          <w:jc w:val="center"/>
        </w:trPr>
        <w:tc>
          <w:tcPr>
            <w:tcW w:w="1202" w:type="dxa"/>
            <w:vAlign w:val="center"/>
          </w:tcPr>
          <w:p w:rsidR="00B45B0C" w:rsidRDefault="00B45B0C" w:rsidP="00504429">
            <w:pPr>
              <w:widowControl/>
              <w:spacing w:before="100" w:beforeAutospacing="1" w:after="100" w:afterAutospacing="1"/>
              <w:jc w:val="center"/>
              <w:rPr>
                <w:sz w:val="18"/>
                <w:szCs w:val="18"/>
              </w:rPr>
            </w:pPr>
            <w:r>
              <w:rPr>
                <w:rFonts w:hint="eastAsia"/>
                <w:sz w:val="18"/>
                <w:szCs w:val="18"/>
              </w:rPr>
              <w:t>1</w:t>
            </w:r>
            <w:r>
              <w:rPr>
                <w:sz w:val="18"/>
                <w:szCs w:val="18"/>
              </w:rPr>
              <w:t>4</w:t>
            </w:r>
          </w:p>
        </w:tc>
        <w:tc>
          <w:tcPr>
            <w:tcW w:w="4518" w:type="dxa"/>
            <w:gridSpan w:val="2"/>
            <w:vAlign w:val="center"/>
          </w:tcPr>
          <w:p w:rsidR="00B45B0C" w:rsidRDefault="00B45B0C" w:rsidP="00504429">
            <w:pPr>
              <w:widowControl/>
              <w:spacing w:before="100" w:beforeAutospacing="1" w:after="100" w:afterAutospacing="1"/>
              <w:jc w:val="center"/>
              <w:rPr>
                <w:sz w:val="18"/>
                <w:szCs w:val="18"/>
              </w:rPr>
            </w:pPr>
          </w:p>
        </w:tc>
        <w:tc>
          <w:tcPr>
            <w:tcW w:w="2963" w:type="dxa"/>
            <w:vAlign w:val="center"/>
          </w:tcPr>
          <w:p w:rsidR="00B45B0C" w:rsidRDefault="00B45B0C" w:rsidP="00504429">
            <w:pPr>
              <w:widowControl/>
              <w:spacing w:before="100" w:beforeAutospacing="1" w:after="100" w:afterAutospacing="1"/>
              <w:jc w:val="center"/>
              <w:rPr>
                <w:sz w:val="18"/>
                <w:szCs w:val="18"/>
              </w:rPr>
            </w:pPr>
          </w:p>
        </w:tc>
        <w:tc>
          <w:tcPr>
            <w:tcW w:w="1192" w:type="dxa"/>
          </w:tcPr>
          <w:p w:rsidR="00B45B0C" w:rsidRDefault="00B45B0C"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B45B0C" w:rsidP="00504429">
            <w:pPr>
              <w:widowControl/>
              <w:spacing w:before="100" w:beforeAutospacing="1" w:after="100" w:afterAutospacing="1"/>
              <w:jc w:val="center"/>
              <w:rPr>
                <w:sz w:val="18"/>
                <w:szCs w:val="18"/>
              </w:rPr>
            </w:pPr>
            <w:r>
              <w:rPr>
                <w:rFonts w:hint="eastAsia"/>
                <w:sz w:val="18"/>
                <w:szCs w:val="18"/>
              </w:rPr>
              <w:t>1</w:t>
            </w:r>
            <w:r>
              <w:rPr>
                <w:sz w:val="18"/>
                <w:szCs w:val="18"/>
              </w:rPr>
              <w:t>5</w:t>
            </w:r>
          </w:p>
        </w:tc>
        <w:tc>
          <w:tcPr>
            <w:tcW w:w="4518" w:type="dxa"/>
            <w:gridSpan w:val="2"/>
            <w:vAlign w:val="center"/>
          </w:tcPr>
          <w:p w:rsidR="00F16551" w:rsidRDefault="00F16551" w:rsidP="00504429">
            <w:pPr>
              <w:widowControl/>
              <w:spacing w:before="100" w:beforeAutospacing="1" w:after="100" w:afterAutospacing="1"/>
              <w:jc w:val="center"/>
              <w:rPr>
                <w:sz w:val="18"/>
                <w:szCs w:val="18"/>
              </w:rPr>
            </w:pPr>
          </w:p>
        </w:tc>
        <w:tc>
          <w:tcPr>
            <w:tcW w:w="2963"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9875" w:type="dxa"/>
            <w:gridSpan w:val="5"/>
            <w:vAlign w:val="center"/>
          </w:tcPr>
          <w:p w:rsidR="00F16551" w:rsidRDefault="00F16551" w:rsidP="00504429">
            <w:pPr>
              <w:widowControl/>
              <w:spacing w:before="100" w:beforeAutospacing="1" w:after="100" w:afterAutospacing="1" w:line="420" w:lineRule="atLeast"/>
              <w:jc w:val="center"/>
              <w:rPr>
                <w:sz w:val="18"/>
                <w:szCs w:val="18"/>
              </w:rPr>
            </w:pPr>
            <w:r>
              <w:rPr>
                <w:rFonts w:hint="eastAsia"/>
                <w:sz w:val="18"/>
                <w:szCs w:val="18"/>
              </w:rPr>
              <w:t>评价情况</w:t>
            </w:r>
          </w:p>
        </w:tc>
      </w:tr>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类别</w:t>
            </w:r>
          </w:p>
        </w:tc>
        <w:tc>
          <w:tcPr>
            <w:tcW w:w="1470" w:type="dxa"/>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指标</w:t>
            </w:r>
          </w:p>
        </w:tc>
        <w:tc>
          <w:tcPr>
            <w:tcW w:w="6011" w:type="dxa"/>
            <w:gridSpan w:val="2"/>
            <w:vAlign w:val="center"/>
          </w:tcPr>
          <w:p w:rsidR="00F16551" w:rsidRDefault="00F16551" w:rsidP="00504429">
            <w:pPr>
              <w:widowControl/>
              <w:spacing w:before="100" w:beforeAutospacing="1" w:after="100" w:afterAutospacing="1"/>
              <w:jc w:val="center"/>
              <w:rPr>
                <w:sz w:val="18"/>
                <w:szCs w:val="18"/>
              </w:rPr>
            </w:pPr>
            <w:r>
              <w:rPr>
                <w:rFonts w:hint="eastAsia"/>
                <w:sz w:val="18"/>
                <w:szCs w:val="18"/>
              </w:rPr>
              <w:t>扣分项</w:t>
            </w:r>
          </w:p>
        </w:tc>
        <w:tc>
          <w:tcPr>
            <w:tcW w:w="1192" w:type="dxa"/>
          </w:tcPr>
          <w:p w:rsidR="00F16551" w:rsidRDefault="00F16551" w:rsidP="00504429">
            <w:pPr>
              <w:widowControl/>
              <w:spacing w:before="100" w:beforeAutospacing="1" w:after="100" w:afterAutospacing="1" w:line="420" w:lineRule="atLeast"/>
              <w:jc w:val="center"/>
              <w:rPr>
                <w:sz w:val="18"/>
                <w:szCs w:val="18"/>
              </w:rPr>
            </w:pPr>
            <w:r>
              <w:rPr>
                <w:rFonts w:hint="eastAsia"/>
                <w:sz w:val="18"/>
                <w:szCs w:val="18"/>
              </w:rPr>
              <w:t>扣除分数</w:t>
            </w:r>
          </w:p>
        </w:tc>
      </w:tr>
      <w:tr w:rsidR="00F16551" w:rsidTr="00504429">
        <w:trPr>
          <w:cantSplit/>
          <w:trHeight w:val="571"/>
          <w:jc w:val="center"/>
        </w:trPr>
        <w:tc>
          <w:tcPr>
            <w:tcW w:w="1202" w:type="dxa"/>
            <w:vAlign w:val="center"/>
          </w:tcPr>
          <w:p w:rsidR="00F16551" w:rsidRDefault="00F16551" w:rsidP="00504429">
            <w:pPr>
              <w:widowControl/>
              <w:jc w:val="left"/>
              <w:rPr>
                <w:sz w:val="18"/>
                <w:szCs w:val="18"/>
              </w:rPr>
            </w:pPr>
          </w:p>
        </w:tc>
        <w:tc>
          <w:tcPr>
            <w:tcW w:w="1470" w:type="dxa"/>
            <w:vAlign w:val="center"/>
          </w:tcPr>
          <w:p w:rsidR="00F16551" w:rsidRDefault="00F16551" w:rsidP="00504429">
            <w:pPr>
              <w:widowControl/>
              <w:jc w:val="left"/>
              <w:rPr>
                <w:sz w:val="18"/>
                <w:szCs w:val="18"/>
              </w:rPr>
            </w:pPr>
          </w:p>
        </w:tc>
        <w:tc>
          <w:tcPr>
            <w:tcW w:w="6011" w:type="dxa"/>
            <w:gridSpan w:val="2"/>
            <w:vAlign w:val="center"/>
          </w:tcPr>
          <w:p w:rsidR="00F16551" w:rsidRDefault="00F16551" w:rsidP="00504429">
            <w:pPr>
              <w:widowControl/>
              <w:jc w:val="left"/>
              <w:rPr>
                <w:sz w:val="18"/>
                <w:szCs w:val="18"/>
              </w:rPr>
            </w:pPr>
          </w:p>
        </w:tc>
        <w:tc>
          <w:tcPr>
            <w:tcW w:w="1192" w:type="dxa"/>
          </w:tcPr>
          <w:p w:rsidR="00F16551" w:rsidRDefault="00F16551" w:rsidP="00504429">
            <w:pPr>
              <w:widowControl/>
              <w:spacing w:before="100" w:beforeAutospacing="1" w:after="100" w:afterAutospacing="1"/>
              <w:jc w:val="left"/>
              <w:rPr>
                <w:sz w:val="18"/>
                <w:szCs w:val="18"/>
              </w:rPr>
            </w:pPr>
          </w:p>
        </w:tc>
      </w:tr>
      <w:tr w:rsidR="00F16551" w:rsidTr="00504429">
        <w:trPr>
          <w:cantSplit/>
          <w:trHeight w:val="571"/>
          <w:jc w:val="center"/>
        </w:trPr>
        <w:tc>
          <w:tcPr>
            <w:tcW w:w="1202" w:type="dxa"/>
            <w:vAlign w:val="center"/>
          </w:tcPr>
          <w:p w:rsidR="00F16551" w:rsidRDefault="00F16551" w:rsidP="00504429">
            <w:pPr>
              <w:widowControl/>
              <w:jc w:val="left"/>
              <w:rPr>
                <w:sz w:val="18"/>
                <w:szCs w:val="18"/>
              </w:rPr>
            </w:pPr>
          </w:p>
        </w:tc>
        <w:tc>
          <w:tcPr>
            <w:tcW w:w="1470" w:type="dxa"/>
            <w:vAlign w:val="center"/>
          </w:tcPr>
          <w:p w:rsidR="00F16551" w:rsidRDefault="00F16551" w:rsidP="00504429">
            <w:pPr>
              <w:widowControl/>
              <w:jc w:val="left"/>
              <w:rPr>
                <w:sz w:val="18"/>
                <w:szCs w:val="18"/>
              </w:rPr>
            </w:pPr>
          </w:p>
        </w:tc>
        <w:tc>
          <w:tcPr>
            <w:tcW w:w="6011" w:type="dxa"/>
            <w:gridSpan w:val="2"/>
            <w:vAlign w:val="center"/>
          </w:tcPr>
          <w:p w:rsidR="00F16551" w:rsidRDefault="00F16551" w:rsidP="00504429">
            <w:pPr>
              <w:widowControl/>
              <w:jc w:val="left"/>
              <w:rPr>
                <w:sz w:val="18"/>
                <w:szCs w:val="18"/>
              </w:rPr>
            </w:pPr>
          </w:p>
        </w:tc>
        <w:tc>
          <w:tcPr>
            <w:tcW w:w="1192" w:type="dxa"/>
          </w:tcPr>
          <w:p w:rsidR="00F16551" w:rsidRDefault="00F16551" w:rsidP="00504429">
            <w:pPr>
              <w:widowControl/>
              <w:spacing w:before="100" w:beforeAutospacing="1" w:after="100" w:afterAutospacing="1"/>
              <w:jc w:val="left"/>
              <w:rPr>
                <w:sz w:val="18"/>
                <w:szCs w:val="18"/>
              </w:rPr>
            </w:pPr>
          </w:p>
        </w:tc>
      </w:tr>
      <w:tr w:rsidR="00F16551" w:rsidTr="00504429">
        <w:trPr>
          <w:cantSplit/>
          <w:trHeight w:val="571"/>
          <w:jc w:val="center"/>
        </w:trPr>
        <w:tc>
          <w:tcPr>
            <w:tcW w:w="1202" w:type="dxa"/>
            <w:vAlign w:val="center"/>
          </w:tcPr>
          <w:p w:rsidR="00F16551" w:rsidRDefault="00F16551" w:rsidP="00504429">
            <w:pPr>
              <w:widowControl/>
              <w:jc w:val="center"/>
              <w:rPr>
                <w:sz w:val="18"/>
                <w:szCs w:val="18"/>
              </w:rPr>
            </w:pPr>
          </w:p>
        </w:tc>
        <w:tc>
          <w:tcPr>
            <w:tcW w:w="1470" w:type="dxa"/>
            <w:vAlign w:val="center"/>
          </w:tcPr>
          <w:p w:rsidR="00F16551" w:rsidRDefault="00F16551" w:rsidP="00504429">
            <w:pPr>
              <w:widowControl/>
              <w:jc w:val="center"/>
              <w:rPr>
                <w:sz w:val="18"/>
                <w:szCs w:val="18"/>
              </w:rPr>
            </w:pPr>
          </w:p>
        </w:tc>
        <w:tc>
          <w:tcPr>
            <w:tcW w:w="6011" w:type="dxa"/>
            <w:gridSpan w:val="2"/>
            <w:vAlign w:val="center"/>
          </w:tcPr>
          <w:p w:rsidR="00F16551" w:rsidRDefault="00F16551" w:rsidP="00504429">
            <w:pPr>
              <w:widowControl/>
              <w:jc w:val="center"/>
              <w:rPr>
                <w:sz w:val="18"/>
                <w:szCs w:val="18"/>
              </w:rPr>
            </w:pPr>
          </w:p>
        </w:tc>
        <w:tc>
          <w:tcPr>
            <w:tcW w:w="1192" w:type="dxa"/>
          </w:tcPr>
          <w:p w:rsidR="00F16551" w:rsidRDefault="00F16551" w:rsidP="00504429">
            <w:pPr>
              <w:widowControl/>
              <w:spacing w:before="100" w:beforeAutospacing="1" w:after="100" w:afterAutospacing="1"/>
              <w:jc w:val="center"/>
              <w:rPr>
                <w:sz w:val="18"/>
                <w:szCs w:val="18"/>
              </w:rPr>
            </w:pPr>
          </w:p>
        </w:tc>
      </w:tr>
    </w:tbl>
    <w:p w:rsidR="00D706EC" w:rsidRDefault="00D706EC" w:rsidP="00D706EC">
      <w:pPr>
        <w:pStyle w:val="aff"/>
        <w:numPr>
          <w:ilvl w:val="0"/>
          <w:numId w:val="0"/>
        </w:numPr>
        <w:spacing w:before="156" w:after="156"/>
      </w:pPr>
      <w:r w:rsidRPr="00D706EC">
        <w:rPr>
          <w:rFonts w:hint="eastAsia"/>
        </w:rPr>
        <w:lastRenderedPageBreak/>
        <w:t>表D.1 计量惠民示范县（市、区）确认（自查）评价报告（续）</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2"/>
        <w:gridCol w:w="1470"/>
        <w:gridCol w:w="6011"/>
        <w:gridCol w:w="1192"/>
      </w:tblGrid>
      <w:tr w:rsidR="00F16551" w:rsidTr="00504429">
        <w:trPr>
          <w:cantSplit/>
          <w:trHeight w:val="571"/>
          <w:jc w:val="center"/>
        </w:trPr>
        <w:tc>
          <w:tcPr>
            <w:tcW w:w="1202" w:type="dxa"/>
            <w:vAlign w:val="center"/>
          </w:tcPr>
          <w:p w:rsidR="00F16551" w:rsidRDefault="00F16551" w:rsidP="00504429">
            <w:pPr>
              <w:widowControl/>
              <w:spacing w:before="100" w:beforeAutospacing="1" w:after="100" w:afterAutospacing="1"/>
              <w:jc w:val="center"/>
              <w:rPr>
                <w:sz w:val="18"/>
                <w:szCs w:val="18"/>
              </w:rPr>
            </w:pPr>
          </w:p>
        </w:tc>
        <w:tc>
          <w:tcPr>
            <w:tcW w:w="1470" w:type="dxa"/>
            <w:vAlign w:val="center"/>
          </w:tcPr>
          <w:p w:rsidR="00F16551" w:rsidRDefault="00F16551" w:rsidP="00504429">
            <w:pPr>
              <w:widowControl/>
              <w:spacing w:before="100" w:beforeAutospacing="1" w:after="100" w:afterAutospacing="1"/>
              <w:jc w:val="center"/>
              <w:rPr>
                <w:sz w:val="18"/>
                <w:szCs w:val="18"/>
              </w:rPr>
            </w:pPr>
          </w:p>
        </w:tc>
        <w:tc>
          <w:tcPr>
            <w:tcW w:w="6011" w:type="dxa"/>
            <w:vAlign w:val="center"/>
          </w:tcPr>
          <w:p w:rsidR="00F16551" w:rsidRDefault="00F16551" w:rsidP="00504429">
            <w:pPr>
              <w:widowControl/>
              <w:spacing w:before="100" w:beforeAutospacing="1" w:after="100" w:afterAutospacing="1"/>
              <w:jc w:val="center"/>
              <w:rPr>
                <w:sz w:val="18"/>
                <w:szCs w:val="18"/>
              </w:rPr>
            </w:pPr>
          </w:p>
        </w:tc>
        <w:tc>
          <w:tcPr>
            <w:tcW w:w="1192" w:type="dxa"/>
          </w:tcPr>
          <w:p w:rsidR="00F16551" w:rsidRDefault="00F16551" w:rsidP="00504429">
            <w:pPr>
              <w:widowControl/>
              <w:spacing w:before="100" w:beforeAutospacing="1" w:after="100" w:afterAutospacing="1" w:line="420" w:lineRule="atLeast"/>
              <w:jc w:val="center"/>
              <w:rPr>
                <w:sz w:val="18"/>
                <w:szCs w:val="18"/>
              </w:rPr>
            </w:pPr>
          </w:p>
        </w:tc>
      </w:tr>
      <w:tr w:rsidR="00F16551" w:rsidTr="00504429">
        <w:trPr>
          <w:cantSplit/>
          <w:trHeight w:val="571"/>
          <w:jc w:val="center"/>
        </w:trPr>
        <w:tc>
          <w:tcPr>
            <w:tcW w:w="1202" w:type="dxa"/>
            <w:vAlign w:val="center"/>
          </w:tcPr>
          <w:p w:rsidR="00F16551" w:rsidRDefault="00F16551" w:rsidP="00504429">
            <w:pPr>
              <w:widowControl/>
              <w:jc w:val="left"/>
              <w:rPr>
                <w:sz w:val="18"/>
                <w:szCs w:val="18"/>
              </w:rPr>
            </w:pPr>
          </w:p>
        </w:tc>
        <w:tc>
          <w:tcPr>
            <w:tcW w:w="1470" w:type="dxa"/>
            <w:vAlign w:val="center"/>
          </w:tcPr>
          <w:p w:rsidR="00F16551" w:rsidRDefault="00F16551" w:rsidP="00504429">
            <w:pPr>
              <w:widowControl/>
              <w:jc w:val="left"/>
              <w:rPr>
                <w:sz w:val="18"/>
                <w:szCs w:val="18"/>
              </w:rPr>
            </w:pPr>
          </w:p>
        </w:tc>
        <w:tc>
          <w:tcPr>
            <w:tcW w:w="6011" w:type="dxa"/>
            <w:vAlign w:val="center"/>
          </w:tcPr>
          <w:p w:rsidR="00F16551" w:rsidRDefault="00F16551" w:rsidP="00504429">
            <w:pPr>
              <w:widowControl/>
              <w:jc w:val="left"/>
              <w:rPr>
                <w:sz w:val="18"/>
                <w:szCs w:val="18"/>
              </w:rPr>
            </w:pPr>
          </w:p>
        </w:tc>
        <w:tc>
          <w:tcPr>
            <w:tcW w:w="1192" w:type="dxa"/>
          </w:tcPr>
          <w:p w:rsidR="00F16551" w:rsidRDefault="00F16551" w:rsidP="00504429">
            <w:pPr>
              <w:widowControl/>
              <w:spacing w:before="100" w:beforeAutospacing="1" w:after="100" w:afterAutospacing="1"/>
              <w:jc w:val="left"/>
              <w:rPr>
                <w:sz w:val="18"/>
                <w:szCs w:val="18"/>
              </w:rPr>
            </w:pPr>
          </w:p>
        </w:tc>
      </w:tr>
      <w:tr w:rsidR="00F16551" w:rsidTr="00504429">
        <w:trPr>
          <w:cantSplit/>
          <w:trHeight w:val="571"/>
          <w:jc w:val="center"/>
        </w:trPr>
        <w:tc>
          <w:tcPr>
            <w:tcW w:w="1202" w:type="dxa"/>
            <w:vAlign w:val="center"/>
          </w:tcPr>
          <w:p w:rsidR="00F16551" w:rsidRDefault="00F16551" w:rsidP="00504429">
            <w:pPr>
              <w:widowControl/>
              <w:jc w:val="left"/>
              <w:rPr>
                <w:sz w:val="18"/>
                <w:szCs w:val="18"/>
              </w:rPr>
            </w:pPr>
          </w:p>
        </w:tc>
        <w:tc>
          <w:tcPr>
            <w:tcW w:w="1470" w:type="dxa"/>
            <w:vAlign w:val="center"/>
          </w:tcPr>
          <w:p w:rsidR="00F16551" w:rsidRDefault="00F16551" w:rsidP="00504429">
            <w:pPr>
              <w:widowControl/>
              <w:jc w:val="left"/>
              <w:rPr>
                <w:sz w:val="18"/>
                <w:szCs w:val="18"/>
              </w:rPr>
            </w:pPr>
          </w:p>
        </w:tc>
        <w:tc>
          <w:tcPr>
            <w:tcW w:w="6011" w:type="dxa"/>
            <w:vAlign w:val="center"/>
          </w:tcPr>
          <w:p w:rsidR="00F16551" w:rsidRDefault="00F16551" w:rsidP="00504429">
            <w:pPr>
              <w:widowControl/>
              <w:jc w:val="left"/>
              <w:rPr>
                <w:sz w:val="18"/>
                <w:szCs w:val="18"/>
              </w:rPr>
            </w:pPr>
          </w:p>
        </w:tc>
        <w:tc>
          <w:tcPr>
            <w:tcW w:w="1192" w:type="dxa"/>
          </w:tcPr>
          <w:p w:rsidR="00F16551" w:rsidRDefault="00F16551" w:rsidP="00504429">
            <w:pPr>
              <w:widowControl/>
              <w:spacing w:before="100" w:beforeAutospacing="1" w:after="100" w:afterAutospacing="1"/>
              <w:jc w:val="left"/>
              <w:rPr>
                <w:sz w:val="18"/>
                <w:szCs w:val="18"/>
              </w:rPr>
            </w:pPr>
          </w:p>
        </w:tc>
      </w:tr>
      <w:tr w:rsidR="00F16551" w:rsidTr="00504429">
        <w:trPr>
          <w:cantSplit/>
          <w:trHeight w:val="571"/>
          <w:jc w:val="center"/>
        </w:trPr>
        <w:tc>
          <w:tcPr>
            <w:tcW w:w="1202" w:type="dxa"/>
            <w:vAlign w:val="center"/>
          </w:tcPr>
          <w:p w:rsidR="00F16551" w:rsidRDefault="00F16551" w:rsidP="00504429">
            <w:pPr>
              <w:widowControl/>
              <w:jc w:val="left"/>
              <w:rPr>
                <w:sz w:val="18"/>
                <w:szCs w:val="18"/>
              </w:rPr>
            </w:pPr>
          </w:p>
        </w:tc>
        <w:tc>
          <w:tcPr>
            <w:tcW w:w="1470" w:type="dxa"/>
            <w:vAlign w:val="center"/>
          </w:tcPr>
          <w:p w:rsidR="00F16551" w:rsidRDefault="00F16551" w:rsidP="00504429">
            <w:pPr>
              <w:widowControl/>
              <w:jc w:val="left"/>
              <w:rPr>
                <w:sz w:val="18"/>
                <w:szCs w:val="18"/>
              </w:rPr>
            </w:pPr>
          </w:p>
        </w:tc>
        <w:tc>
          <w:tcPr>
            <w:tcW w:w="6011" w:type="dxa"/>
            <w:vAlign w:val="center"/>
          </w:tcPr>
          <w:p w:rsidR="00F16551" w:rsidRDefault="00F16551" w:rsidP="00504429">
            <w:pPr>
              <w:widowControl/>
              <w:jc w:val="left"/>
              <w:rPr>
                <w:sz w:val="18"/>
                <w:szCs w:val="18"/>
              </w:rPr>
            </w:pPr>
          </w:p>
        </w:tc>
        <w:tc>
          <w:tcPr>
            <w:tcW w:w="1192" w:type="dxa"/>
          </w:tcPr>
          <w:p w:rsidR="00F16551" w:rsidRDefault="00F16551" w:rsidP="00504429">
            <w:pPr>
              <w:widowControl/>
              <w:spacing w:before="100" w:beforeAutospacing="1" w:after="100" w:afterAutospacing="1"/>
              <w:jc w:val="left"/>
              <w:rPr>
                <w:sz w:val="18"/>
                <w:szCs w:val="18"/>
              </w:rPr>
            </w:pPr>
          </w:p>
        </w:tc>
      </w:tr>
      <w:tr w:rsidR="00F16551" w:rsidTr="00504429">
        <w:trPr>
          <w:cantSplit/>
          <w:trHeight w:val="571"/>
          <w:jc w:val="center"/>
        </w:trPr>
        <w:tc>
          <w:tcPr>
            <w:tcW w:w="1202" w:type="dxa"/>
            <w:vAlign w:val="center"/>
          </w:tcPr>
          <w:p w:rsidR="00F16551" w:rsidRDefault="00F16551" w:rsidP="00504429">
            <w:pPr>
              <w:widowControl/>
              <w:jc w:val="left"/>
              <w:rPr>
                <w:sz w:val="18"/>
                <w:szCs w:val="18"/>
              </w:rPr>
            </w:pPr>
          </w:p>
        </w:tc>
        <w:tc>
          <w:tcPr>
            <w:tcW w:w="1470" w:type="dxa"/>
            <w:vAlign w:val="center"/>
          </w:tcPr>
          <w:p w:rsidR="00F16551" w:rsidRDefault="00F16551" w:rsidP="00504429">
            <w:pPr>
              <w:widowControl/>
              <w:jc w:val="left"/>
              <w:rPr>
                <w:sz w:val="18"/>
                <w:szCs w:val="18"/>
              </w:rPr>
            </w:pPr>
          </w:p>
        </w:tc>
        <w:tc>
          <w:tcPr>
            <w:tcW w:w="6011" w:type="dxa"/>
            <w:vAlign w:val="center"/>
          </w:tcPr>
          <w:p w:rsidR="00F16551" w:rsidRDefault="00F16551" w:rsidP="00504429">
            <w:pPr>
              <w:widowControl/>
              <w:jc w:val="left"/>
              <w:rPr>
                <w:sz w:val="18"/>
                <w:szCs w:val="18"/>
              </w:rPr>
            </w:pPr>
          </w:p>
        </w:tc>
        <w:tc>
          <w:tcPr>
            <w:tcW w:w="1192" w:type="dxa"/>
          </w:tcPr>
          <w:p w:rsidR="00F16551" w:rsidRDefault="00F16551" w:rsidP="00504429">
            <w:pPr>
              <w:widowControl/>
              <w:spacing w:before="100" w:beforeAutospacing="1" w:after="100" w:afterAutospacing="1"/>
              <w:jc w:val="left"/>
              <w:rPr>
                <w:sz w:val="18"/>
                <w:szCs w:val="18"/>
              </w:rPr>
            </w:pPr>
          </w:p>
        </w:tc>
      </w:tr>
      <w:tr w:rsidR="00F16551" w:rsidTr="00D706EC">
        <w:trPr>
          <w:cantSplit/>
          <w:trHeight w:val="8835"/>
          <w:jc w:val="center"/>
        </w:trPr>
        <w:tc>
          <w:tcPr>
            <w:tcW w:w="9875" w:type="dxa"/>
            <w:gridSpan w:val="4"/>
            <w:vAlign w:val="center"/>
          </w:tcPr>
          <w:p w:rsidR="00F16551" w:rsidRDefault="00F16551" w:rsidP="00504429">
            <w:pPr>
              <w:widowControl/>
              <w:spacing w:before="100" w:beforeAutospacing="1" w:after="100" w:afterAutospacing="1"/>
              <w:ind w:firstLineChars="100" w:firstLine="180"/>
              <w:jc w:val="left"/>
              <w:rPr>
                <w:sz w:val="18"/>
                <w:szCs w:val="18"/>
              </w:rPr>
            </w:pPr>
            <w:r>
              <w:rPr>
                <w:rFonts w:hint="eastAsia"/>
                <w:sz w:val="18"/>
                <w:szCs w:val="18"/>
              </w:rPr>
              <w:t>评价综述：</w:t>
            </w:r>
          </w:p>
          <w:p w:rsidR="00F16551" w:rsidRDefault="00F16551" w:rsidP="00504429">
            <w:pPr>
              <w:widowControl/>
              <w:spacing w:before="100" w:beforeAutospacing="1" w:after="100" w:afterAutospacing="1"/>
              <w:jc w:val="left"/>
              <w:rPr>
                <w:sz w:val="18"/>
                <w:szCs w:val="18"/>
              </w:rPr>
            </w:pPr>
          </w:p>
          <w:p w:rsidR="00F16551" w:rsidRDefault="00F16551" w:rsidP="00504429">
            <w:pPr>
              <w:widowControl/>
              <w:spacing w:before="100" w:beforeAutospacing="1" w:after="100" w:afterAutospacing="1"/>
              <w:jc w:val="left"/>
              <w:rPr>
                <w:sz w:val="18"/>
                <w:szCs w:val="18"/>
              </w:rPr>
            </w:pPr>
          </w:p>
          <w:p w:rsidR="00F16551" w:rsidRDefault="00F16551" w:rsidP="00504429">
            <w:pPr>
              <w:widowControl/>
              <w:spacing w:before="100" w:beforeAutospacing="1" w:after="100" w:afterAutospacing="1"/>
              <w:jc w:val="left"/>
              <w:rPr>
                <w:sz w:val="18"/>
                <w:szCs w:val="18"/>
              </w:rPr>
            </w:pPr>
          </w:p>
          <w:p w:rsidR="00F16551" w:rsidRDefault="00F16551" w:rsidP="00504429">
            <w:pPr>
              <w:widowControl/>
              <w:spacing w:before="100" w:beforeAutospacing="1" w:after="100" w:afterAutospacing="1"/>
              <w:jc w:val="left"/>
              <w:rPr>
                <w:sz w:val="18"/>
                <w:szCs w:val="18"/>
              </w:rPr>
            </w:pPr>
          </w:p>
          <w:p w:rsidR="00F16551" w:rsidRDefault="00F16551" w:rsidP="00504429">
            <w:pPr>
              <w:widowControl/>
              <w:spacing w:before="100" w:beforeAutospacing="1" w:after="100" w:afterAutospacing="1"/>
              <w:jc w:val="left"/>
              <w:rPr>
                <w:sz w:val="18"/>
                <w:szCs w:val="18"/>
              </w:rPr>
            </w:pPr>
          </w:p>
          <w:p w:rsidR="00F16551" w:rsidRDefault="00F16551" w:rsidP="00504429">
            <w:pPr>
              <w:widowControl/>
              <w:spacing w:before="100" w:beforeAutospacing="1" w:after="100" w:afterAutospacing="1"/>
              <w:jc w:val="left"/>
              <w:rPr>
                <w:sz w:val="18"/>
                <w:szCs w:val="18"/>
              </w:rPr>
            </w:pPr>
          </w:p>
          <w:p w:rsidR="00F16551" w:rsidRDefault="00F16551" w:rsidP="00504429">
            <w:pPr>
              <w:widowControl/>
              <w:ind w:firstLineChars="3250" w:firstLine="5850"/>
              <w:jc w:val="left"/>
              <w:rPr>
                <w:sz w:val="18"/>
                <w:szCs w:val="18"/>
              </w:rPr>
            </w:pPr>
          </w:p>
          <w:p w:rsidR="00F16551" w:rsidRDefault="00F16551" w:rsidP="00504429">
            <w:pPr>
              <w:widowControl/>
              <w:ind w:firstLineChars="3250" w:firstLine="5850"/>
              <w:jc w:val="left"/>
              <w:rPr>
                <w:sz w:val="18"/>
                <w:szCs w:val="18"/>
              </w:rPr>
            </w:pPr>
          </w:p>
          <w:p w:rsidR="00F16551" w:rsidRDefault="00F16551" w:rsidP="00504429">
            <w:pPr>
              <w:widowControl/>
              <w:ind w:firstLineChars="3250" w:firstLine="5850"/>
              <w:jc w:val="left"/>
              <w:rPr>
                <w:sz w:val="18"/>
                <w:szCs w:val="18"/>
              </w:rPr>
            </w:pPr>
          </w:p>
          <w:p w:rsidR="00F16551" w:rsidRDefault="00F16551" w:rsidP="00504429">
            <w:pPr>
              <w:widowControl/>
              <w:ind w:firstLineChars="3250" w:firstLine="5850"/>
              <w:jc w:val="left"/>
              <w:rPr>
                <w:sz w:val="18"/>
                <w:szCs w:val="18"/>
              </w:rPr>
            </w:pPr>
          </w:p>
          <w:p w:rsidR="00F16551" w:rsidRDefault="00F16551" w:rsidP="00504429">
            <w:pPr>
              <w:widowControl/>
              <w:ind w:firstLineChars="3250" w:firstLine="5850"/>
              <w:jc w:val="left"/>
              <w:rPr>
                <w:sz w:val="18"/>
                <w:szCs w:val="18"/>
              </w:rPr>
            </w:pPr>
          </w:p>
          <w:p w:rsidR="00F16551" w:rsidRDefault="00F16551" w:rsidP="00504429">
            <w:pPr>
              <w:widowControl/>
              <w:ind w:firstLineChars="3250" w:firstLine="5850"/>
              <w:jc w:val="left"/>
              <w:rPr>
                <w:sz w:val="18"/>
                <w:szCs w:val="18"/>
              </w:rPr>
            </w:pPr>
            <w:r>
              <w:rPr>
                <w:rFonts w:hint="eastAsia"/>
                <w:sz w:val="18"/>
                <w:szCs w:val="18"/>
              </w:rPr>
              <w:t>评价专家组签字：</w:t>
            </w:r>
          </w:p>
          <w:p w:rsidR="00F16551" w:rsidRDefault="00F16551" w:rsidP="00504429">
            <w:pPr>
              <w:widowControl/>
              <w:spacing w:before="100" w:beforeAutospacing="1" w:after="100" w:afterAutospacing="1"/>
              <w:ind w:firstLineChars="4300" w:firstLine="7740"/>
              <w:jc w:val="left"/>
              <w:rPr>
                <w:sz w:val="18"/>
                <w:szCs w:val="18"/>
              </w:rPr>
            </w:pPr>
          </w:p>
          <w:p w:rsidR="00F16551" w:rsidRDefault="00F16551" w:rsidP="00504429">
            <w:pPr>
              <w:widowControl/>
              <w:spacing w:before="100" w:beforeAutospacing="1" w:after="100" w:afterAutospacing="1"/>
              <w:ind w:firstLineChars="4300" w:firstLine="7740"/>
              <w:jc w:val="left"/>
              <w:rPr>
                <w:sz w:val="18"/>
                <w:szCs w:val="18"/>
              </w:rPr>
            </w:pPr>
            <w:r>
              <w:rPr>
                <w:rFonts w:hint="eastAsia"/>
                <w:sz w:val="18"/>
                <w:szCs w:val="18"/>
              </w:rPr>
              <w:t>年月日</w:t>
            </w:r>
          </w:p>
          <w:p w:rsidR="00F16551" w:rsidRDefault="00F16551" w:rsidP="00504429">
            <w:pPr>
              <w:widowControl/>
              <w:spacing w:before="100" w:beforeAutospacing="1" w:after="100" w:afterAutospacing="1"/>
              <w:ind w:firstLineChars="4300" w:firstLine="7740"/>
              <w:jc w:val="left"/>
              <w:rPr>
                <w:sz w:val="18"/>
                <w:szCs w:val="18"/>
              </w:rPr>
            </w:pPr>
          </w:p>
          <w:p w:rsidR="00F16551" w:rsidRDefault="00F16551" w:rsidP="00504429">
            <w:pPr>
              <w:widowControl/>
              <w:spacing w:before="100" w:beforeAutospacing="1" w:after="100" w:afterAutospacing="1"/>
              <w:jc w:val="left"/>
              <w:rPr>
                <w:sz w:val="18"/>
                <w:szCs w:val="18"/>
              </w:rPr>
            </w:pPr>
          </w:p>
        </w:tc>
      </w:tr>
    </w:tbl>
    <w:p w:rsidR="00000CEF" w:rsidRPr="00000CEF" w:rsidRDefault="00000CEF" w:rsidP="00F16551">
      <w:pPr>
        <w:pStyle w:val="affff6"/>
        <w:ind w:firstLineChars="0" w:firstLine="0"/>
      </w:pPr>
    </w:p>
    <w:p w:rsidR="00000CEF" w:rsidRDefault="00000CEF" w:rsidP="00000CEF">
      <w:pPr>
        <w:pStyle w:val="affff6"/>
        <w:ind w:firstLine="420"/>
        <w:sectPr w:rsidR="00000CEF" w:rsidSect="00000CEF">
          <w:pgSz w:w="11906" w:h="16838" w:code="9"/>
          <w:pgMar w:top="1928" w:right="1134" w:bottom="1134" w:left="1134" w:header="1418" w:footer="1134" w:gutter="284"/>
          <w:cols w:space="425"/>
          <w:formProt w:val="0"/>
          <w:docGrid w:type="lines" w:linePitch="312"/>
        </w:sectPr>
      </w:pPr>
    </w:p>
    <w:p w:rsidR="00000CEF" w:rsidRDefault="00000CEF" w:rsidP="00000CEF">
      <w:pPr>
        <w:pStyle w:val="af8"/>
        <w:rPr>
          <w:vanish w:val="0"/>
        </w:rPr>
      </w:pPr>
    </w:p>
    <w:p w:rsidR="00000CEF" w:rsidRDefault="00000CEF" w:rsidP="00000CEF">
      <w:pPr>
        <w:pStyle w:val="afe"/>
        <w:rPr>
          <w:vanish w:val="0"/>
        </w:rPr>
      </w:pPr>
    </w:p>
    <w:p w:rsidR="00000CEF" w:rsidRDefault="00000CEF" w:rsidP="00000CEF">
      <w:pPr>
        <w:pStyle w:val="aff3"/>
        <w:spacing w:after="156"/>
      </w:pPr>
      <w:r>
        <w:br/>
      </w:r>
      <w:bookmarkStart w:id="234" w:name="_Toc144033558"/>
      <w:bookmarkStart w:id="235" w:name="_Toc144127041"/>
      <w:bookmarkStart w:id="236" w:name="_Toc144133947"/>
      <w:bookmarkStart w:id="237" w:name="_Toc144197952"/>
      <w:r>
        <w:rPr>
          <w:rFonts w:hint="eastAsia"/>
        </w:rPr>
        <w:t>（资料性）</w:t>
      </w:r>
      <w:r>
        <w:br/>
      </w:r>
      <w:r>
        <w:rPr>
          <w:rFonts w:hint="eastAsia"/>
        </w:rPr>
        <w:t>计量惠民示范县（市、区）建设调查表</w:t>
      </w:r>
      <w:bookmarkEnd w:id="234"/>
      <w:bookmarkEnd w:id="235"/>
      <w:bookmarkEnd w:id="236"/>
      <w:bookmarkEnd w:id="237"/>
    </w:p>
    <w:p w:rsidR="00B5288A" w:rsidRDefault="00B5288A" w:rsidP="00B5288A">
      <w:pPr>
        <w:pStyle w:val="affff6"/>
        <w:ind w:firstLine="420"/>
      </w:pPr>
      <w:r w:rsidRPr="00B5288A">
        <w:rPr>
          <w:rFonts w:hint="eastAsia"/>
        </w:rPr>
        <w:t>计量惠民示范县（市、区）建设调查应填写表</w:t>
      </w:r>
      <w:r>
        <w:rPr>
          <w:rFonts w:hint="eastAsia"/>
        </w:rPr>
        <w:t>E</w:t>
      </w:r>
      <w:r w:rsidRPr="00B5288A">
        <w:rPr>
          <w:rFonts w:hint="eastAsia"/>
        </w:rPr>
        <w:t>.1。</w:t>
      </w:r>
    </w:p>
    <w:p w:rsidR="00B5288A" w:rsidRPr="00B5288A" w:rsidRDefault="00B5288A" w:rsidP="00B5288A">
      <w:pPr>
        <w:pStyle w:val="aff"/>
        <w:spacing w:before="156" w:after="156"/>
      </w:pPr>
      <w:r w:rsidRPr="00B5288A">
        <w:rPr>
          <w:rFonts w:hint="eastAsia"/>
        </w:rPr>
        <w:t>计量惠民示范县（市、区）建设调查表</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20"/>
        <w:gridCol w:w="7725"/>
      </w:tblGrid>
      <w:tr w:rsidR="004302B6" w:rsidTr="00504429">
        <w:trPr>
          <w:trHeight w:val="927"/>
        </w:trPr>
        <w:tc>
          <w:tcPr>
            <w:tcW w:w="1620" w:type="dxa"/>
            <w:vAlign w:val="center"/>
          </w:tcPr>
          <w:p w:rsidR="004302B6" w:rsidRDefault="004302B6" w:rsidP="00504429">
            <w:pPr>
              <w:jc w:val="center"/>
              <w:rPr>
                <w:rFonts w:ascii="宋体"/>
                <w:sz w:val="18"/>
                <w:szCs w:val="18"/>
              </w:rPr>
            </w:pPr>
            <w:r>
              <w:rPr>
                <w:rFonts w:ascii="宋体" w:hAnsi="宋体" w:hint="eastAsia"/>
                <w:sz w:val="18"/>
                <w:szCs w:val="18"/>
              </w:rPr>
              <w:t>被调查者身份</w:t>
            </w:r>
          </w:p>
        </w:tc>
        <w:tc>
          <w:tcPr>
            <w:tcW w:w="7725" w:type="dxa"/>
            <w:vAlign w:val="center"/>
          </w:tcPr>
          <w:p w:rsidR="004302B6" w:rsidRDefault="004302B6" w:rsidP="00F638BE">
            <w:pPr>
              <w:spacing w:beforeLines="50" w:before="156" w:afterLines="50" w:after="156"/>
              <w:rPr>
                <w:rFonts w:ascii="宋体"/>
                <w:sz w:val="18"/>
                <w:szCs w:val="18"/>
              </w:rPr>
            </w:pPr>
            <w:r>
              <w:rPr>
                <w:rFonts w:ascii="宋体" w:hAnsi="宋体" w:hint="eastAsia"/>
                <w:sz w:val="18"/>
                <w:szCs w:val="18"/>
              </w:rPr>
              <w:t>□城镇户口□非城镇户口</w:t>
            </w:r>
          </w:p>
          <w:p w:rsidR="004302B6" w:rsidRDefault="004302B6" w:rsidP="00F638BE">
            <w:pPr>
              <w:spacing w:beforeLines="50" w:before="156" w:afterLines="50" w:after="156"/>
              <w:rPr>
                <w:rFonts w:ascii="宋体"/>
                <w:sz w:val="18"/>
                <w:szCs w:val="18"/>
              </w:rPr>
            </w:pPr>
            <w:r>
              <w:rPr>
                <w:rFonts w:ascii="宋体" w:hAnsi="宋体" w:hint="eastAsia"/>
                <w:sz w:val="18"/>
                <w:szCs w:val="18"/>
              </w:rPr>
              <w:t>□企（事）业单位职工□公务员□在校学</w:t>
            </w:r>
            <w:r w:rsidRPr="00541410">
              <w:rPr>
                <w:rFonts w:ascii="宋体" w:hAnsi="宋体" w:hint="eastAsia"/>
                <w:sz w:val="18"/>
                <w:szCs w:val="18"/>
              </w:rPr>
              <w:t xml:space="preserve">生□自由职业者   □其他 </w:t>
            </w:r>
          </w:p>
        </w:tc>
      </w:tr>
      <w:tr w:rsidR="004302B6" w:rsidTr="00504429">
        <w:trPr>
          <w:trHeight w:val="4905"/>
        </w:trPr>
        <w:tc>
          <w:tcPr>
            <w:tcW w:w="9345" w:type="dxa"/>
            <w:gridSpan w:val="2"/>
          </w:tcPr>
          <w:p w:rsidR="004302B6" w:rsidRDefault="004302B6" w:rsidP="00504429">
            <w:pPr>
              <w:spacing w:line="360" w:lineRule="auto"/>
              <w:ind w:leftChars="-8" w:left="1" w:hangingChars="10" w:hanging="18"/>
              <w:rPr>
                <w:rFonts w:ascii="宋体"/>
                <w:sz w:val="18"/>
                <w:szCs w:val="18"/>
              </w:rPr>
            </w:pPr>
          </w:p>
          <w:p w:rsidR="004302B6" w:rsidRDefault="004302B6" w:rsidP="00504429">
            <w:pPr>
              <w:spacing w:line="360" w:lineRule="auto"/>
              <w:ind w:leftChars="-8" w:left="1" w:hangingChars="10" w:hanging="18"/>
              <w:rPr>
                <w:rFonts w:ascii="宋体"/>
                <w:sz w:val="18"/>
                <w:szCs w:val="18"/>
              </w:rPr>
            </w:pPr>
            <w:r>
              <w:rPr>
                <w:rFonts w:ascii="宋体" w:hAnsi="宋体" w:hint="eastAsia"/>
                <w:sz w:val="18"/>
                <w:szCs w:val="18"/>
              </w:rPr>
              <w:t>问题</w:t>
            </w:r>
            <w:r>
              <w:rPr>
                <w:rFonts w:ascii="宋体" w:hAnsi="宋体"/>
                <w:sz w:val="18"/>
                <w:szCs w:val="18"/>
              </w:rPr>
              <w:t>1</w:t>
            </w:r>
            <w:r>
              <w:rPr>
                <w:rFonts w:ascii="宋体" w:hAnsi="宋体" w:hint="eastAsia"/>
                <w:sz w:val="18"/>
                <w:szCs w:val="18"/>
              </w:rPr>
              <w:t>：您对本县（市、区）开展的计量惠民示范县（市、区）建设活动了解吗？</w:t>
            </w:r>
          </w:p>
          <w:p w:rsidR="004302B6" w:rsidRDefault="004302B6" w:rsidP="00504429">
            <w:pPr>
              <w:spacing w:line="360" w:lineRule="auto"/>
              <w:ind w:left="18" w:hanging="18"/>
              <w:rPr>
                <w:rFonts w:ascii="宋体"/>
                <w:sz w:val="18"/>
                <w:szCs w:val="18"/>
              </w:rPr>
            </w:pPr>
            <w:r>
              <w:rPr>
                <w:rFonts w:ascii="宋体" w:hAnsi="宋体" w:hint="eastAsia"/>
                <w:sz w:val="18"/>
                <w:szCs w:val="18"/>
              </w:rPr>
              <w:t>答：了解□不了解□听说过□</w:t>
            </w:r>
          </w:p>
          <w:p w:rsidR="004302B6" w:rsidRDefault="004302B6" w:rsidP="00504429">
            <w:pPr>
              <w:spacing w:line="360" w:lineRule="auto"/>
              <w:ind w:left="18" w:hanging="18"/>
              <w:rPr>
                <w:rFonts w:ascii="宋体"/>
                <w:sz w:val="18"/>
                <w:szCs w:val="18"/>
              </w:rPr>
            </w:pPr>
          </w:p>
          <w:p w:rsidR="004302B6" w:rsidRDefault="004302B6" w:rsidP="00504429">
            <w:pPr>
              <w:spacing w:line="360" w:lineRule="auto"/>
              <w:ind w:left="18" w:hanging="18"/>
              <w:rPr>
                <w:rFonts w:ascii="宋体"/>
                <w:sz w:val="18"/>
                <w:szCs w:val="18"/>
              </w:rPr>
            </w:pPr>
            <w:r>
              <w:rPr>
                <w:rFonts w:ascii="宋体" w:hAnsi="宋体" w:hint="eastAsia"/>
                <w:sz w:val="18"/>
                <w:szCs w:val="18"/>
              </w:rPr>
              <w:t>问题</w:t>
            </w:r>
            <w:r>
              <w:rPr>
                <w:rFonts w:ascii="宋体" w:hAnsi="宋体"/>
                <w:sz w:val="18"/>
                <w:szCs w:val="18"/>
              </w:rPr>
              <w:t>2</w:t>
            </w:r>
            <w:r>
              <w:rPr>
                <w:rFonts w:ascii="宋体" w:hAnsi="宋体" w:hint="eastAsia"/>
                <w:sz w:val="18"/>
                <w:szCs w:val="18"/>
              </w:rPr>
              <w:t>：您认为本县（市、区）政府和相关部门重视计量惠民工作吗？</w:t>
            </w:r>
          </w:p>
          <w:p w:rsidR="004302B6" w:rsidRDefault="004302B6" w:rsidP="00504429">
            <w:pPr>
              <w:spacing w:line="360" w:lineRule="auto"/>
              <w:ind w:left="18" w:hanging="18"/>
              <w:rPr>
                <w:rFonts w:ascii="宋体"/>
                <w:sz w:val="18"/>
                <w:szCs w:val="18"/>
              </w:rPr>
            </w:pPr>
            <w:r>
              <w:rPr>
                <w:rFonts w:ascii="宋体" w:hAnsi="宋体" w:hint="eastAsia"/>
                <w:sz w:val="18"/>
                <w:szCs w:val="18"/>
              </w:rPr>
              <w:t>答：重视□不重视□一般□</w:t>
            </w:r>
          </w:p>
          <w:p w:rsidR="004302B6" w:rsidRDefault="004302B6" w:rsidP="00504429">
            <w:pPr>
              <w:spacing w:line="360" w:lineRule="auto"/>
              <w:ind w:left="18" w:hanging="18"/>
              <w:rPr>
                <w:rFonts w:ascii="宋体"/>
                <w:sz w:val="18"/>
                <w:szCs w:val="18"/>
              </w:rPr>
            </w:pPr>
          </w:p>
          <w:p w:rsidR="004302B6" w:rsidRDefault="004302B6" w:rsidP="00504429">
            <w:pPr>
              <w:spacing w:line="360" w:lineRule="auto"/>
              <w:ind w:left="18" w:hanging="18"/>
              <w:rPr>
                <w:rFonts w:ascii="宋体"/>
                <w:sz w:val="18"/>
                <w:szCs w:val="18"/>
              </w:rPr>
            </w:pPr>
            <w:r>
              <w:rPr>
                <w:rFonts w:ascii="宋体" w:hAnsi="宋体" w:hint="eastAsia"/>
                <w:sz w:val="18"/>
                <w:szCs w:val="18"/>
              </w:rPr>
              <w:t>问题</w:t>
            </w:r>
            <w:r>
              <w:rPr>
                <w:rFonts w:ascii="宋体" w:hAnsi="宋体"/>
                <w:sz w:val="18"/>
                <w:szCs w:val="18"/>
              </w:rPr>
              <w:t>3</w:t>
            </w:r>
            <w:r>
              <w:rPr>
                <w:rFonts w:ascii="宋体" w:hAnsi="宋体" w:hint="eastAsia"/>
                <w:sz w:val="18"/>
                <w:szCs w:val="18"/>
              </w:rPr>
              <w:t>：您对本县（市、区）的商业、服务业单位计量诚信状况满意吗？</w:t>
            </w:r>
          </w:p>
          <w:p w:rsidR="004302B6" w:rsidRDefault="004302B6" w:rsidP="00504429">
            <w:pPr>
              <w:spacing w:line="360" w:lineRule="auto"/>
              <w:rPr>
                <w:rFonts w:ascii="宋体"/>
                <w:sz w:val="18"/>
                <w:szCs w:val="18"/>
              </w:rPr>
            </w:pPr>
            <w:r>
              <w:rPr>
                <w:rFonts w:ascii="宋体" w:hAnsi="宋体" w:hint="eastAsia"/>
                <w:sz w:val="18"/>
                <w:szCs w:val="18"/>
              </w:rPr>
              <w:t>答：满意□不满意□</w:t>
            </w:r>
          </w:p>
          <w:p w:rsidR="004302B6" w:rsidRDefault="004302B6" w:rsidP="00504429">
            <w:pPr>
              <w:spacing w:line="360" w:lineRule="auto"/>
              <w:ind w:left="18" w:hanging="18"/>
              <w:rPr>
                <w:rFonts w:ascii="宋体"/>
                <w:sz w:val="18"/>
                <w:szCs w:val="18"/>
              </w:rPr>
            </w:pPr>
          </w:p>
          <w:p w:rsidR="004302B6" w:rsidRDefault="004302B6" w:rsidP="00504429">
            <w:pPr>
              <w:spacing w:line="360" w:lineRule="auto"/>
              <w:ind w:left="18" w:hanging="18"/>
              <w:rPr>
                <w:rFonts w:ascii="宋体"/>
                <w:sz w:val="18"/>
                <w:szCs w:val="18"/>
              </w:rPr>
            </w:pPr>
            <w:r>
              <w:rPr>
                <w:rFonts w:ascii="宋体" w:hAnsi="宋体" w:hint="eastAsia"/>
                <w:sz w:val="18"/>
                <w:szCs w:val="18"/>
              </w:rPr>
              <w:t>问题</w:t>
            </w:r>
            <w:r>
              <w:rPr>
                <w:rFonts w:ascii="宋体" w:hAnsi="宋体"/>
                <w:sz w:val="18"/>
                <w:szCs w:val="18"/>
              </w:rPr>
              <w:t>4</w:t>
            </w:r>
            <w:r>
              <w:rPr>
                <w:rFonts w:ascii="宋体" w:hAnsi="宋体" w:hint="eastAsia"/>
                <w:sz w:val="18"/>
                <w:szCs w:val="18"/>
              </w:rPr>
              <w:t>：您对本县（市、区）的计量惠民示范县（市、区）建设工作有何意见和建议？</w:t>
            </w:r>
          </w:p>
          <w:p w:rsidR="004302B6" w:rsidRDefault="004302B6" w:rsidP="004302B6">
            <w:pPr>
              <w:spacing w:line="360" w:lineRule="auto"/>
              <w:ind w:left="18" w:hanging="18"/>
              <w:rPr>
                <w:rFonts w:ascii="宋体"/>
                <w:sz w:val="18"/>
                <w:szCs w:val="18"/>
              </w:rPr>
            </w:pPr>
            <w:r>
              <w:rPr>
                <w:rFonts w:ascii="宋体" w:hAnsi="宋体" w:hint="eastAsia"/>
                <w:sz w:val="18"/>
                <w:szCs w:val="18"/>
              </w:rPr>
              <w:t>答：</w:t>
            </w:r>
          </w:p>
          <w:p w:rsidR="004302B6" w:rsidRDefault="004302B6" w:rsidP="00504429">
            <w:pPr>
              <w:spacing w:line="360" w:lineRule="auto"/>
              <w:ind w:left="1470" w:firstLineChars="200" w:firstLine="360"/>
              <w:rPr>
                <w:rFonts w:ascii="宋体"/>
                <w:sz w:val="18"/>
                <w:szCs w:val="18"/>
              </w:rPr>
            </w:pPr>
          </w:p>
          <w:p w:rsidR="004302B6" w:rsidRDefault="004302B6" w:rsidP="00504429">
            <w:pPr>
              <w:spacing w:line="360" w:lineRule="auto"/>
              <w:ind w:left="1470" w:firstLineChars="200" w:firstLine="360"/>
              <w:rPr>
                <w:rFonts w:ascii="宋体"/>
                <w:sz w:val="18"/>
                <w:szCs w:val="18"/>
              </w:rPr>
            </w:pPr>
          </w:p>
          <w:p w:rsidR="004302B6" w:rsidRDefault="004302B6" w:rsidP="004302B6">
            <w:pPr>
              <w:spacing w:line="360" w:lineRule="auto"/>
              <w:rPr>
                <w:rFonts w:ascii="宋体"/>
                <w:sz w:val="18"/>
                <w:szCs w:val="18"/>
              </w:rPr>
            </w:pPr>
          </w:p>
          <w:p w:rsidR="004302B6" w:rsidRDefault="004302B6" w:rsidP="004302B6">
            <w:pPr>
              <w:spacing w:line="360" w:lineRule="auto"/>
              <w:rPr>
                <w:rFonts w:ascii="宋体"/>
                <w:sz w:val="18"/>
                <w:szCs w:val="18"/>
              </w:rPr>
            </w:pPr>
          </w:p>
          <w:p w:rsidR="004302B6" w:rsidRDefault="004302B6" w:rsidP="00504429">
            <w:pPr>
              <w:spacing w:line="360" w:lineRule="auto"/>
              <w:rPr>
                <w:rFonts w:ascii="宋体"/>
                <w:sz w:val="18"/>
                <w:szCs w:val="18"/>
              </w:rPr>
            </w:pPr>
          </w:p>
        </w:tc>
      </w:tr>
      <w:tr w:rsidR="004302B6" w:rsidTr="00504429">
        <w:trPr>
          <w:trHeight w:val="990"/>
        </w:trPr>
        <w:tc>
          <w:tcPr>
            <w:tcW w:w="1620" w:type="dxa"/>
          </w:tcPr>
          <w:p w:rsidR="004302B6" w:rsidRDefault="004302B6" w:rsidP="00504429">
            <w:pPr>
              <w:spacing w:line="360" w:lineRule="auto"/>
              <w:rPr>
                <w:rFonts w:ascii="宋体"/>
                <w:sz w:val="18"/>
                <w:szCs w:val="18"/>
              </w:rPr>
            </w:pPr>
          </w:p>
          <w:p w:rsidR="004302B6" w:rsidRDefault="004302B6" w:rsidP="00504429">
            <w:pPr>
              <w:spacing w:line="360" w:lineRule="auto"/>
              <w:ind w:left="18" w:hanging="18"/>
              <w:jc w:val="center"/>
              <w:rPr>
                <w:rFonts w:ascii="宋体"/>
                <w:sz w:val="18"/>
                <w:szCs w:val="18"/>
              </w:rPr>
            </w:pPr>
            <w:r>
              <w:rPr>
                <w:rFonts w:ascii="宋体" w:hAnsi="宋体" w:hint="eastAsia"/>
                <w:sz w:val="18"/>
                <w:szCs w:val="18"/>
              </w:rPr>
              <w:t>综合评价</w:t>
            </w:r>
          </w:p>
          <w:p w:rsidR="004302B6" w:rsidRDefault="004302B6" w:rsidP="00504429">
            <w:pPr>
              <w:spacing w:line="360" w:lineRule="auto"/>
              <w:ind w:left="18" w:hanging="18"/>
              <w:jc w:val="center"/>
              <w:rPr>
                <w:rFonts w:ascii="宋体"/>
                <w:sz w:val="18"/>
                <w:szCs w:val="18"/>
              </w:rPr>
            </w:pPr>
            <w:r>
              <w:rPr>
                <w:rFonts w:ascii="宋体" w:hAnsi="宋体" w:hint="eastAsia"/>
                <w:sz w:val="18"/>
                <w:szCs w:val="18"/>
              </w:rPr>
              <w:t>（必填）</w:t>
            </w:r>
          </w:p>
        </w:tc>
        <w:tc>
          <w:tcPr>
            <w:tcW w:w="7725" w:type="dxa"/>
            <w:vAlign w:val="center"/>
          </w:tcPr>
          <w:p w:rsidR="004302B6" w:rsidRDefault="004302B6" w:rsidP="004302B6">
            <w:pPr>
              <w:numPr>
                <w:ilvl w:val="0"/>
                <w:numId w:val="35"/>
              </w:numPr>
              <w:adjustRightInd/>
              <w:spacing w:line="240" w:lineRule="auto"/>
              <w:rPr>
                <w:rFonts w:ascii="宋体"/>
                <w:sz w:val="18"/>
                <w:szCs w:val="18"/>
              </w:rPr>
            </w:pPr>
            <w:r>
              <w:rPr>
                <w:rFonts w:ascii="宋体" w:hAnsi="宋体" w:hint="eastAsia"/>
                <w:sz w:val="18"/>
                <w:szCs w:val="18"/>
              </w:rPr>
              <w:t>满意□不满意</w:t>
            </w:r>
          </w:p>
        </w:tc>
      </w:tr>
    </w:tbl>
    <w:p w:rsidR="00000CEF" w:rsidRDefault="00000CEF" w:rsidP="004302B6">
      <w:pPr>
        <w:pStyle w:val="affff6"/>
        <w:ind w:firstLineChars="0" w:firstLine="0"/>
      </w:pPr>
    </w:p>
    <w:p w:rsidR="004302B6" w:rsidRDefault="004302B6" w:rsidP="004302B6">
      <w:pPr>
        <w:pStyle w:val="affff6"/>
        <w:ind w:firstLineChars="0" w:firstLine="0"/>
        <w:sectPr w:rsidR="004302B6" w:rsidSect="00000CEF">
          <w:pgSz w:w="11906" w:h="16838" w:code="9"/>
          <w:pgMar w:top="1928" w:right="1134" w:bottom="1134" w:left="1134" w:header="1418" w:footer="1134" w:gutter="284"/>
          <w:cols w:space="425"/>
          <w:formProt w:val="0"/>
          <w:docGrid w:type="lines" w:linePitch="312"/>
        </w:sectPr>
      </w:pPr>
      <w:bookmarkStart w:id="238" w:name="BookMark6"/>
      <w:bookmarkEnd w:id="203"/>
    </w:p>
    <w:p w:rsidR="004302B6" w:rsidRPr="00541410" w:rsidRDefault="004302B6" w:rsidP="004302B6">
      <w:pPr>
        <w:pStyle w:val="affffd"/>
        <w:spacing w:after="156"/>
      </w:pPr>
      <w:bookmarkStart w:id="239" w:name="_Toc144127042"/>
      <w:bookmarkStart w:id="240" w:name="_Toc144133948"/>
      <w:bookmarkStart w:id="241" w:name="_Toc144197953"/>
      <w:r w:rsidRPr="00541410">
        <w:rPr>
          <w:rFonts w:hint="eastAsia"/>
          <w:spacing w:val="105"/>
        </w:rPr>
        <w:lastRenderedPageBreak/>
        <w:t>参考文</w:t>
      </w:r>
      <w:r w:rsidRPr="00541410">
        <w:rPr>
          <w:rFonts w:hint="eastAsia"/>
        </w:rPr>
        <w:t>献</w:t>
      </w:r>
      <w:bookmarkEnd w:id="239"/>
      <w:bookmarkEnd w:id="240"/>
      <w:bookmarkEnd w:id="241"/>
    </w:p>
    <w:p w:rsidR="004302B6" w:rsidRPr="00541410" w:rsidRDefault="00AD6B6F" w:rsidP="005A60CA">
      <w:pPr>
        <w:pStyle w:val="affff6"/>
        <w:ind w:firstLine="396"/>
      </w:pPr>
      <w:r w:rsidRPr="00541410">
        <w:rPr>
          <w:rFonts w:hAnsi="宋体" w:cs="宋体" w:hint="eastAsia"/>
          <w:spacing w:val="-6"/>
          <w:shd w:val="clear" w:color="auto" w:fill="FFFFFF"/>
        </w:rPr>
        <w:t>[</w:t>
      </w:r>
      <w:r w:rsidR="004302B6" w:rsidRPr="00541410">
        <w:rPr>
          <w:rFonts w:hAnsi="宋体" w:cs="宋体" w:hint="eastAsia"/>
          <w:spacing w:val="-6"/>
          <w:shd w:val="clear" w:color="auto" w:fill="FFFFFF"/>
        </w:rPr>
        <w:t>1</w:t>
      </w:r>
      <w:r w:rsidR="004302B6" w:rsidRPr="00541410">
        <w:rPr>
          <w:rFonts w:hAnsi="宋体" w:cs="宋体"/>
          <w:spacing w:val="-6"/>
        </w:rPr>
        <w:t>]</w:t>
      </w:r>
      <w:r w:rsidR="00F638BE">
        <w:rPr>
          <w:rFonts w:hAnsi="宋体" w:cs="宋体" w:hint="eastAsia"/>
          <w:spacing w:val="-6"/>
        </w:rPr>
        <w:t xml:space="preserve"> </w:t>
      </w:r>
      <w:r w:rsidR="004302B6" w:rsidRPr="00541410">
        <w:rPr>
          <w:rFonts w:hint="eastAsia"/>
        </w:rPr>
        <w:t>中华人民共和国计量法中华人民共和国主席令 第</w:t>
      </w:r>
      <w:r w:rsidR="004302B6" w:rsidRPr="00541410">
        <w:t>28</w:t>
      </w:r>
      <w:r w:rsidR="004302B6" w:rsidRPr="00541410">
        <w:rPr>
          <w:rFonts w:hint="eastAsia"/>
        </w:rPr>
        <w:t>号</w:t>
      </w:r>
    </w:p>
    <w:p w:rsidR="004302B6" w:rsidRPr="00541410" w:rsidRDefault="004302B6" w:rsidP="005A60CA">
      <w:pPr>
        <w:pStyle w:val="affff6"/>
        <w:ind w:firstLine="396"/>
      </w:pPr>
      <w:r w:rsidRPr="00541410">
        <w:rPr>
          <w:rFonts w:hAnsi="宋体" w:cs="宋体"/>
          <w:spacing w:val="-6"/>
          <w:shd w:val="clear" w:color="auto" w:fill="FFFFFF"/>
        </w:rPr>
        <w:t>[</w:t>
      </w:r>
      <w:r w:rsidRPr="00541410">
        <w:rPr>
          <w:rFonts w:hAnsi="宋体" w:cs="宋体" w:hint="eastAsia"/>
          <w:spacing w:val="-6"/>
          <w:shd w:val="clear" w:color="auto" w:fill="FFFFFF"/>
        </w:rPr>
        <w:t>2</w:t>
      </w:r>
      <w:r w:rsidRPr="00541410">
        <w:rPr>
          <w:rFonts w:hAnsi="宋体" w:cs="宋体"/>
          <w:spacing w:val="-6"/>
        </w:rPr>
        <w:t>]</w:t>
      </w:r>
      <w:r w:rsidR="00F638BE">
        <w:rPr>
          <w:rFonts w:hAnsi="宋体" w:cs="宋体" w:hint="eastAsia"/>
          <w:spacing w:val="-6"/>
        </w:rPr>
        <w:t xml:space="preserve"> </w:t>
      </w:r>
      <w:r w:rsidRPr="00541410">
        <w:rPr>
          <w:rFonts w:hint="eastAsia"/>
        </w:rPr>
        <w:t>集贸市场计量监督管理办法原</w:t>
      </w:r>
      <w:r w:rsidRPr="00541410">
        <w:rPr>
          <w:rFonts w:cs="Arial" w:hint="eastAsia"/>
        </w:rPr>
        <w:t>国家质量监督检验检疫总局令 第</w:t>
      </w:r>
      <w:r w:rsidRPr="00541410">
        <w:rPr>
          <w:rFonts w:cs="Arial"/>
        </w:rPr>
        <w:t>17</w:t>
      </w:r>
      <w:r w:rsidRPr="00541410">
        <w:rPr>
          <w:rFonts w:cs="Arial" w:hint="eastAsia"/>
        </w:rPr>
        <w:t>号</w:t>
      </w:r>
    </w:p>
    <w:p w:rsidR="004302B6" w:rsidRPr="00541410" w:rsidRDefault="004302B6" w:rsidP="005A60CA">
      <w:pPr>
        <w:pStyle w:val="affff6"/>
        <w:ind w:firstLine="396"/>
      </w:pPr>
      <w:r w:rsidRPr="00541410">
        <w:rPr>
          <w:rFonts w:hAnsi="宋体" w:cs="宋体"/>
          <w:spacing w:val="-6"/>
          <w:shd w:val="clear" w:color="auto" w:fill="FFFFFF"/>
        </w:rPr>
        <w:t>[3]</w:t>
      </w:r>
      <w:r w:rsidRPr="00541410">
        <w:rPr>
          <w:rFonts w:hint="eastAsia"/>
        </w:rPr>
        <w:t xml:space="preserve"> 江苏省贸易计量监督管理条例江苏省人民代表大会常务委员会公告 2009年第</w:t>
      </w:r>
      <w:r w:rsidRPr="00541410">
        <w:t>16</w:t>
      </w:r>
      <w:r w:rsidRPr="00541410">
        <w:rPr>
          <w:rFonts w:hint="eastAsia"/>
        </w:rPr>
        <w:t>号</w:t>
      </w:r>
    </w:p>
    <w:p w:rsidR="004302B6" w:rsidRPr="00541410" w:rsidRDefault="004302B6" w:rsidP="005A60CA">
      <w:pPr>
        <w:pStyle w:val="affff6"/>
        <w:ind w:firstLine="396"/>
      </w:pPr>
      <w:r w:rsidRPr="00541410">
        <w:rPr>
          <w:rFonts w:hAnsi="宋体" w:cs="宋体"/>
          <w:spacing w:val="-6"/>
          <w:shd w:val="clear" w:color="auto" w:fill="FFFFFF"/>
        </w:rPr>
        <w:t>[</w:t>
      </w:r>
      <w:r w:rsidRPr="00541410">
        <w:rPr>
          <w:rFonts w:hAnsi="宋体" w:cs="宋体" w:hint="eastAsia"/>
          <w:spacing w:val="-6"/>
          <w:shd w:val="clear" w:color="auto" w:fill="FFFFFF"/>
        </w:rPr>
        <w:t>4</w:t>
      </w:r>
      <w:r w:rsidRPr="00541410">
        <w:rPr>
          <w:rFonts w:hAnsi="宋体" w:cs="宋体"/>
          <w:spacing w:val="-6"/>
        </w:rPr>
        <w:t>]</w:t>
      </w:r>
      <w:r w:rsidR="00F638BE">
        <w:rPr>
          <w:rFonts w:hAnsi="宋体" w:cs="宋体" w:hint="eastAsia"/>
          <w:spacing w:val="-6"/>
        </w:rPr>
        <w:t xml:space="preserve"> </w:t>
      </w:r>
      <w:r w:rsidRPr="00541410">
        <w:rPr>
          <w:rFonts w:hint="eastAsia"/>
        </w:rPr>
        <w:t>零售商品称重计量监督管理办法原国家质量监督检验检疫总局、原国家工商行政管理总局令 第</w:t>
      </w:r>
      <w:r w:rsidRPr="00541410">
        <w:t>66</w:t>
      </w:r>
      <w:r w:rsidRPr="00541410">
        <w:rPr>
          <w:rFonts w:hint="eastAsia"/>
        </w:rPr>
        <w:t>号</w:t>
      </w:r>
    </w:p>
    <w:p w:rsidR="004302B6" w:rsidRPr="00541410" w:rsidRDefault="004302B6" w:rsidP="005A60CA">
      <w:pPr>
        <w:pStyle w:val="affff6"/>
        <w:ind w:firstLine="396"/>
      </w:pPr>
      <w:r w:rsidRPr="00541410">
        <w:rPr>
          <w:rFonts w:hAnsi="宋体" w:cs="宋体"/>
          <w:spacing w:val="-6"/>
          <w:shd w:val="clear" w:color="auto" w:fill="FFFFFF"/>
        </w:rPr>
        <w:t>[</w:t>
      </w:r>
      <w:r w:rsidRPr="00541410">
        <w:rPr>
          <w:rFonts w:hAnsi="宋体" w:cs="宋体" w:hint="eastAsia"/>
          <w:spacing w:val="-6"/>
          <w:shd w:val="clear" w:color="auto" w:fill="FFFFFF"/>
        </w:rPr>
        <w:t>5</w:t>
      </w:r>
      <w:r w:rsidRPr="00541410">
        <w:rPr>
          <w:rFonts w:hAnsi="宋体" w:cs="宋体"/>
          <w:spacing w:val="-6"/>
        </w:rPr>
        <w:t>]</w:t>
      </w:r>
      <w:r w:rsidR="00F638BE">
        <w:rPr>
          <w:rFonts w:hAnsi="宋体" w:cs="宋体" w:hint="eastAsia"/>
          <w:spacing w:val="-6"/>
        </w:rPr>
        <w:t xml:space="preserve"> </w:t>
      </w:r>
      <w:r w:rsidRPr="00541410">
        <w:rPr>
          <w:rFonts w:hint="eastAsia"/>
        </w:rPr>
        <w:t>定量包装商品计量监督管理办法国家市场监督管理总局令第70号</w:t>
      </w:r>
    </w:p>
    <w:p w:rsidR="004302B6" w:rsidRPr="00541410" w:rsidRDefault="004302B6" w:rsidP="005A60CA">
      <w:pPr>
        <w:pStyle w:val="affff6"/>
        <w:ind w:firstLine="396"/>
      </w:pPr>
      <w:r w:rsidRPr="00541410">
        <w:rPr>
          <w:rFonts w:hAnsi="宋体" w:cs="宋体"/>
          <w:spacing w:val="-6"/>
          <w:shd w:val="clear" w:color="auto" w:fill="FFFFFF"/>
        </w:rPr>
        <w:t>[</w:t>
      </w:r>
      <w:r w:rsidRPr="00541410">
        <w:rPr>
          <w:rFonts w:hAnsi="宋体" w:cs="宋体" w:hint="eastAsia"/>
          <w:spacing w:val="-6"/>
          <w:shd w:val="clear" w:color="auto" w:fill="FFFFFF"/>
        </w:rPr>
        <w:t>6</w:t>
      </w:r>
      <w:r w:rsidRPr="00541410">
        <w:rPr>
          <w:rFonts w:hAnsi="宋体" w:cs="宋体"/>
          <w:spacing w:val="-6"/>
        </w:rPr>
        <w:t>]</w:t>
      </w:r>
      <w:r w:rsidR="00F638BE">
        <w:rPr>
          <w:rFonts w:hAnsi="宋体" w:cs="宋体" w:hint="eastAsia"/>
          <w:spacing w:val="-6"/>
        </w:rPr>
        <w:t xml:space="preserve"> </w:t>
      </w:r>
      <w:r w:rsidRPr="00541410">
        <w:rPr>
          <w:rFonts w:hint="eastAsia"/>
        </w:rPr>
        <w:t>加油站计量监督管理办法原国家质量监督检验检疫总局令第</w:t>
      </w:r>
      <w:r w:rsidRPr="00541410">
        <w:t>35</w:t>
      </w:r>
      <w:r w:rsidRPr="00541410">
        <w:rPr>
          <w:rFonts w:hint="eastAsia"/>
        </w:rPr>
        <w:t>号</w:t>
      </w:r>
    </w:p>
    <w:p w:rsidR="004302B6" w:rsidRPr="00541410" w:rsidRDefault="004302B6" w:rsidP="005A60CA">
      <w:pPr>
        <w:pStyle w:val="affff6"/>
        <w:ind w:firstLine="396"/>
      </w:pPr>
      <w:r w:rsidRPr="00541410">
        <w:rPr>
          <w:rFonts w:hAnsi="宋体" w:cs="宋体"/>
          <w:spacing w:val="-6"/>
          <w:shd w:val="clear" w:color="auto" w:fill="FFFFFF"/>
        </w:rPr>
        <w:t>[</w:t>
      </w:r>
      <w:r w:rsidRPr="00541410">
        <w:rPr>
          <w:rFonts w:hAnsi="宋体" w:cs="宋体" w:hint="eastAsia"/>
          <w:spacing w:val="-6"/>
          <w:shd w:val="clear" w:color="auto" w:fill="FFFFFF"/>
        </w:rPr>
        <w:t>7</w:t>
      </w:r>
      <w:r w:rsidRPr="00541410">
        <w:rPr>
          <w:rFonts w:hAnsi="宋体" w:cs="宋体"/>
          <w:spacing w:val="-6"/>
        </w:rPr>
        <w:t>]</w:t>
      </w:r>
      <w:r w:rsidRPr="00541410">
        <w:rPr>
          <w:rFonts w:hint="eastAsia"/>
        </w:rPr>
        <w:t xml:space="preserve"> 眼镜制配计量监督管理办法原国家质量监督检验检疫总局令第</w:t>
      </w:r>
      <w:r w:rsidRPr="00541410">
        <w:t>54</w:t>
      </w:r>
      <w:r w:rsidRPr="00541410">
        <w:rPr>
          <w:rFonts w:hint="eastAsia"/>
        </w:rPr>
        <w:t>号</w:t>
      </w:r>
    </w:p>
    <w:p w:rsidR="004302B6" w:rsidRPr="00541410" w:rsidRDefault="004302B6" w:rsidP="005A60CA">
      <w:pPr>
        <w:pStyle w:val="affff6"/>
        <w:ind w:firstLine="396"/>
      </w:pPr>
      <w:r w:rsidRPr="00541410">
        <w:rPr>
          <w:rFonts w:hAnsi="宋体" w:cs="宋体"/>
          <w:spacing w:val="-6"/>
          <w:shd w:val="clear" w:color="auto" w:fill="FFFFFF"/>
        </w:rPr>
        <w:t>[</w:t>
      </w:r>
      <w:r w:rsidRPr="00541410">
        <w:rPr>
          <w:rFonts w:hAnsi="宋体" w:cs="宋体" w:hint="eastAsia"/>
          <w:spacing w:val="-6"/>
          <w:shd w:val="clear" w:color="auto" w:fill="FFFFFF"/>
        </w:rPr>
        <w:t>8</w:t>
      </w:r>
      <w:r w:rsidRPr="00541410">
        <w:rPr>
          <w:rFonts w:hAnsi="宋体" w:cs="宋体"/>
          <w:spacing w:val="-6"/>
        </w:rPr>
        <w:t>]</w:t>
      </w:r>
      <w:r w:rsidR="00F638BE">
        <w:rPr>
          <w:rFonts w:hAnsi="宋体" w:cs="宋体" w:hint="eastAsia"/>
          <w:spacing w:val="-6"/>
        </w:rPr>
        <w:t xml:space="preserve"> </w:t>
      </w:r>
      <w:r w:rsidRPr="00541410">
        <w:rPr>
          <w:rFonts w:hAnsi="宋体" w:hint="eastAsia"/>
        </w:rPr>
        <w:t>商业、服务业诚信计量行为规范原国家质量监督检验检疫总局</w:t>
      </w:r>
      <w:r w:rsidR="00DE3575" w:rsidRPr="00541410">
        <w:rPr>
          <w:rFonts w:hAnsi="宋体" w:hint="eastAsia"/>
        </w:rPr>
        <w:t>公告</w:t>
      </w:r>
      <w:r w:rsidRPr="00541410">
        <w:rPr>
          <w:rFonts w:hAnsi="宋体"/>
        </w:rPr>
        <w:t>2007</w:t>
      </w:r>
      <w:r w:rsidRPr="00541410">
        <w:rPr>
          <w:rFonts w:hAnsi="宋体" w:hint="eastAsia"/>
        </w:rPr>
        <w:t>年第</w:t>
      </w:r>
      <w:r w:rsidRPr="00541410">
        <w:rPr>
          <w:rFonts w:hAnsi="宋体"/>
        </w:rPr>
        <w:t>162</w:t>
      </w:r>
      <w:r w:rsidRPr="00541410">
        <w:rPr>
          <w:rFonts w:hAnsi="宋体" w:hint="eastAsia"/>
        </w:rPr>
        <w:t>号</w:t>
      </w:r>
    </w:p>
    <w:p w:rsidR="004302B6" w:rsidRPr="00541410" w:rsidRDefault="004302B6" w:rsidP="005A60CA">
      <w:pPr>
        <w:pStyle w:val="affff6"/>
        <w:ind w:firstLine="396"/>
      </w:pPr>
      <w:r w:rsidRPr="00541410">
        <w:rPr>
          <w:rFonts w:hAnsi="宋体" w:cs="宋体"/>
          <w:spacing w:val="-6"/>
          <w:shd w:val="clear" w:color="auto" w:fill="FFFFFF"/>
        </w:rPr>
        <w:t>[</w:t>
      </w:r>
      <w:r w:rsidRPr="00541410">
        <w:rPr>
          <w:rFonts w:hAnsi="宋体" w:cs="宋体" w:hint="eastAsia"/>
          <w:spacing w:val="-6"/>
          <w:shd w:val="clear" w:color="auto" w:fill="FFFFFF"/>
        </w:rPr>
        <w:t>9</w:t>
      </w:r>
      <w:r w:rsidRPr="00541410">
        <w:rPr>
          <w:rFonts w:hAnsi="宋体" w:cs="宋体"/>
          <w:spacing w:val="-6"/>
        </w:rPr>
        <w:t>]</w:t>
      </w:r>
      <w:r w:rsidR="00F638BE">
        <w:rPr>
          <w:rFonts w:hAnsi="宋体" w:cs="宋体" w:hint="eastAsia"/>
          <w:spacing w:val="-6"/>
        </w:rPr>
        <w:t xml:space="preserve"> </w:t>
      </w:r>
      <w:r w:rsidRPr="00541410">
        <w:rPr>
          <w:rFonts w:hAnsi="宋体" w:hint="eastAsia"/>
        </w:rPr>
        <w:t>服务业诚信计量监督管理制度建设指南国质检量函〔2017〕566号</w:t>
      </w:r>
    </w:p>
    <w:p w:rsidR="004302B6" w:rsidRPr="00541410" w:rsidRDefault="004302B6" w:rsidP="005A60CA">
      <w:pPr>
        <w:pStyle w:val="affff6"/>
        <w:ind w:firstLine="396"/>
        <w:rPr>
          <w:spacing w:val="-6"/>
        </w:rPr>
      </w:pPr>
      <w:r w:rsidRPr="00541410">
        <w:rPr>
          <w:rFonts w:hAnsi="宋体" w:cs="宋体"/>
          <w:spacing w:val="-6"/>
          <w:shd w:val="clear" w:color="auto" w:fill="FFFFFF"/>
        </w:rPr>
        <w:t>[</w:t>
      </w:r>
      <w:r w:rsidRPr="00541410">
        <w:rPr>
          <w:rFonts w:hAnsi="宋体" w:cs="宋体" w:hint="eastAsia"/>
          <w:spacing w:val="-6"/>
          <w:shd w:val="clear" w:color="auto" w:fill="FFFFFF"/>
        </w:rPr>
        <w:t>10</w:t>
      </w:r>
      <w:r w:rsidRPr="00541410">
        <w:rPr>
          <w:rFonts w:hAnsi="宋体" w:cs="宋体"/>
          <w:spacing w:val="-6"/>
        </w:rPr>
        <w:t>]</w:t>
      </w:r>
      <w:r w:rsidR="00F638BE">
        <w:rPr>
          <w:rFonts w:hAnsi="宋体" w:cs="宋体" w:hint="eastAsia"/>
          <w:spacing w:val="-6"/>
        </w:rPr>
        <w:t xml:space="preserve"> </w:t>
      </w:r>
      <w:r w:rsidRPr="00541410">
        <w:rPr>
          <w:rFonts w:hAnsi="宋体" w:hint="eastAsia"/>
          <w:spacing w:val="-6"/>
        </w:rPr>
        <w:t>服务业质量提升专项行动方案国家市场监督管理总局、国家发展和改革委员会</w:t>
      </w:r>
      <w:r w:rsidR="00DE3575" w:rsidRPr="00541410">
        <w:rPr>
          <w:rFonts w:hAnsi="宋体" w:hint="eastAsia"/>
          <w:spacing w:val="-6"/>
        </w:rPr>
        <w:t xml:space="preserve">文件 </w:t>
      </w:r>
      <w:r w:rsidRPr="00541410">
        <w:rPr>
          <w:rFonts w:hAnsi="宋体"/>
          <w:spacing w:val="-6"/>
        </w:rPr>
        <w:t>2018</w:t>
      </w:r>
      <w:r w:rsidRPr="00541410">
        <w:rPr>
          <w:rFonts w:hAnsi="宋体" w:hint="eastAsia"/>
          <w:spacing w:val="-6"/>
        </w:rPr>
        <w:t>年</w:t>
      </w:r>
      <w:r w:rsidRPr="00541410">
        <w:rPr>
          <w:rFonts w:hAnsi="宋体"/>
          <w:spacing w:val="-6"/>
        </w:rPr>
        <w:t>12</w:t>
      </w:r>
      <w:r w:rsidRPr="00541410">
        <w:rPr>
          <w:rFonts w:hAnsi="宋体" w:hint="eastAsia"/>
          <w:spacing w:val="-6"/>
        </w:rPr>
        <w:t>月</w:t>
      </w:r>
    </w:p>
    <w:p w:rsidR="004302B6" w:rsidRPr="00541410" w:rsidRDefault="004302B6" w:rsidP="005A60CA">
      <w:pPr>
        <w:pStyle w:val="affff6"/>
        <w:ind w:firstLine="396"/>
        <w:rPr>
          <w:rFonts w:cs="宋体"/>
          <w:spacing w:val="-6"/>
        </w:rPr>
      </w:pPr>
      <w:r w:rsidRPr="00541410">
        <w:rPr>
          <w:rFonts w:hAnsi="宋体" w:cs="宋体"/>
          <w:spacing w:val="-6"/>
          <w:shd w:val="clear" w:color="auto" w:fill="FFFFFF"/>
        </w:rPr>
        <w:t>[</w:t>
      </w:r>
      <w:r w:rsidRPr="00541410">
        <w:rPr>
          <w:rFonts w:hAnsi="宋体" w:cs="宋体" w:hint="eastAsia"/>
          <w:spacing w:val="-6"/>
          <w:shd w:val="clear" w:color="auto" w:fill="FFFFFF"/>
        </w:rPr>
        <w:t>11</w:t>
      </w:r>
      <w:r w:rsidRPr="00541410">
        <w:rPr>
          <w:rFonts w:hAnsi="宋体" w:cs="宋体"/>
          <w:spacing w:val="-6"/>
        </w:rPr>
        <w:t>]</w:t>
      </w:r>
      <w:r w:rsidR="00F638BE">
        <w:rPr>
          <w:rFonts w:hAnsi="宋体" w:cs="宋体" w:hint="eastAsia"/>
          <w:spacing w:val="-6"/>
        </w:rPr>
        <w:t xml:space="preserve"> </w:t>
      </w:r>
      <w:r w:rsidRPr="00541410">
        <w:rPr>
          <w:rFonts w:hAnsi="宋体" w:cs="宋体" w:hint="eastAsia"/>
          <w:spacing w:val="-6"/>
        </w:rPr>
        <w:t>市场监管总局关于调整</w:t>
      </w:r>
      <w:r w:rsidRPr="00541410">
        <w:rPr>
          <w:rFonts w:hAnsi="宋体" w:cs="宋体" w:hint="eastAsia"/>
          <w:spacing w:val="-6"/>
          <w:shd w:val="clear" w:color="auto" w:fill="FFFFFF"/>
        </w:rPr>
        <w:t>实施强制管理的计量器具目录的公告国家市场监督管理总局</w:t>
      </w:r>
      <w:r w:rsidR="00DE3575" w:rsidRPr="00541410">
        <w:rPr>
          <w:rFonts w:hAnsi="宋体" w:cs="宋体" w:hint="eastAsia"/>
          <w:spacing w:val="-6"/>
          <w:shd w:val="clear" w:color="auto" w:fill="FFFFFF"/>
        </w:rPr>
        <w:t xml:space="preserve">公告 </w:t>
      </w:r>
      <w:r w:rsidRPr="00541410">
        <w:rPr>
          <w:rFonts w:hAnsi="宋体" w:cs="宋体"/>
          <w:spacing w:val="-6"/>
        </w:rPr>
        <w:t>2</w:t>
      </w:r>
      <w:r w:rsidRPr="00541410">
        <w:rPr>
          <w:rFonts w:hAnsi="宋体" w:cs="宋体" w:hint="eastAsia"/>
          <w:spacing w:val="-6"/>
        </w:rPr>
        <w:t>0</w:t>
      </w:r>
      <w:r w:rsidRPr="00541410">
        <w:rPr>
          <w:rFonts w:hAnsi="宋体" w:cs="宋体"/>
          <w:spacing w:val="-6"/>
        </w:rPr>
        <w:t>20</w:t>
      </w:r>
      <w:r w:rsidRPr="00541410">
        <w:rPr>
          <w:rFonts w:hAnsi="宋体" w:cs="宋体" w:hint="eastAsia"/>
          <w:spacing w:val="-6"/>
        </w:rPr>
        <w:t>年第</w:t>
      </w:r>
      <w:r w:rsidRPr="00541410">
        <w:rPr>
          <w:rFonts w:hAnsi="宋体" w:cs="宋体"/>
          <w:spacing w:val="-6"/>
        </w:rPr>
        <w:t>42</w:t>
      </w:r>
      <w:r w:rsidRPr="00541410">
        <w:rPr>
          <w:rFonts w:hAnsi="宋体" w:cs="宋体" w:hint="eastAsia"/>
          <w:spacing w:val="-6"/>
        </w:rPr>
        <w:t>号公告</w:t>
      </w:r>
    </w:p>
    <w:p w:rsidR="004302B6" w:rsidRPr="00541410" w:rsidRDefault="004302B6" w:rsidP="005A60CA">
      <w:pPr>
        <w:pStyle w:val="affff6"/>
        <w:ind w:firstLine="396"/>
        <w:rPr>
          <w:rFonts w:cs="宋体"/>
          <w:spacing w:val="-6"/>
        </w:rPr>
      </w:pPr>
      <w:r w:rsidRPr="00541410">
        <w:rPr>
          <w:rFonts w:hAnsi="宋体" w:cs="宋体"/>
          <w:spacing w:val="-6"/>
          <w:shd w:val="clear" w:color="auto" w:fill="FFFFFF"/>
        </w:rPr>
        <w:t>[</w:t>
      </w:r>
      <w:r w:rsidRPr="00541410">
        <w:rPr>
          <w:rFonts w:hAnsi="宋体" w:cs="宋体" w:hint="eastAsia"/>
          <w:spacing w:val="-6"/>
          <w:shd w:val="clear" w:color="auto" w:fill="FFFFFF"/>
        </w:rPr>
        <w:t>12</w:t>
      </w:r>
      <w:r w:rsidRPr="00541410">
        <w:rPr>
          <w:rFonts w:hAnsi="宋体" w:cs="宋体"/>
          <w:spacing w:val="-6"/>
        </w:rPr>
        <w:t>]</w:t>
      </w:r>
      <w:r w:rsidR="00F638BE">
        <w:rPr>
          <w:rFonts w:hAnsi="宋体" w:cs="宋体" w:hint="eastAsia"/>
          <w:spacing w:val="-6"/>
        </w:rPr>
        <w:t xml:space="preserve"> </w:t>
      </w:r>
      <w:r w:rsidRPr="00541410">
        <w:rPr>
          <w:rFonts w:hAnsi="宋体" w:cs="宋体" w:hint="eastAsia"/>
          <w:spacing w:val="-6"/>
        </w:rPr>
        <w:t>市场监管总局关于加强民生</w:t>
      </w:r>
      <w:r w:rsidRPr="00541410">
        <w:rPr>
          <w:rFonts w:hAnsi="宋体" w:cs="宋体" w:hint="eastAsia"/>
          <w:spacing w:val="-6"/>
          <w:shd w:val="clear" w:color="auto" w:fill="FFFFFF"/>
        </w:rPr>
        <w:t>计量工作的指导意见国市监计量发</w:t>
      </w:r>
      <w:r w:rsidRPr="00541410">
        <w:rPr>
          <w:rFonts w:hAnsi="宋体" w:hint="eastAsia"/>
        </w:rPr>
        <w:t>〔2022〕</w:t>
      </w:r>
      <w:r w:rsidRPr="00541410">
        <w:rPr>
          <w:rFonts w:hAnsi="宋体" w:cs="宋体"/>
          <w:spacing w:val="-6"/>
        </w:rPr>
        <w:t>23</w:t>
      </w:r>
      <w:r w:rsidRPr="00541410">
        <w:rPr>
          <w:rFonts w:hAnsi="宋体" w:cs="宋体" w:hint="eastAsia"/>
          <w:spacing w:val="-6"/>
        </w:rPr>
        <w:t>号</w:t>
      </w:r>
    </w:p>
    <w:p w:rsidR="004302B6" w:rsidRPr="004302B6" w:rsidRDefault="004302B6" w:rsidP="004302B6">
      <w:pPr>
        <w:pStyle w:val="affff6"/>
        <w:ind w:firstLineChars="0" w:firstLine="0"/>
        <w:jc w:val="center"/>
      </w:pPr>
      <w:bookmarkStart w:id="242" w:name="BookMark8"/>
      <w:bookmarkEnd w:id="238"/>
      <w:r>
        <w:drawing>
          <wp:inline distT="0" distB="0" distL="0" distR="0">
            <wp:extent cx="1613916" cy="31432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630218" cy="317500"/>
                    </a:xfrm>
                    <a:prstGeom prst="rect">
                      <a:avLst/>
                    </a:prstGeom>
                  </pic:spPr>
                </pic:pic>
              </a:graphicData>
            </a:graphic>
          </wp:inline>
        </w:drawing>
      </w:r>
      <w:bookmarkEnd w:id="242"/>
    </w:p>
    <w:sectPr w:rsidR="004302B6" w:rsidRPr="004302B6" w:rsidSect="00000CEF">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3A0" w:rsidRDefault="00B123A0" w:rsidP="00D86DB7">
      <w:r>
        <w:separator/>
      </w:r>
    </w:p>
    <w:p w:rsidR="00B123A0" w:rsidRDefault="00B123A0"/>
    <w:p w:rsidR="00B123A0" w:rsidRDefault="00B123A0"/>
  </w:endnote>
  <w:endnote w:type="continuationSeparator" w:id="0">
    <w:p w:rsidR="00B123A0" w:rsidRDefault="00B123A0" w:rsidP="00D86DB7">
      <w:r>
        <w:continuationSeparator/>
      </w:r>
    </w:p>
    <w:p w:rsidR="00B123A0" w:rsidRDefault="00B123A0"/>
    <w:p w:rsidR="00B123A0" w:rsidRDefault="00B12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Segoe Print"/>
    <w:charset w:val="00"/>
    <w:family w:val="roman"/>
    <w:pitch w:val="default"/>
    <w:sig w:usb0="00000003" w:usb1="00000000" w:usb2="00000000" w:usb3="00000000" w:csb0="00000001" w:csb1="00000000"/>
  </w:font>
  <w:font w:name="方正仿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29" w:rsidRDefault="007421FE">
    <w:pPr>
      <w:pStyle w:val="afffa"/>
    </w:pPr>
    <w:r>
      <w:fldChar w:fldCharType="begin"/>
    </w:r>
    <w:r w:rsidR="00504429">
      <w:instrText>PAGE   \* MERGEFORMAT</w:instrText>
    </w:r>
    <w:r>
      <w:fldChar w:fldCharType="separate"/>
    </w:r>
    <w:r w:rsidR="00504429"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29" w:rsidRDefault="00504429">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29" w:rsidRPr="00324EDD" w:rsidRDefault="00504429"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29" w:rsidRDefault="007421FE" w:rsidP="00C94DF2">
    <w:pPr>
      <w:pStyle w:val="affff3"/>
    </w:pPr>
    <w:r>
      <w:fldChar w:fldCharType="begin"/>
    </w:r>
    <w:r w:rsidR="00504429">
      <w:instrText>PAGE   \* MERGEFORMAT</w:instrText>
    </w:r>
    <w:r>
      <w:fldChar w:fldCharType="separate"/>
    </w:r>
    <w:r w:rsidR="00292CF0" w:rsidRPr="00292CF0">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3A0" w:rsidRDefault="00B123A0" w:rsidP="00D86DB7">
      <w:r>
        <w:separator/>
      </w:r>
    </w:p>
  </w:footnote>
  <w:footnote w:type="continuationSeparator" w:id="0">
    <w:p w:rsidR="00B123A0" w:rsidRDefault="00B123A0" w:rsidP="00D86DB7">
      <w:r>
        <w:continuationSeparator/>
      </w:r>
    </w:p>
    <w:p w:rsidR="00B123A0" w:rsidRDefault="00B123A0"/>
    <w:p w:rsidR="00B123A0" w:rsidRDefault="00B123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29" w:rsidRDefault="00504429">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29" w:rsidRPr="00E70388" w:rsidRDefault="00504429"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29" w:rsidRPr="00324EDD" w:rsidRDefault="00504429"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29" w:rsidRPr="005F4712" w:rsidRDefault="00F959FE"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92CF0" w:rsidRPr="00292CF0">
      <w:rPr>
        <w:noProof/>
        <w:lang w:val="fr-FR"/>
      </w:rPr>
      <w:t>DB32/T2711—XXXX</w:t>
    </w:r>
    <w:r>
      <w:rPr>
        <w:noProof/>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29" w:rsidRPr="00D84FA1" w:rsidRDefault="00F959FE" w:rsidP="00A2271D">
    <w:pPr>
      <w:pStyle w:val="affffb"/>
    </w:pPr>
    <w:r>
      <w:fldChar w:fldCharType="begin"/>
    </w:r>
    <w:r>
      <w:instrText xml:space="preserve"> STYLEREF  标准文件_文件编号  \* MERGEFORMAT </w:instrText>
    </w:r>
    <w:r>
      <w:fldChar w:fldCharType="separate"/>
    </w:r>
    <w:r w:rsidR="00292CF0">
      <w:t>DB32/T2711</w:t>
    </w:r>
    <w:r w:rsidR="00292CF0">
      <w:t>—</w:t>
    </w:r>
    <w:r w:rsidR="00292CF0">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C5F4320"/>
    <w:multiLevelType w:val="multilevel"/>
    <w:tmpl w:val="3C5F4320"/>
    <w:lvl w:ilvl="0">
      <w:start w:val="1"/>
      <w:numFmt w:val="bullet"/>
      <w:lvlText w:val="□"/>
      <w:lvlJc w:val="left"/>
      <w:pPr>
        <w:ind w:left="540" w:hanging="360"/>
      </w:pPr>
      <w:rPr>
        <w:rFonts w:ascii="宋体" w:eastAsia="宋体" w:hAnsi="宋体" w:hint="eastAsia"/>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13">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9"/>
  </w:num>
  <w:num w:numId="39">
    <w:abstractNumId w:val="19"/>
  </w:num>
  <w:num w:numId="40">
    <w:abstractNumId w:val="19"/>
  </w:num>
  <w:num w:numId="41">
    <w:abstractNumId w:val="19"/>
  </w:num>
  <w:num w:numId="42">
    <w:abstractNumId w:val="19"/>
  </w:num>
  <w:num w:numId="43">
    <w:abstractNumId w:val="19"/>
  </w:num>
  <w:num w:numId="44">
    <w:abstractNumId w:val="19"/>
  </w:num>
  <w:num w:numId="45">
    <w:abstractNumId w:val="19"/>
  </w:num>
  <w:num w:numId="46">
    <w:abstractNumId w:val="19"/>
  </w:num>
  <w:num w:numId="47">
    <w:abstractNumId w:val="19"/>
  </w:num>
  <w:num w:numId="48">
    <w:abstractNumId w:val="19"/>
  </w:num>
  <w:num w:numId="49">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0CEF"/>
    <w:rsid w:val="0000040A"/>
    <w:rsid w:val="00000A94"/>
    <w:rsid w:val="00000CEF"/>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AA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03F"/>
    <w:rsid w:val="000B1592"/>
    <w:rsid w:val="000B1FF2"/>
    <w:rsid w:val="000B2A04"/>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0B3"/>
    <w:rsid w:val="000E4C9E"/>
    <w:rsid w:val="000E6FD7"/>
    <w:rsid w:val="000F06E1"/>
    <w:rsid w:val="000F0E3C"/>
    <w:rsid w:val="000F19D5"/>
    <w:rsid w:val="000F383E"/>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A05"/>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2E0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430"/>
    <w:rsid w:val="00194C95"/>
    <w:rsid w:val="00195C34"/>
    <w:rsid w:val="00196EF5"/>
    <w:rsid w:val="001A1A53"/>
    <w:rsid w:val="001A234A"/>
    <w:rsid w:val="001A4CF3"/>
    <w:rsid w:val="001B06E8"/>
    <w:rsid w:val="001B2FC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3B2"/>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A28"/>
    <w:rsid w:val="00266EEB"/>
    <w:rsid w:val="00267EF4"/>
    <w:rsid w:val="00270CB8"/>
    <w:rsid w:val="00272B08"/>
    <w:rsid w:val="002771AC"/>
    <w:rsid w:val="00281BB8"/>
    <w:rsid w:val="00281E9E"/>
    <w:rsid w:val="00282405"/>
    <w:rsid w:val="00285170"/>
    <w:rsid w:val="00285361"/>
    <w:rsid w:val="00290A12"/>
    <w:rsid w:val="00292CF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523"/>
    <w:rsid w:val="002F7AF6"/>
    <w:rsid w:val="00300E63"/>
    <w:rsid w:val="00302F5F"/>
    <w:rsid w:val="0030441D"/>
    <w:rsid w:val="00306063"/>
    <w:rsid w:val="00313B85"/>
    <w:rsid w:val="003142FB"/>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135"/>
    <w:rsid w:val="00384FFC"/>
    <w:rsid w:val="003872FC"/>
    <w:rsid w:val="003875C6"/>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45AE"/>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190"/>
    <w:rsid w:val="004302B6"/>
    <w:rsid w:val="00432DAA"/>
    <w:rsid w:val="00434305"/>
    <w:rsid w:val="00435DF7"/>
    <w:rsid w:val="0044083F"/>
    <w:rsid w:val="00441AE7"/>
    <w:rsid w:val="00445574"/>
    <w:rsid w:val="00445625"/>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429"/>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410"/>
    <w:rsid w:val="00541853"/>
    <w:rsid w:val="00543BDA"/>
    <w:rsid w:val="005441CC"/>
    <w:rsid w:val="005479DA"/>
    <w:rsid w:val="00547BCC"/>
    <w:rsid w:val="0055013B"/>
    <w:rsid w:val="00551F6F"/>
    <w:rsid w:val="00555044"/>
    <w:rsid w:val="0056024C"/>
    <w:rsid w:val="00561475"/>
    <w:rsid w:val="0056487B"/>
    <w:rsid w:val="00564FB9"/>
    <w:rsid w:val="005676C7"/>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0CA"/>
    <w:rsid w:val="005A7830"/>
    <w:rsid w:val="005A7FCE"/>
    <w:rsid w:val="005B0F3F"/>
    <w:rsid w:val="005B4903"/>
    <w:rsid w:val="005B51CE"/>
    <w:rsid w:val="005B5885"/>
    <w:rsid w:val="005B5CD7"/>
    <w:rsid w:val="005B6CF6"/>
    <w:rsid w:val="005B7422"/>
    <w:rsid w:val="005C0D8D"/>
    <w:rsid w:val="005C29B8"/>
    <w:rsid w:val="005C5F21"/>
    <w:rsid w:val="005C7156"/>
    <w:rsid w:val="005D0C75"/>
    <w:rsid w:val="005D4171"/>
    <w:rsid w:val="005D437E"/>
    <w:rsid w:val="005D6A95"/>
    <w:rsid w:val="005D6B2C"/>
    <w:rsid w:val="005D6D9C"/>
    <w:rsid w:val="005D707B"/>
    <w:rsid w:val="005E2335"/>
    <w:rsid w:val="005E34CA"/>
    <w:rsid w:val="005E3C18"/>
    <w:rsid w:val="005E6812"/>
    <w:rsid w:val="005E7881"/>
    <w:rsid w:val="005E78E0"/>
    <w:rsid w:val="005F0D9C"/>
    <w:rsid w:val="005F23BD"/>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7E08"/>
    <w:rsid w:val="006C1BBA"/>
    <w:rsid w:val="006C2079"/>
    <w:rsid w:val="006C5A62"/>
    <w:rsid w:val="006C5D68"/>
    <w:rsid w:val="006C6976"/>
    <w:rsid w:val="006C6DD0"/>
    <w:rsid w:val="006D04EA"/>
    <w:rsid w:val="006D0AB7"/>
    <w:rsid w:val="006D1342"/>
    <w:rsid w:val="006D16C4"/>
    <w:rsid w:val="006D3E96"/>
    <w:rsid w:val="006D4515"/>
    <w:rsid w:val="006D4BB1"/>
    <w:rsid w:val="006D6593"/>
    <w:rsid w:val="006E0739"/>
    <w:rsid w:val="006E0F34"/>
    <w:rsid w:val="006E23EA"/>
    <w:rsid w:val="006F03A8"/>
    <w:rsid w:val="006F2ACA"/>
    <w:rsid w:val="006F2ADC"/>
    <w:rsid w:val="006F2BFE"/>
    <w:rsid w:val="006F31E9"/>
    <w:rsid w:val="006F6284"/>
    <w:rsid w:val="007002C5"/>
    <w:rsid w:val="00704387"/>
    <w:rsid w:val="00707669"/>
    <w:rsid w:val="00711142"/>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1FE"/>
    <w:rsid w:val="00742C35"/>
    <w:rsid w:val="007432CA"/>
    <w:rsid w:val="007439EB"/>
    <w:rsid w:val="00743CB4"/>
    <w:rsid w:val="00743F0A"/>
    <w:rsid w:val="00743FBE"/>
    <w:rsid w:val="007444E8"/>
    <w:rsid w:val="0074548E"/>
    <w:rsid w:val="00745773"/>
    <w:rsid w:val="00746800"/>
    <w:rsid w:val="00747338"/>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E3D"/>
    <w:rsid w:val="007959E8"/>
    <w:rsid w:val="00795E9C"/>
    <w:rsid w:val="007A0521"/>
    <w:rsid w:val="007A1573"/>
    <w:rsid w:val="007A2E12"/>
    <w:rsid w:val="007A3475"/>
    <w:rsid w:val="007A41C8"/>
    <w:rsid w:val="007A4BF1"/>
    <w:rsid w:val="007A54CE"/>
    <w:rsid w:val="007A6FD9"/>
    <w:rsid w:val="007A7FFA"/>
    <w:rsid w:val="007B04EB"/>
    <w:rsid w:val="007B0D4F"/>
    <w:rsid w:val="007B5A3D"/>
    <w:rsid w:val="007B5A8E"/>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327C"/>
    <w:rsid w:val="007F0ED8"/>
    <w:rsid w:val="007F0F63"/>
    <w:rsid w:val="007F75CE"/>
    <w:rsid w:val="008013A4"/>
    <w:rsid w:val="008027CE"/>
    <w:rsid w:val="00802F42"/>
    <w:rsid w:val="008032C4"/>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068"/>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BF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EE4"/>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9FF"/>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37D"/>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D50"/>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679F5"/>
    <w:rsid w:val="00A70B07"/>
    <w:rsid w:val="00A723F8"/>
    <w:rsid w:val="00A76633"/>
    <w:rsid w:val="00A77CCB"/>
    <w:rsid w:val="00A811B4"/>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113"/>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B6F"/>
    <w:rsid w:val="00AE070A"/>
    <w:rsid w:val="00AE101C"/>
    <w:rsid w:val="00AE37E5"/>
    <w:rsid w:val="00AE5EB4"/>
    <w:rsid w:val="00AE5F70"/>
    <w:rsid w:val="00AF0C18"/>
    <w:rsid w:val="00AF47C5"/>
    <w:rsid w:val="00AF5398"/>
    <w:rsid w:val="00AF7141"/>
    <w:rsid w:val="00B0447E"/>
    <w:rsid w:val="00B049AF"/>
    <w:rsid w:val="00B07242"/>
    <w:rsid w:val="00B0731D"/>
    <w:rsid w:val="00B10534"/>
    <w:rsid w:val="00B113DB"/>
    <w:rsid w:val="00B11D8A"/>
    <w:rsid w:val="00B123A0"/>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B0C"/>
    <w:rsid w:val="00B4654C"/>
    <w:rsid w:val="00B46AF0"/>
    <w:rsid w:val="00B47293"/>
    <w:rsid w:val="00B50E50"/>
    <w:rsid w:val="00B52120"/>
    <w:rsid w:val="00B5288A"/>
    <w:rsid w:val="00B54ABC"/>
    <w:rsid w:val="00B54DDE"/>
    <w:rsid w:val="00B56FBE"/>
    <w:rsid w:val="00B57152"/>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CCF"/>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597"/>
    <w:rsid w:val="00C279B2"/>
    <w:rsid w:val="00C33E50"/>
    <w:rsid w:val="00C34C20"/>
    <w:rsid w:val="00C35A3E"/>
    <w:rsid w:val="00C42130"/>
    <w:rsid w:val="00C423A4"/>
    <w:rsid w:val="00C44BF5"/>
    <w:rsid w:val="00C44C1A"/>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135"/>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0AFC"/>
    <w:rsid w:val="00D21E81"/>
    <w:rsid w:val="00D223DE"/>
    <w:rsid w:val="00D25E37"/>
    <w:rsid w:val="00D2661A"/>
    <w:rsid w:val="00D27582"/>
    <w:rsid w:val="00D27EC4"/>
    <w:rsid w:val="00D32719"/>
    <w:rsid w:val="00D33333"/>
    <w:rsid w:val="00D33457"/>
    <w:rsid w:val="00D352A2"/>
    <w:rsid w:val="00D4162B"/>
    <w:rsid w:val="00D41C2F"/>
    <w:rsid w:val="00D4514F"/>
    <w:rsid w:val="00D451E2"/>
    <w:rsid w:val="00D45E89"/>
    <w:rsid w:val="00D45E8D"/>
    <w:rsid w:val="00D466AE"/>
    <w:rsid w:val="00D4734F"/>
    <w:rsid w:val="00D51BF3"/>
    <w:rsid w:val="00D6050B"/>
    <w:rsid w:val="00D66846"/>
    <w:rsid w:val="00D675FB"/>
    <w:rsid w:val="00D706EC"/>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5E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575"/>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6DD"/>
    <w:rsid w:val="00E95D13"/>
    <w:rsid w:val="00E95DD3"/>
    <w:rsid w:val="00E969D5"/>
    <w:rsid w:val="00EA56DD"/>
    <w:rsid w:val="00EA58D1"/>
    <w:rsid w:val="00EA61BC"/>
    <w:rsid w:val="00EA681A"/>
    <w:rsid w:val="00EA735B"/>
    <w:rsid w:val="00EB17DE"/>
    <w:rsid w:val="00EB1E69"/>
    <w:rsid w:val="00EB2086"/>
    <w:rsid w:val="00EB3148"/>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1C08"/>
    <w:rsid w:val="00EF3235"/>
    <w:rsid w:val="00EF7E72"/>
    <w:rsid w:val="00F06C3E"/>
    <w:rsid w:val="00F06D37"/>
    <w:rsid w:val="00F07B9D"/>
    <w:rsid w:val="00F11586"/>
    <w:rsid w:val="00F1183B"/>
    <w:rsid w:val="00F11C9F"/>
    <w:rsid w:val="00F12263"/>
    <w:rsid w:val="00F1409D"/>
    <w:rsid w:val="00F14214"/>
    <w:rsid w:val="00F157A9"/>
    <w:rsid w:val="00F16551"/>
    <w:rsid w:val="00F25BB6"/>
    <w:rsid w:val="00F26B7E"/>
    <w:rsid w:val="00F27A3B"/>
    <w:rsid w:val="00F323E0"/>
    <w:rsid w:val="00F33817"/>
    <w:rsid w:val="00F420D5"/>
    <w:rsid w:val="00F451EA"/>
    <w:rsid w:val="00F45447"/>
    <w:rsid w:val="00F456C6"/>
    <w:rsid w:val="00F4577B"/>
    <w:rsid w:val="00F46496"/>
    <w:rsid w:val="00F474D0"/>
    <w:rsid w:val="00F50179"/>
    <w:rsid w:val="00F515EE"/>
    <w:rsid w:val="00F538EB"/>
    <w:rsid w:val="00F56511"/>
    <w:rsid w:val="00F6194E"/>
    <w:rsid w:val="00F623AC"/>
    <w:rsid w:val="00F638BE"/>
    <w:rsid w:val="00F6412A"/>
    <w:rsid w:val="00F65893"/>
    <w:rsid w:val="00F66A4A"/>
    <w:rsid w:val="00F7002C"/>
    <w:rsid w:val="00F71E22"/>
    <w:rsid w:val="00F72142"/>
    <w:rsid w:val="00F72AE7"/>
    <w:rsid w:val="00F81141"/>
    <w:rsid w:val="00F833BA"/>
    <w:rsid w:val="00F84FD0"/>
    <w:rsid w:val="00F859A8"/>
    <w:rsid w:val="00F86D87"/>
    <w:rsid w:val="00F9108B"/>
    <w:rsid w:val="00F91349"/>
    <w:rsid w:val="00F93A8A"/>
    <w:rsid w:val="00F95248"/>
    <w:rsid w:val="00F956A9"/>
    <w:rsid w:val="00F959FE"/>
    <w:rsid w:val="00F963ED"/>
    <w:rsid w:val="00F966CF"/>
    <w:rsid w:val="00F96CAE"/>
    <w:rsid w:val="00F97C99"/>
    <w:rsid w:val="00FA0CE2"/>
    <w:rsid w:val="00FA4DAC"/>
    <w:rsid w:val="00FA662D"/>
    <w:rsid w:val="00FA73B1"/>
    <w:rsid w:val="00FB013E"/>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423"/>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afterLines="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afterLines="0"/>
      <w:outlineLvl w:val="9"/>
    </w:pPr>
    <w:rPr>
      <w:rFonts w:ascii="宋体" w:eastAsia="宋体"/>
    </w:rPr>
  </w:style>
  <w:style w:type="paragraph" w:customStyle="1" w:styleId="affffffff8">
    <w:name w:val="标准文件_五级无标题"/>
    <w:basedOn w:val="afff1"/>
    <w:qFormat/>
    <w:rsid w:val="009B46F9"/>
    <w:pPr>
      <w:spacing w:beforeLines="0" w:afterLines="0"/>
      <w:outlineLvl w:val="9"/>
    </w:pPr>
    <w:rPr>
      <w:rFonts w:ascii="宋体" w:eastAsia="宋体"/>
    </w:rPr>
  </w:style>
  <w:style w:type="paragraph" w:customStyle="1" w:styleId="affffffff9">
    <w:name w:val="标准文件_三级无标题"/>
    <w:basedOn w:val="afff"/>
    <w:qFormat/>
    <w:rsid w:val="009B46F9"/>
    <w:pPr>
      <w:spacing w:beforeLines="0" w:afterLines="0"/>
      <w:outlineLvl w:val="9"/>
    </w:pPr>
    <w:rPr>
      <w:rFonts w:ascii="宋体" w:eastAsia="宋体"/>
    </w:rPr>
  </w:style>
  <w:style w:type="paragraph" w:customStyle="1" w:styleId="affffffffa">
    <w:name w:val="标准文件_二级无标题"/>
    <w:basedOn w:val="affe"/>
    <w:qFormat/>
    <w:rsid w:val="009B46F9"/>
    <w:pPr>
      <w:spacing w:beforeLines="0" w:afterLines="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3">
    <w:name w:val="标准文件_附录二级无标题"/>
    <w:basedOn w:val="aff5"/>
    <w:rsid w:val="009B46F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9B46F9"/>
    <w:pPr>
      <w:spacing w:beforeLines="0" w:afterLines="0" w:line="276" w:lineRule="auto"/>
    </w:pPr>
    <w:rPr>
      <w:rFonts w:ascii="宋体" w:eastAsia="宋体"/>
    </w:rPr>
  </w:style>
  <w:style w:type="paragraph" w:customStyle="1" w:styleId="affffffffff9">
    <w:name w:val="标准文件_引言三级无标题"/>
    <w:basedOn w:val="a9"/>
    <w:qFormat/>
    <w:rsid w:val="009B46F9"/>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9B46F9"/>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9B46F9"/>
    <w:pPr>
      <w:spacing w:beforeLines="0" w:afterLines="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Body Text Indent"/>
    <w:basedOn w:val="afff5"/>
    <w:link w:val="Char7"/>
    <w:rsid w:val="00000CEF"/>
    <w:pPr>
      <w:adjustRightInd/>
      <w:spacing w:line="240" w:lineRule="auto"/>
      <w:ind w:firstLineChars="200" w:firstLine="420"/>
    </w:pPr>
    <w:rPr>
      <w:rFonts w:ascii="宋体" w:hAnsi="宋体"/>
    </w:rPr>
  </w:style>
  <w:style w:type="character" w:customStyle="1" w:styleId="Char7">
    <w:name w:val="正文文本缩进 Char"/>
    <w:basedOn w:val="afff6"/>
    <w:link w:val="afffffffffff4"/>
    <w:rsid w:val="00000CEF"/>
    <w:rPr>
      <w:rFonts w:ascii="宋体" w:hAnsi="宋体"/>
      <w:kern w:val="2"/>
      <w:sz w:val="21"/>
      <w:szCs w:val="21"/>
    </w:rPr>
  </w:style>
  <w:style w:type="character" w:customStyle="1" w:styleId="fontstyle01">
    <w:name w:val="fontstyle01"/>
    <w:rsid w:val="00000CEF"/>
    <w:rPr>
      <w:rFonts w:ascii="CIDFont+F2" w:hAnsi="CIDFont+F2" w:cs="Times New Roman"/>
      <w:color w:val="000000"/>
      <w:sz w:val="22"/>
      <w:szCs w:val="22"/>
    </w:rPr>
  </w:style>
  <w:style w:type="paragraph" w:customStyle="1" w:styleId="afffffffffff5">
    <w:name w:val="段"/>
    <w:link w:val="Char8"/>
    <w:rsid w:val="005F23BD"/>
    <w:pPr>
      <w:tabs>
        <w:tab w:val="center" w:pos="4201"/>
        <w:tab w:val="right" w:leader="dot" w:pos="9298"/>
      </w:tabs>
      <w:autoSpaceDE w:val="0"/>
      <w:autoSpaceDN w:val="0"/>
      <w:ind w:firstLineChars="200" w:firstLine="420"/>
      <w:jc w:val="both"/>
    </w:pPr>
    <w:rPr>
      <w:rFonts w:ascii="宋体" w:hAnsi="Times New Roman"/>
      <w:sz w:val="22"/>
      <w:szCs w:val="22"/>
    </w:rPr>
  </w:style>
  <w:style w:type="character" w:customStyle="1" w:styleId="Char8">
    <w:name w:val="段 Char"/>
    <w:link w:val="afffffffffff5"/>
    <w:locked/>
    <w:rsid w:val="005F23BD"/>
    <w:rPr>
      <w:rFonts w:ascii="宋体" w:hAnsi="Times New Roman"/>
      <w:sz w:val="22"/>
      <w:szCs w:val="22"/>
    </w:rPr>
  </w:style>
  <w:style w:type="paragraph" w:customStyle="1" w:styleId="afffffffffff6">
    <w:name w:val="注："/>
    <w:next w:val="afffffffffff5"/>
    <w:rsid w:val="00F16551"/>
    <w:pPr>
      <w:widowControl w:val="0"/>
      <w:autoSpaceDE w:val="0"/>
      <w:autoSpaceDN w:val="0"/>
      <w:jc w:val="both"/>
    </w:pPr>
    <w:rPr>
      <w:rFonts w:ascii="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6B5DF083EC64EC2A5F9F548FAC289AE"/>
        <w:category>
          <w:name w:val="常规"/>
          <w:gallery w:val="placeholder"/>
        </w:category>
        <w:types>
          <w:type w:val="bbPlcHdr"/>
        </w:types>
        <w:behaviors>
          <w:behavior w:val="content"/>
        </w:behaviors>
        <w:guid w:val="{C22C0EE6-A46D-4FC4-9097-852E83FCDB90}"/>
      </w:docPartPr>
      <w:docPartBody>
        <w:p w:rsidR="00B82E8B" w:rsidRDefault="00755549">
          <w:pPr>
            <w:pStyle w:val="26B5DF083EC64EC2A5F9F548FAC289AE"/>
          </w:pPr>
          <w:r w:rsidRPr="00751A05">
            <w:rPr>
              <w:rStyle w:val="a3"/>
              <w:rFonts w:hint="eastAsia"/>
            </w:rPr>
            <w:t>单击或点击此处输入文字。</w:t>
          </w:r>
        </w:p>
      </w:docPartBody>
    </w:docPart>
    <w:docPart>
      <w:docPartPr>
        <w:name w:val="CAF79EA2659D4ABDBB90848231D5CB6F"/>
        <w:category>
          <w:name w:val="常规"/>
          <w:gallery w:val="placeholder"/>
        </w:category>
        <w:types>
          <w:type w:val="bbPlcHdr"/>
        </w:types>
        <w:behaviors>
          <w:behavior w:val="content"/>
        </w:behaviors>
        <w:guid w:val="{49F78AF9-DD9A-48FC-BF89-E46252A1C5D7}"/>
      </w:docPartPr>
      <w:docPartBody>
        <w:p w:rsidR="00B82E8B" w:rsidRDefault="00755549">
          <w:pPr>
            <w:pStyle w:val="CAF79EA2659D4ABDBB90848231D5CB6F"/>
          </w:pPr>
          <w:r w:rsidRPr="00FB6243">
            <w:rPr>
              <w:rStyle w:val="a3"/>
              <w:rFonts w:hint="eastAsia"/>
            </w:rPr>
            <w:t>选择一项。</w:t>
          </w:r>
        </w:p>
      </w:docPartBody>
    </w:docPart>
    <w:docPart>
      <w:docPartPr>
        <w:name w:val="8E1E8243EDE54FAAB811BC936AB1A5AB"/>
        <w:category>
          <w:name w:val="常规"/>
          <w:gallery w:val="placeholder"/>
        </w:category>
        <w:types>
          <w:type w:val="bbPlcHdr"/>
        </w:types>
        <w:behaviors>
          <w:behavior w:val="content"/>
        </w:behaviors>
        <w:guid w:val="{39094BA8-BB1A-4336-BF7E-10B84237CF9B}"/>
      </w:docPartPr>
      <w:docPartBody>
        <w:p w:rsidR="00B82E8B" w:rsidRDefault="00755549">
          <w:pPr>
            <w:pStyle w:val="8E1E8243EDE54FAAB811BC936AB1A5AB"/>
          </w:pPr>
          <w:r w:rsidRPr="00FB6243">
            <w:rPr>
              <w:rStyle w:val="a3"/>
              <w:rFonts w:hint="eastAsia"/>
            </w:rPr>
            <w:t>选择一项。</w:t>
          </w:r>
        </w:p>
      </w:docPartBody>
    </w:docPart>
    <w:docPart>
      <w:docPartPr>
        <w:name w:val="F7C5F78A6F504B749380F9EE714EE7E2"/>
        <w:category>
          <w:name w:val="常规"/>
          <w:gallery w:val="placeholder"/>
        </w:category>
        <w:types>
          <w:type w:val="bbPlcHdr"/>
        </w:types>
        <w:behaviors>
          <w:behavior w:val="content"/>
        </w:behaviors>
        <w:guid w:val="{B9CA6B63-D6C1-438D-86FF-1552C08AC0C7}"/>
      </w:docPartPr>
      <w:docPartBody>
        <w:p w:rsidR="00B82E8B" w:rsidRDefault="00844684" w:rsidP="00844684">
          <w:pPr>
            <w:pStyle w:val="F7C5F78A6F504B749380F9EE714EE7E2"/>
          </w:pPr>
          <w:r w:rsidRPr="00751A05">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Segoe Print"/>
    <w:charset w:val="00"/>
    <w:family w:val="roman"/>
    <w:pitch w:val="default"/>
    <w:sig w:usb0="00000003" w:usb1="00000000" w:usb2="00000000" w:usb3="00000000" w:csb0="0000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4684"/>
    <w:rsid w:val="00254A95"/>
    <w:rsid w:val="00257B67"/>
    <w:rsid w:val="00257C07"/>
    <w:rsid w:val="002A1DC8"/>
    <w:rsid w:val="00346D09"/>
    <w:rsid w:val="00541D41"/>
    <w:rsid w:val="00755549"/>
    <w:rsid w:val="00844684"/>
    <w:rsid w:val="008C0396"/>
    <w:rsid w:val="009F0C92"/>
    <w:rsid w:val="00A535EA"/>
    <w:rsid w:val="00B651AB"/>
    <w:rsid w:val="00B82E8B"/>
    <w:rsid w:val="00BC328D"/>
    <w:rsid w:val="00C952BB"/>
    <w:rsid w:val="00D64C31"/>
    <w:rsid w:val="00DE4A4C"/>
    <w:rsid w:val="00E258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C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44684"/>
    <w:rPr>
      <w:color w:val="808080"/>
    </w:rPr>
  </w:style>
  <w:style w:type="paragraph" w:customStyle="1" w:styleId="26B5DF083EC64EC2A5F9F548FAC289AE">
    <w:name w:val="26B5DF083EC64EC2A5F9F548FAC289AE"/>
    <w:rsid w:val="009F0C92"/>
    <w:pPr>
      <w:widowControl w:val="0"/>
      <w:jc w:val="both"/>
    </w:pPr>
  </w:style>
  <w:style w:type="paragraph" w:customStyle="1" w:styleId="CAF79EA2659D4ABDBB90848231D5CB6F">
    <w:name w:val="CAF79EA2659D4ABDBB90848231D5CB6F"/>
    <w:rsid w:val="009F0C92"/>
    <w:pPr>
      <w:widowControl w:val="0"/>
      <w:jc w:val="both"/>
    </w:pPr>
  </w:style>
  <w:style w:type="paragraph" w:customStyle="1" w:styleId="8E1E8243EDE54FAAB811BC936AB1A5AB">
    <w:name w:val="8E1E8243EDE54FAAB811BC936AB1A5AB"/>
    <w:rsid w:val="009F0C92"/>
    <w:pPr>
      <w:widowControl w:val="0"/>
      <w:jc w:val="both"/>
    </w:pPr>
  </w:style>
  <w:style w:type="paragraph" w:customStyle="1" w:styleId="F7C5F78A6F504B749380F9EE714EE7E2">
    <w:name w:val="F7C5F78A6F504B749380F9EE714EE7E2"/>
    <w:rsid w:val="0084468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C2A2C-6B9F-418E-89D3-1C84FDD40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135</TotalTime>
  <Pages>29</Pages>
  <Words>2180</Words>
  <Characters>12426</Characters>
  <Application>Microsoft Office Word</Application>
  <DocSecurity>0</DocSecurity>
  <Lines>103</Lines>
  <Paragraphs>29</Paragraphs>
  <ScaleCrop>false</ScaleCrop>
  <Company>PCMI</Company>
  <LinksUpToDate>false</LinksUpToDate>
  <CharactersWithSpaces>14577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lql</dc:creator>
  <dc:description>&lt;config cover="true" show_menu="true" version="1.0.0" doctype="SDKXY"&gt;_x000d_
&lt;/config&gt;</dc:description>
  <cp:lastModifiedBy>梁彪</cp:lastModifiedBy>
  <cp:revision>20</cp:revision>
  <cp:lastPrinted>2023-09-04T01:20:00Z</cp:lastPrinted>
  <dcterms:created xsi:type="dcterms:W3CDTF">2023-08-28T09:29:00Z</dcterms:created>
  <dcterms:modified xsi:type="dcterms:W3CDTF">2023-09-04T01:21:00Z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