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jc w:val="left"/>
        <w:textAlignment w:val="auto"/>
        <w:outlineLvl w:val="0"/>
        <w:rPr>
          <w:rFonts w:hint="default" w:ascii="Times New Roman" w:hAnsi="Times New Roman" w:eastAsia="方正仿宋_GBK" w:cs="Times New Roman"/>
          <w:b/>
          <w:color w:val="auto"/>
          <w:sz w:val="32"/>
          <w:szCs w:val="32"/>
          <w:highlight w:val="none"/>
          <w:lang w:eastAsia="zh-CN"/>
        </w:rPr>
      </w:pPr>
      <w:r>
        <w:rPr>
          <w:rFonts w:hint="default" w:ascii="Times New Roman" w:hAnsi="Times New Roman" w:eastAsia="方正仿宋_GBK" w:cs="Times New Roman"/>
          <w:b/>
          <w:color w:val="auto"/>
          <w:sz w:val="32"/>
          <w:szCs w:val="32"/>
          <w:highlight w:val="none"/>
        </w:rPr>
        <w:t>附件</w:t>
      </w:r>
      <w:r>
        <w:rPr>
          <w:rFonts w:hint="default" w:ascii="Times New Roman" w:hAnsi="Times New Roman" w:eastAsia="方正仿宋_GBK" w:cs="Times New Roman"/>
          <w:b/>
          <w:color w:val="auto"/>
          <w:sz w:val="32"/>
          <w:szCs w:val="32"/>
          <w:highlight w:val="none"/>
          <w:lang w:val="en-US" w:eastAsia="zh-CN"/>
        </w:rPr>
        <w:t>1</w:t>
      </w:r>
    </w:p>
    <w:p>
      <w:pPr>
        <w:keepNext w:val="0"/>
        <w:keepLines w:val="0"/>
        <w:pageBreakBefore w:val="0"/>
        <w:widowControl w:val="0"/>
        <w:suppressAutoHyphens/>
        <w:kinsoku/>
        <w:wordWrap/>
        <w:overflowPunct/>
        <w:topLinePunct w:val="0"/>
        <w:autoSpaceDE/>
        <w:autoSpaceDN/>
        <w:bidi w:val="0"/>
        <w:adjustRightInd w:val="0"/>
        <w:snapToGrid w:val="0"/>
        <w:spacing w:after="157" w:afterLines="50" w:line="560" w:lineRule="exact"/>
        <w:jc w:val="center"/>
        <w:textAlignment w:val="auto"/>
        <w:outlineLvl w:val="0"/>
        <w:rPr>
          <w:rFonts w:hint="default" w:ascii="Times New Roman" w:hAnsi="Times New Roman" w:eastAsia="方正小标宋_GBK" w:cs="Times New Roman"/>
          <w:color w:val="auto"/>
          <w:sz w:val="44"/>
          <w:szCs w:val="44"/>
          <w:highlight w:val="none"/>
          <w:lang w:eastAsia="zh-CN"/>
        </w:rPr>
      </w:pPr>
      <w:r>
        <w:rPr>
          <w:rFonts w:hint="default" w:ascii="Times New Roman" w:hAnsi="Times New Roman" w:eastAsia="方正小标宋_GBK" w:cs="Times New Roman"/>
          <w:color w:val="auto"/>
          <w:sz w:val="44"/>
          <w:szCs w:val="44"/>
          <w:highlight w:val="none"/>
          <w:lang w:eastAsia="zh-CN"/>
        </w:rPr>
        <w:t>部分不合格</w:t>
      </w:r>
      <w:r>
        <w:rPr>
          <w:rFonts w:hint="default" w:ascii="Times New Roman" w:hAnsi="Times New Roman" w:eastAsia="方正小标宋_GBK" w:cs="Times New Roman"/>
          <w:color w:val="auto"/>
          <w:sz w:val="44"/>
          <w:szCs w:val="44"/>
          <w:highlight w:val="none"/>
        </w:rPr>
        <w:t>项目的</w:t>
      </w:r>
      <w:r>
        <w:rPr>
          <w:rFonts w:hint="default" w:ascii="Times New Roman" w:hAnsi="Times New Roman" w:eastAsia="方正小标宋_GBK" w:cs="Times New Roman"/>
          <w:color w:val="auto"/>
          <w:sz w:val="44"/>
          <w:szCs w:val="44"/>
          <w:highlight w:val="none"/>
          <w:lang w:eastAsia="zh-CN"/>
        </w:rPr>
        <w:t>小知识</w:t>
      </w:r>
    </w:p>
    <w:p>
      <w:pPr>
        <w:numPr>
          <w:ilvl w:val="0"/>
          <w:numId w:val="1"/>
        </w:numPr>
        <w:spacing w:line="582" w:lineRule="exact"/>
        <w:ind w:firstLine="640" w:firstLineChars="200"/>
        <w:rPr>
          <w:rFonts w:ascii="Times New Roman" w:hAnsi="Times New Roman" w:eastAsia="方正黑体_GBK" w:cs="Times New Roman"/>
          <w:sz w:val="32"/>
          <w:szCs w:val="32"/>
          <w:highlight w:val="none"/>
        </w:rPr>
      </w:pPr>
      <w:r>
        <w:rPr>
          <w:rFonts w:hint="eastAsia" w:ascii="Times New Roman" w:hAnsi="Times New Roman" w:eastAsia="方正黑体_GBK" w:cs="Times New Roman"/>
          <w:sz w:val="32"/>
          <w:szCs w:val="32"/>
          <w:highlight w:val="none"/>
        </w:rPr>
        <w:t>倍硫磷</w:t>
      </w:r>
    </w:p>
    <w:p>
      <w:pPr>
        <w:spacing w:line="582" w:lineRule="exact"/>
        <w:ind w:firstLine="640" w:firstLineChars="200"/>
        <w:rPr>
          <w:rFonts w:hint="eastAsia" w:ascii="Times New Roman" w:hAnsi="Times New Roman" w:eastAsia="方正仿宋_GBK" w:cs="Times New Roman"/>
          <w:sz w:val="32"/>
          <w:szCs w:val="32"/>
          <w:highlight w:val="none"/>
        </w:rPr>
      </w:pPr>
      <w:r>
        <w:rPr>
          <w:rFonts w:hint="eastAsia" w:ascii="Times New Roman" w:hAnsi="Times New Roman" w:eastAsia="方正仿宋_GBK" w:cs="Times New Roman"/>
          <w:sz w:val="32"/>
          <w:szCs w:val="32"/>
          <w:highlight w:val="none"/>
        </w:rPr>
        <w:t>倍硫磷是有机磷神经毒剂，对害虫具有触杀和胃毒作用，对蚜虫等有较好防效。少量的残留不会引起人体急性中毒，但长期食用倍硫磷超标的食品，对人体健康可能有一定影响。倍硫磷残留量超标的原因，可能是为快速控制虫害，加大用药量或未遵守采摘间隔期规定，致使上市销售的产品中残留量超标。</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恩诺沙星</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方正仿宋_GBK" w:cs="Times New Roman"/>
          <w:sz w:val="32"/>
          <w:szCs w:val="32"/>
          <w:highlight w:val="none"/>
          <w:lang w:val="en-US" w:eastAsia="zh-CN"/>
        </w:rPr>
      </w:pPr>
      <w:r>
        <w:rPr>
          <w:rFonts w:hint="default" w:ascii="Times New Roman" w:hAnsi="Times New Roman" w:eastAsia="方正仿宋_GBK" w:cs="Times New Roman"/>
          <w:kern w:val="2"/>
          <w:sz w:val="32"/>
          <w:szCs w:val="32"/>
          <w:highlight w:val="none"/>
          <w:lang w:val="en-US" w:eastAsia="zh-CN" w:bidi="ar-SA"/>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恩诺沙星超标的原因，可能是在动物养殖过程中为快速控制疫病，违规加大用药量或不遵守休药期规定，致使产品上市销售时的药物残留量超标</w:t>
      </w:r>
      <w:r>
        <w:rPr>
          <w:rFonts w:hint="default" w:ascii="Times New Roman" w:hAnsi="Times New Roman" w:eastAsia="方正仿宋_GBK" w:cs="Times New Roman"/>
          <w:sz w:val="32"/>
          <w:szCs w:val="32"/>
          <w:highlight w:val="none"/>
          <w:lang w:val="en-US" w:eastAsia="zh-CN"/>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氧氟沙星</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eastAsia" w:ascii="Times New Roman" w:hAnsi="Times New Roman" w:eastAsia="方正仿宋_GBK" w:cs="Times New Roman"/>
          <w:kern w:val="2"/>
          <w:sz w:val="32"/>
          <w:szCs w:val="32"/>
          <w:highlight w:val="none"/>
          <w:lang w:val="en-US" w:eastAsia="zh-CN" w:bidi="ar-SA"/>
        </w:rPr>
      </w:pPr>
      <w:r>
        <w:rPr>
          <w:rFonts w:hint="default" w:ascii="Times New Roman" w:hAnsi="Times New Roman" w:eastAsia="方正仿宋_GBK" w:cs="Times New Roman"/>
          <w:kern w:val="2"/>
          <w:sz w:val="32"/>
          <w:szCs w:val="32"/>
          <w:highlight w:val="none"/>
          <w:lang w:val="en-US" w:eastAsia="zh-CN" w:bidi="ar-SA"/>
        </w:rPr>
        <w:t>氧氟沙星属于氟喹诺酮类药物，因抗菌谱广、抗菌活性强等曾被广泛用于畜禽细菌性疾病的治疗和预防。在食品动物中停止使用氧氟沙星（</w:t>
      </w:r>
      <w:r>
        <w:rPr>
          <w:rFonts w:hint="eastAsia" w:ascii="Times New Roman" w:hAnsi="Times New Roman" w:eastAsia="方正仿宋_GBK" w:cs="Times New Roman"/>
          <w:kern w:val="2"/>
          <w:sz w:val="32"/>
          <w:szCs w:val="32"/>
          <w:highlight w:val="none"/>
          <w:lang w:val="en-US" w:eastAsia="zh-CN" w:bidi="ar-SA"/>
        </w:rPr>
        <w:t>食品动物中不得检出</w:t>
      </w:r>
      <w:r>
        <w:rPr>
          <w:rFonts w:hint="default" w:ascii="Times New Roman" w:hAnsi="Times New Roman" w:eastAsia="方正仿宋_GBK" w:cs="Times New Roman"/>
          <w:kern w:val="2"/>
          <w:sz w:val="32"/>
          <w:szCs w:val="32"/>
          <w:highlight w:val="none"/>
          <w:lang w:val="en-US" w:eastAsia="zh-CN" w:bidi="ar-SA"/>
        </w:rPr>
        <w:t>）。鱼中检出氧氟沙星</w:t>
      </w:r>
      <w:r>
        <w:rPr>
          <w:rFonts w:hint="eastAsia" w:ascii="Times New Roman" w:hAnsi="Times New Roman" w:eastAsia="方正仿宋_GBK" w:cs="Times New Roman"/>
          <w:kern w:val="2"/>
          <w:sz w:val="32"/>
          <w:szCs w:val="32"/>
          <w:highlight w:val="none"/>
          <w:lang w:val="en-US" w:eastAsia="zh-CN" w:bidi="ar-SA"/>
        </w:rPr>
        <w:t>的原因</w:t>
      </w:r>
      <w:r>
        <w:rPr>
          <w:rFonts w:hint="default" w:ascii="Times New Roman" w:hAnsi="Times New Roman" w:eastAsia="方正仿宋_GBK" w:cs="Times New Roman"/>
          <w:kern w:val="2"/>
          <w:sz w:val="32"/>
          <w:szCs w:val="32"/>
          <w:highlight w:val="none"/>
          <w:lang w:val="en-US" w:eastAsia="zh-CN" w:bidi="ar-SA"/>
        </w:rPr>
        <w:t>，可能是养殖户在养殖过程中违规使用相关兽药</w:t>
      </w:r>
      <w:r>
        <w:rPr>
          <w:rFonts w:hint="eastAsia" w:ascii="Times New Roman" w:hAnsi="Times New Roman" w:eastAsia="方正仿宋_GBK" w:cs="Times New Roman"/>
          <w:kern w:val="2"/>
          <w:sz w:val="32"/>
          <w:szCs w:val="32"/>
          <w:highlight w:val="none"/>
          <w:lang w:val="en-US" w:eastAsia="zh-CN" w:bidi="ar-SA"/>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灭蝇胺</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灭蝇胺又名环丙氨嗪，为一种新型高效、低毒、含氮杂环类杀虫剂，是目前双翅目昆虫病虫害防治效果较好的生态农药。灭蝇胺超标的原因，可能是菜农对使用农药的安全间隔期不了解，从而违规使用农药。</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eastAsia"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敌敌畏</w:t>
      </w:r>
    </w:p>
    <w:p>
      <w:pPr>
        <w:spacing w:line="58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敌敌畏是一种广谱性杀虫、杀螨剂，具有触杀、胃毒和熏蒸作用。敌敌畏挥发性强，对水体和大气可造成污染，易于通过呼吸道或皮肤进入动物或人体内。少量的农药残留不会引起人体急性中毒，但长期食用农药残留超标的食品，对人体健康有一定影响。</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eastAsia"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铬(以Cr计)</w:t>
      </w:r>
    </w:p>
    <w:p>
      <w:pPr>
        <w:spacing w:line="58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铬是天然存在于岩石、动植物和火山土壤中的一种常见元素。自然过程或铬酸盐生产、镀铬和皮革鞣制等人为活动使铬主要以三价铬和六价铬的化合物形式释放到环境中。铬的毒性与其价态有关，铬化合物中以六价铬的毒性最大，对呼吸道、消化道有一定健康影响，三价铬是一种必须的营养元素。</w:t>
      </w:r>
      <w:r>
        <w:rPr>
          <w:rFonts w:hint="eastAsia" w:ascii="Times New Roman" w:hAnsi="Times New Roman" w:eastAsia="方正仿宋_GBK" w:cs="Times New Roman"/>
          <w:sz w:val="32"/>
          <w:szCs w:val="32"/>
        </w:rPr>
        <w:t>蔬菜</w:t>
      </w:r>
      <w:r>
        <w:rPr>
          <w:rFonts w:ascii="Times New Roman" w:hAnsi="Times New Roman" w:eastAsia="方正仿宋_GBK" w:cs="Times New Roman"/>
          <w:sz w:val="32"/>
          <w:szCs w:val="32"/>
        </w:rPr>
        <w:t>中铬检测值超标的原因，可能与其在生长过程中对环境中铬元素的积累有关。</w:t>
      </w:r>
    </w:p>
    <w:p>
      <w:pPr>
        <w:numPr>
          <w:ilvl w:val="0"/>
          <w:numId w:val="1"/>
        </w:numPr>
        <w:spacing w:line="582" w:lineRule="exact"/>
        <w:ind w:firstLine="640" w:firstLineChars="200"/>
        <w:outlineLvl w:val="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氧乐果</w:t>
      </w:r>
    </w:p>
    <w:p>
      <w:pPr>
        <w:spacing w:line="582"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氧乐果是一种广谱高效的内吸性有机磷农药，有良好的触杀和胃毒作用，主要用于防治吮吸式口器害虫和植物性螨。少量的残留不会引起人体急性中毒，但长期食用氧乐果超标的食品，对人体健康可能有一定影响。氧乐果残留量超标的原因，可能是为</w:t>
      </w:r>
      <w:r>
        <w:rPr>
          <w:rFonts w:ascii="Times New Roman" w:hAnsi="Times New Roman" w:eastAsia="方正仿宋_GBK" w:cs="Times New Roman"/>
          <w:sz w:val="32"/>
          <w:szCs w:val="32"/>
        </w:rPr>
        <w:t>快速控制</w:t>
      </w:r>
      <w:r>
        <w:rPr>
          <w:rFonts w:hint="eastAsia" w:ascii="Times New Roman" w:hAnsi="Times New Roman" w:eastAsia="方正仿宋_GBK" w:cs="Times New Roman"/>
          <w:sz w:val="32"/>
          <w:szCs w:val="32"/>
        </w:rPr>
        <w:t>虫害而违规使用。</w:t>
      </w:r>
    </w:p>
    <w:p>
      <w:pPr>
        <w:numPr>
          <w:ilvl w:val="0"/>
          <w:numId w:val="1"/>
        </w:numPr>
        <w:spacing w:line="582" w:lineRule="exact"/>
        <w:ind w:firstLine="640" w:firstLineChars="200"/>
        <w:rPr>
          <w:rFonts w:ascii="Times New Roman" w:hAnsi="Times New Roman" w:eastAsia="方正黑体_GBK" w:cs="Times New Roman"/>
          <w:sz w:val="32"/>
          <w:szCs w:val="32"/>
        </w:rPr>
      </w:pPr>
      <w:bookmarkStart w:id="0" w:name="_GoBack"/>
      <w:bookmarkEnd w:id="0"/>
      <w:r>
        <w:rPr>
          <w:rFonts w:hint="eastAsia" w:ascii="Times New Roman" w:hAnsi="Times New Roman" w:eastAsia="方正黑体_GBK" w:cs="Times New Roman"/>
          <w:sz w:val="32"/>
          <w:szCs w:val="32"/>
        </w:rPr>
        <w:t>酒精度</w:t>
      </w:r>
    </w:p>
    <w:p>
      <w:pPr>
        <w:spacing w:line="582"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酒精度又叫酒度，是指在</w:t>
      </w:r>
      <w:r>
        <w:rPr>
          <w:rFonts w:ascii="Times New Roman" w:hAnsi="Times New Roman" w:eastAsia="方正仿宋_GBK" w:cs="Times New Roman"/>
          <w:sz w:val="32"/>
          <w:szCs w:val="32"/>
        </w:rPr>
        <w:t>20℃时</w:t>
      </w:r>
      <w:r>
        <w:rPr>
          <w:rFonts w:hint="eastAsia" w:ascii="Times New Roman" w:hAnsi="Times New Roman" w:eastAsia="方正仿宋_GBK" w:cs="Times New Roman"/>
          <w:sz w:val="32"/>
          <w:szCs w:val="32"/>
        </w:rPr>
        <w:t>，100毫升酒中含有乙醇（酒精）的毫升数，即体积（容量）的百分数。酒精度是酒类产品的一个重要理化指标，含量不达标主要影响产品品质。酒精度不合格的原因，可能是个别企业生产工艺控制不严格或生产工艺水平较低，无法准确控制酒精度；也可能是生产企业检验器具未检定或检验过程不规范，造成检验结果有偏差；还可能是包装不严密造成酒精挥发。</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电导率</w:t>
      </w:r>
    </w:p>
    <w:p>
      <w:pPr>
        <w:spacing w:line="582" w:lineRule="exact"/>
        <w:ind w:firstLine="640" w:firstLineChars="200"/>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水的导电能力的强弱程度，称为电导率，是衡量水质的一个很重要的指标。引起纯净水电导率高的原因可能是生产中的反渗透膜组件老化导致脱盐率下降；或是原水预处理不达标，造成反渗透设备进水水质不好。</w:t>
      </w:r>
    </w:p>
    <w:p>
      <w:pPr>
        <w:numPr>
          <w:ilvl w:val="0"/>
          <w:numId w:val="1"/>
        </w:numPr>
        <w:spacing w:line="582" w:lineRule="exact"/>
        <w:ind w:firstLine="640" w:firstLineChars="200"/>
        <w:rPr>
          <w:rFonts w:ascii="Times New Roman" w:hAnsi="Times New Roman" w:eastAsia="方正黑体_GBK" w:cs="Times New Roman"/>
          <w:sz w:val="32"/>
          <w:szCs w:val="32"/>
        </w:rPr>
      </w:pPr>
      <w:r>
        <w:rPr>
          <w:rFonts w:ascii="Times New Roman" w:hAnsi="Times New Roman" w:eastAsia="方正黑体_GBK" w:cs="Times New Roman"/>
          <w:sz w:val="32"/>
          <w:szCs w:val="32"/>
        </w:rPr>
        <w:t>铝的残留量</w:t>
      </w:r>
      <w:r>
        <w:rPr>
          <w:rFonts w:hint="eastAsia" w:ascii="Times New Roman" w:hAnsi="Times New Roman" w:eastAsia="方正黑体_GBK" w:cs="Times New Roman"/>
          <w:sz w:val="32"/>
          <w:szCs w:val="32"/>
        </w:rPr>
        <w:t>（</w:t>
      </w:r>
      <w:r>
        <w:rPr>
          <w:rFonts w:ascii="Times New Roman" w:hAnsi="Times New Roman" w:eastAsia="方正黑体_GBK" w:cs="Times New Roman"/>
          <w:sz w:val="32"/>
          <w:szCs w:val="32"/>
        </w:rPr>
        <w:t>干样品</w:t>
      </w:r>
      <w:r>
        <w:rPr>
          <w:rFonts w:hint="eastAsia" w:ascii="Times New Roman" w:hAnsi="Times New Roman" w:eastAsia="方正黑体_GBK" w:cs="Times New Roman"/>
          <w:sz w:val="32"/>
          <w:szCs w:val="32"/>
        </w:rPr>
        <w:t>，</w:t>
      </w:r>
      <w:r>
        <w:rPr>
          <w:rFonts w:ascii="Times New Roman" w:hAnsi="Times New Roman" w:eastAsia="方正黑体_GBK" w:cs="Times New Roman"/>
          <w:sz w:val="32"/>
          <w:szCs w:val="32"/>
        </w:rPr>
        <w:t>以Al计</w:t>
      </w:r>
      <w:r>
        <w:rPr>
          <w:rFonts w:hint="eastAsia" w:ascii="Times New Roman" w:hAnsi="Times New Roman" w:eastAsia="方正黑体_GBK" w:cs="Times New Roman"/>
          <w:sz w:val="32"/>
          <w:szCs w:val="32"/>
        </w:rPr>
        <w:t>）</w:t>
      </w:r>
    </w:p>
    <w:p>
      <w:pPr>
        <w:spacing w:line="582"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含铝食品添加剂，比如硫酸铝钾（又名钾明矾）、硫酸铝铵（又名铵明矾）等，在食品中作为膨松剂、稳定剂使用，使用后会产生铝残留。含铝食品添加剂按标准使用不会对健康造成危害</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但长期食用铝超标的食品会导致运动和学习记忆能力下降</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影响儿童智力发育</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铝的残留量（干样品，以Al计）超标的原因，可能是个别商家为增加产品口感，在生产加工过程中超限量使用含铝食品添加剂，或者其使用的复配添加剂中铝含量过高</w:t>
      </w:r>
      <w:r>
        <w:rPr>
          <w:rFonts w:hint="eastAsia" w:ascii="Times New Roman" w:hAnsi="Times New Roman" w:eastAsia="方正仿宋_GBK" w:cs="Times New Roman"/>
          <w:sz w:val="32"/>
          <w:szCs w:val="32"/>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大肠菌群</w:t>
      </w:r>
    </w:p>
    <w:p>
      <w:pPr>
        <w:numPr>
          <w:ilvl w:val="0"/>
          <w:numId w:val="0"/>
        </w:numPr>
        <w:spacing w:line="582" w:lineRule="exact"/>
        <w:ind w:firstLine="640" w:firstLineChars="200"/>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大肠菌群是国内外通用的食品污染常用指示菌。食品及食品相关产品中检出大肠菌群，存在被致病菌（如沙门氏菌、志贺氏菌、致病性大肠杆菌）污染的风险。如果食品中的大肠菌群严重超标，将会破坏食品的营养成分，使食品失去食用价值；还会加速食品腐败变质，可能危害人体健康。</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阴离子合成洗涤剂（以十二烷基苯磺酸钠计）</w:t>
      </w:r>
    </w:p>
    <w:p>
      <w:pPr>
        <w:keepNext w:val="0"/>
        <w:keepLines w:val="0"/>
        <w:pageBreakBefore w:val="0"/>
        <w:widowControl w:val="0"/>
        <w:numPr>
          <w:ilvl w:val="0"/>
          <w:numId w:val="0"/>
        </w:numPr>
        <w:kinsoku/>
        <w:wordWrap/>
        <w:overflowPunct/>
        <w:topLinePunct w:val="0"/>
        <w:autoSpaceDE/>
        <w:autoSpaceDN/>
        <w:bidi w:val="0"/>
        <w:adjustRightInd/>
        <w:snapToGrid/>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阴离子合成洗涤剂，即我们日常生活中经常用到的洗衣粉、洗洁精、洗衣液、肥皂等洗涤剂的主要成分，其主要成分十二烷基磺酸钠，是一种低毒物质，在消毒企业中广泛使用。《食品安全国家标准 消毒餐（饮）具》（GB 14934-2016）中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酸价（以脂肪计）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highlight w:val="none"/>
          <w:lang w:val="en-US" w:eastAsia="zh-CN"/>
        </w:rPr>
      </w:pPr>
      <w:r>
        <w:rPr>
          <w:rFonts w:hint="eastAsia" w:ascii="Times New Roman" w:hAnsi="Times New Roman" w:eastAsia="方正仿宋_GBK" w:cs="Times New Roman"/>
          <w:kern w:val="2"/>
          <w:sz w:val="32"/>
          <w:szCs w:val="32"/>
          <w:highlight w:val="none"/>
          <w:lang w:val="en-US" w:eastAsia="zh-CN" w:bidi="ar-SA"/>
        </w:rPr>
        <w:t>酸价，又称酸值，主要反映食品中的油脂酸败程度。酸价超标会导致食品有哈喇味，超标严重时所产生的醛、酮、酸会破坏脂溶性维生素，导致肠胃不适。酸价（以脂肪计）检测值超标的原因，可能是企业原料采购把关不严，也可能是生产工艺不达标，还可能与产品储藏条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菌落总数</w:t>
      </w:r>
    </w:p>
    <w:p>
      <w:pPr>
        <w:spacing w:line="582" w:lineRule="exact"/>
        <w:ind w:firstLine="640" w:firstLineChars="200"/>
        <w:rPr>
          <w:rFonts w:ascii="Times New Roman" w:hAnsi="Times New Roman" w:eastAsia="方正仿宋_GBK"/>
          <w:sz w:val="32"/>
          <w:szCs w:val="32"/>
          <w:highlight w:val="none"/>
        </w:rPr>
      </w:pPr>
      <w:r>
        <w:rPr>
          <w:rFonts w:ascii="Times New Roman" w:hAnsi="Times New Roman" w:eastAsia="方正仿宋_GBK"/>
          <w:sz w:val="32"/>
          <w:szCs w:val="32"/>
          <w:highlight w:val="none"/>
        </w:rPr>
        <w:t>菌落总数是指示性微生物指标，不是致病菌指标，反映食品在生产过程中的卫生状况。如果食品的菌落总数严重超标，将会破坏食品的营养成分，使食品失去食用价值；还会加速食品腐败变质，可能危害人体健康。菌落总数超标的原因，可能是企业未按要求严格控制生产加工过程的卫生条件，也可能与产品包装密封不严或储运条件不当等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啶虫脒</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eastAsia" w:ascii="Times New Roman" w:hAnsi="Times New Roman" w:eastAsia="方正仿宋_GBK" w:cs="Times New Roman"/>
          <w:kern w:val="2"/>
          <w:sz w:val="32"/>
          <w:szCs w:val="32"/>
          <w:lang w:val="en-US" w:eastAsia="zh-CN" w:bidi="ar-SA"/>
        </w:rPr>
        <w:t>啶虫脒是一种烟碱类杀虫剂，具有触杀、胃毒和内吸作用，对菜蚜等有较好防效。少量的残留不会引起人体急性中毒，但长期食用啶虫脒超标的食品，对人体健康可能有一定影响。啶虫脒残留量超标的原因，可能是为快速控制虫害，加大用药量或未遵守采摘间隔期规定，致使上市销售的产品中残留量超标。</w:t>
      </w:r>
    </w:p>
    <w:p>
      <w:pPr>
        <w:spacing w:line="582" w:lineRule="exact"/>
        <w:ind w:firstLine="640" w:firstLineChars="200"/>
        <w:rPr>
          <w:rFonts w:hint="default" w:ascii="Times New Roman" w:hAnsi="Times New Roman" w:eastAsia="方正仿宋_GBK" w:cs="Times New Roman"/>
          <w:sz w:val="32"/>
          <w:szCs w:val="32"/>
          <w:highlight w:val="none"/>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仿宋_GBK">
    <w:panose1 w:val="02000000000000000000"/>
    <w:charset w:val="86"/>
    <w:family w:val="script"/>
    <w:pitch w:val="default"/>
    <w:sig w:usb0="A00002BF" w:usb1="38CF7CFA" w:usb2="00082016" w:usb3="00000000" w:csb0="00040001" w:csb1="00000000"/>
    <w:embedRegular r:id="rId1" w:fontKey="{7C713FE8-ACFC-40EA-BAE5-5B0C95197C58}"/>
  </w:font>
  <w:font w:name="方正小标宋_GBK">
    <w:panose1 w:val="02000000000000000000"/>
    <w:charset w:val="86"/>
    <w:family w:val="auto"/>
    <w:pitch w:val="default"/>
    <w:sig w:usb0="A00002BF" w:usb1="38CF7CFA" w:usb2="00082016" w:usb3="00000000" w:csb0="00040001" w:csb1="00000000"/>
    <w:embedRegular r:id="rId2" w:fontKey="{0554B08B-CF0B-4739-BB69-8377C637F77A}"/>
  </w:font>
  <w:font w:name="方正黑体_GBK">
    <w:panose1 w:val="03000509000000000000"/>
    <w:charset w:val="86"/>
    <w:family w:val="script"/>
    <w:pitch w:val="default"/>
    <w:sig w:usb0="00000001" w:usb1="080E0000" w:usb2="00000000" w:usb3="00000000" w:csb0="00040000" w:csb1="00000000"/>
    <w:embedRegular r:id="rId3" w:fontKey="{7A93F0EF-F937-4246-95D6-4DB28AC63434}"/>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253BD6"/>
    <w:multiLevelType w:val="singleLevel"/>
    <w:tmpl w:val="72253BD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9"/>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DYzYTMyN2U3NDBkNjZkNjQ5OWFiNTkyZmRjYjg0Y2YifQ=="/>
  </w:docVars>
  <w:rsids>
    <w:rsidRoot w:val="00507955"/>
    <w:rsid w:val="00004AF7"/>
    <w:rsid w:val="0001200F"/>
    <w:rsid w:val="00093CF5"/>
    <w:rsid w:val="000A6B95"/>
    <w:rsid w:val="000F3898"/>
    <w:rsid w:val="00115004"/>
    <w:rsid w:val="0012314B"/>
    <w:rsid w:val="00123E64"/>
    <w:rsid w:val="00127EED"/>
    <w:rsid w:val="00157004"/>
    <w:rsid w:val="0016663F"/>
    <w:rsid w:val="001902B4"/>
    <w:rsid w:val="003315E0"/>
    <w:rsid w:val="00337EED"/>
    <w:rsid w:val="00345260"/>
    <w:rsid w:val="00352572"/>
    <w:rsid w:val="003D2E81"/>
    <w:rsid w:val="003F677D"/>
    <w:rsid w:val="00417EF4"/>
    <w:rsid w:val="0043621E"/>
    <w:rsid w:val="00475130"/>
    <w:rsid w:val="004864C3"/>
    <w:rsid w:val="00490214"/>
    <w:rsid w:val="004A3448"/>
    <w:rsid w:val="004C279C"/>
    <w:rsid w:val="00507955"/>
    <w:rsid w:val="00520975"/>
    <w:rsid w:val="005A5540"/>
    <w:rsid w:val="005A75F4"/>
    <w:rsid w:val="005F0C5D"/>
    <w:rsid w:val="005F4B2D"/>
    <w:rsid w:val="006405D0"/>
    <w:rsid w:val="00645FBB"/>
    <w:rsid w:val="006666DD"/>
    <w:rsid w:val="00695AA0"/>
    <w:rsid w:val="006D0233"/>
    <w:rsid w:val="006D5330"/>
    <w:rsid w:val="00720093"/>
    <w:rsid w:val="007459EC"/>
    <w:rsid w:val="00751A34"/>
    <w:rsid w:val="00770938"/>
    <w:rsid w:val="00797EB4"/>
    <w:rsid w:val="007A0255"/>
    <w:rsid w:val="007F685A"/>
    <w:rsid w:val="008076EA"/>
    <w:rsid w:val="0082458E"/>
    <w:rsid w:val="00884CC5"/>
    <w:rsid w:val="00924988"/>
    <w:rsid w:val="009463F1"/>
    <w:rsid w:val="009F1C77"/>
    <w:rsid w:val="009F4723"/>
    <w:rsid w:val="00A25B25"/>
    <w:rsid w:val="00A56708"/>
    <w:rsid w:val="00A73159"/>
    <w:rsid w:val="00A91A30"/>
    <w:rsid w:val="00A963A9"/>
    <w:rsid w:val="00AC5197"/>
    <w:rsid w:val="00AE45B8"/>
    <w:rsid w:val="00AE7483"/>
    <w:rsid w:val="00AF442F"/>
    <w:rsid w:val="00B00D41"/>
    <w:rsid w:val="00BA1E23"/>
    <w:rsid w:val="00BF6851"/>
    <w:rsid w:val="00C14A0A"/>
    <w:rsid w:val="00C74245"/>
    <w:rsid w:val="00C904C0"/>
    <w:rsid w:val="00C93814"/>
    <w:rsid w:val="00CC2B2E"/>
    <w:rsid w:val="00D6087D"/>
    <w:rsid w:val="00D854CA"/>
    <w:rsid w:val="00DB42CD"/>
    <w:rsid w:val="00EB080C"/>
    <w:rsid w:val="00EB6150"/>
    <w:rsid w:val="00EC0E42"/>
    <w:rsid w:val="00ED73BA"/>
    <w:rsid w:val="00EE180D"/>
    <w:rsid w:val="00F66EA7"/>
    <w:rsid w:val="00F6775F"/>
    <w:rsid w:val="00F71F33"/>
    <w:rsid w:val="00F77CAB"/>
    <w:rsid w:val="00FE5DE6"/>
    <w:rsid w:val="010A4B56"/>
    <w:rsid w:val="01115B19"/>
    <w:rsid w:val="011636C6"/>
    <w:rsid w:val="01203071"/>
    <w:rsid w:val="01325A8F"/>
    <w:rsid w:val="01633E9B"/>
    <w:rsid w:val="018333E6"/>
    <w:rsid w:val="01867C43"/>
    <w:rsid w:val="019F1704"/>
    <w:rsid w:val="01B24259"/>
    <w:rsid w:val="01BF015D"/>
    <w:rsid w:val="01C70112"/>
    <w:rsid w:val="01C71782"/>
    <w:rsid w:val="01D136A9"/>
    <w:rsid w:val="01E42267"/>
    <w:rsid w:val="021D57B5"/>
    <w:rsid w:val="02317036"/>
    <w:rsid w:val="02342B44"/>
    <w:rsid w:val="023A4BFB"/>
    <w:rsid w:val="025D08EA"/>
    <w:rsid w:val="025F567B"/>
    <w:rsid w:val="0273010D"/>
    <w:rsid w:val="02982932"/>
    <w:rsid w:val="029B6CDE"/>
    <w:rsid w:val="02A75CB6"/>
    <w:rsid w:val="02C04751"/>
    <w:rsid w:val="02E356B2"/>
    <w:rsid w:val="02E93BB4"/>
    <w:rsid w:val="02EF10DB"/>
    <w:rsid w:val="031211BD"/>
    <w:rsid w:val="03247659"/>
    <w:rsid w:val="033E7623"/>
    <w:rsid w:val="03795BF7"/>
    <w:rsid w:val="038F1A7B"/>
    <w:rsid w:val="03CC04E0"/>
    <w:rsid w:val="03CE5CAC"/>
    <w:rsid w:val="03D42E2E"/>
    <w:rsid w:val="03D90444"/>
    <w:rsid w:val="03DE6AA9"/>
    <w:rsid w:val="0416753B"/>
    <w:rsid w:val="044319E6"/>
    <w:rsid w:val="04447FB3"/>
    <w:rsid w:val="04474112"/>
    <w:rsid w:val="04645479"/>
    <w:rsid w:val="04700B77"/>
    <w:rsid w:val="04A01318"/>
    <w:rsid w:val="04AA44C6"/>
    <w:rsid w:val="04B94B14"/>
    <w:rsid w:val="04D27A5A"/>
    <w:rsid w:val="04D81A7C"/>
    <w:rsid w:val="051C4A8C"/>
    <w:rsid w:val="052B2F14"/>
    <w:rsid w:val="055C337C"/>
    <w:rsid w:val="05706B86"/>
    <w:rsid w:val="05981372"/>
    <w:rsid w:val="05B075F0"/>
    <w:rsid w:val="05C313AC"/>
    <w:rsid w:val="05FD666C"/>
    <w:rsid w:val="05FE4FCF"/>
    <w:rsid w:val="06291A17"/>
    <w:rsid w:val="06582C2B"/>
    <w:rsid w:val="06593102"/>
    <w:rsid w:val="0663432D"/>
    <w:rsid w:val="068F025E"/>
    <w:rsid w:val="06982838"/>
    <w:rsid w:val="069F0F4E"/>
    <w:rsid w:val="069F7878"/>
    <w:rsid w:val="06ED4932"/>
    <w:rsid w:val="07045B05"/>
    <w:rsid w:val="072F6604"/>
    <w:rsid w:val="07322345"/>
    <w:rsid w:val="07503655"/>
    <w:rsid w:val="07794E4B"/>
    <w:rsid w:val="07DE427B"/>
    <w:rsid w:val="07E8334B"/>
    <w:rsid w:val="07F56D3B"/>
    <w:rsid w:val="07FD79D6"/>
    <w:rsid w:val="082608E1"/>
    <w:rsid w:val="085A706A"/>
    <w:rsid w:val="085E1496"/>
    <w:rsid w:val="085F0EEA"/>
    <w:rsid w:val="08A87ACD"/>
    <w:rsid w:val="091837BC"/>
    <w:rsid w:val="094C6861"/>
    <w:rsid w:val="09613572"/>
    <w:rsid w:val="098168D4"/>
    <w:rsid w:val="098B5E4D"/>
    <w:rsid w:val="09B97CE3"/>
    <w:rsid w:val="09C474A0"/>
    <w:rsid w:val="09CB4CD3"/>
    <w:rsid w:val="09E0572E"/>
    <w:rsid w:val="0A030367"/>
    <w:rsid w:val="0A093889"/>
    <w:rsid w:val="0A4011CE"/>
    <w:rsid w:val="0AA413E9"/>
    <w:rsid w:val="0ABA508A"/>
    <w:rsid w:val="0AF1686F"/>
    <w:rsid w:val="0B044E2D"/>
    <w:rsid w:val="0B0C7351"/>
    <w:rsid w:val="0B140ABA"/>
    <w:rsid w:val="0B1C7DDA"/>
    <w:rsid w:val="0B250AB1"/>
    <w:rsid w:val="0B443F79"/>
    <w:rsid w:val="0B505CFE"/>
    <w:rsid w:val="0B8152BA"/>
    <w:rsid w:val="0BE060AB"/>
    <w:rsid w:val="0BFA54C5"/>
    <w:rsid w:val="0C0B1D8D"/>
    <w:rsid w:val="0C1B5AE1"/>
    <w:rsid w:val="0C336D77"/>
    <w:rsid w:val="0C645D0A"/>
    <w:rsid w:val="0C653200"/>
    <w:rsid w:val="0C705556"/>
    <w:rsid w:val="0C851169"/>
    <w:rsid w:val="0C922D96"/>
    <w:rsid w:val="0C937D2A"/>
    <w:rsid w:val="0CCE6341"/>
    <w:rsid w:val="0CED50AF"/>
    <w:rsid w:val="0CF4009D"/>
    <w:rsid w:val="0CF90EA0"/>
    <w:rsid w:val="0D0346C0"/>
    <w:rsid w:val="0D240982"/>
    <w:rsid w:val="0D330BC5"/>
    <w:rsid w:val="0D374F84"/>
    <w:rsid w:val="0D3859A2"/>
    <w:rsid w:val="0D4279C5"/>
    <w:rsid w:val="0D457FAD"/>
    <w:rsid w:val="0D5527DD"/>
    <w:rsid w:val="0D5762EC"/>
    <w:rsid w:val="0D5E59FE"/>
    <w:rsid w:val="0D6671EC"/>
    <w:rsid w:val="0D736E1D"/>
    <w:rsid w:val="0D852F3F"/>
    <w:rsid w:val="0D9131C0"/>
    <w:rsid w:val="0D9F6D42"/>
    <w:rsid w:val="0DA9532B"/>
    <w:rsid w:val="0DB31D3C"/>
    <w:rsid w:val="0DC00151"/>
    <w:rsid w:val="0DC06934"/>
    <w:rsid w:val="0DCF4740"/>
    <w:rsid w:val="0DE12CCF"/>
    <w:rsid w:val="0DE43D03"/>
    <w:rsid w:val="0DE61630"/>
    <w:rsid w:val="0E15476E"/>
    <w:rsid w:val="0E284B04"/>
    <w:rsid w:val="0E7F130A"/>
    <w:rsid w:val="0EC12409"/>
    <w:rsid w:val="0EC23194"/>
    <w:rsid w:val="0EDA4C9B"/>
    <w:rsid w:val="0F056371"/>
    <w:rsid w:val="0F6F1FC8"/>
    <w:rsid w:val="0F751D38"/>
    <w:rsid w:val="0F767DEB"/>
    <w:rsid w:val="0F7773FC"/>
    <w:rsid w:val="0F8C7D12"/>
    <w:rsid w:val="0F8E03D8"/>
    <w:rsid w:val="0F932BA2"/>
    <w:rsid w:val="0FA21A42"/>
    <w:rsid w:val="0FA90066"/>
    <w:rsid w:val="0FAC3502"/>
    <w:rsid w:val="0FC01C62"/>
    <w:rsid w:val="0FCA0D2E"/>
    <w:rsid w:val="0FD3043D"/>
    <w:rsid w:val="0FD6408A"/>
    <w:rsid w:val="10165786"/>
    <w:rsid w:val="10245D58"/>
    <w:rsid w:val="102D265B"/>
    <w:rsid w:val="1034205B"/>
    <w:rsid w:val="1035205D"/>
    <w:rsid w:val="104362FC"/>
    <w:rsid w:val="10594204"/>
    <w:rsid w:val="107C1AA5"/>
    <w:rsid w:val="108A4FA0"/>
    <w:rsid w:val="108E756F"/>
    <w:rsid w:val="10A5280B"/>
    <w:rsid w:val="10B46538"/>
    <w:rsid w:val="10BE50EE"/>
    <w:rsid w:val="10C929EE"/>
    <w:rsid w:val="10E94952"/>
    <w:rsid w:val="11081FC8"/>
    <w:rsid w:val="111979B7"/>
    <w:rsid w:val="1163049F"/>
    <w:rsid w:val="118922C6"/>
    <w:rsid w:val="11953548"/>
    <w:rsid w:val="11E03822"/>
    <w:rsid w:val="11F95E33"/>
    <w:rsid w:val="12071881"/>
    <w:rsid w:val="1209400F"/>
    <w:rsid w:val="120F06E7"/>
    <w:rsid w:val="12193340"/>
    <w:rsid w:val="121C431D"/>
    <w:rsid w:val="12245890"/>
    <w:rsid w:val="123F36F7"/>
    <w:rsid w:val="12477249"/>
    <w:rsid w:val="12724255"/>
    <w:rsid w:val="127B5155"/>
    <w:rsid w:val="128439C0"/>
    <w:rsid w:val="12B7714A"/>
    <w:rsid w:val="12BB55BA"/>
    <w:rsid w:val="12F708C4"/>
    <w:rsid w:val="133751B0"/>
    <w:rsid w:val="13633B5E"/>
    <w:rsid w:val="137124FF"/>
    <w:rsid w:val="13732499"/>
    <w:rsid w:val="13C00084"/>
    <w:rsid w:val="13C056FE"/>
    <w:rsid w:val="13CA1B57"/>
    <w:rsid w:val="13E7298F"/>
    <w:rsid w:val="1404150D"/>
    <w:rsid w:val="140A1021"/>
    <w:rsid w:val="140A5969"/>
    <w:rsid w:val="14186D67"/>
    <w:rsid w:val="141D643A"/>
    <w:rsid w:val="143F0908"/>
    <w:rsid w:val="145B46DD"/>
    <w:rsid w:val="148036C6"/>
    <w:rsid w:val="14A259BC"/>
    <w:rsid w:val="14C00E3B"/>
    <w:rsid w:val="14FB2159"/>
    <w:rsid w:val="150D7FCA"/>
    <w:rsid w:val="152B4E90"/>
    <w:rsid w:val="153E37EC"/>
    <w:rsid w:val="154A2AFE"/>
    <w:rsid w:val="155E31D5"/>
    <w:rsid w:val="1563059D"/>
    <w:rsid w:val="15657D89"/>
    <w:rsid w:val="15A3563A"/>
    <w:rsid w:val="15F30177"/>
    <w:rsid w:val="1639433D"/>
    <w:rsid w:val="164271B3"/>
    <w:rsid w:val="16460C89"/>
    <w:rsid w:val="165079F2"/>
    <w:rsid w:val="16924BAE"/>
    <w:rsid w:val="169C66E0"/>
    <w:rsid w:val="16C74C86"/>
    <w:rsid w:val="16CC5D75"/>
    <w:rsid w:val="16E15A77"/>
    <w:rsid w:val="16E72228"/>
    <w:rsid w:val="16EF0253"/>
    <w:rsid w:val="16F70EB5"/>
    <w:rsid w:val="16FB4C9A"/>
    <w:rsid w:val="17062CF0"/>
    <w:rsid w:val="17103D25"/>
    <w:rsid w:val="1726179A"/>
    <w:rsid w:val="172A0F96"/>
    <w:rsid w:val="174B41D2"/>
    <w:rsid w:val="176C53FF"/>
    <w:rsid w:val="1771100E"/>
    <w:rsid w:val="177135B6"/>
    <w:rsid w:val="17884FF4"/>
    <w:rsid w:val="17914E66"/>
    <w:rsid w:val="17A7726A"/>
    <w:rsid w:val="17B40389"/>
    <w:rsid w:val="17BC2306"/>
    <w:rsid w:val="17CF450B"/>
    <w:rsid w:val="17D11706"/>
    <w:rsid w:val="180D32C7"/>
    <w:rsid w:val="180E78CB"/>
    <w:rsid w:val="18165D76"/>
    <w:rsid w:val="183442A4"/>
    <w:rsid w:val="18610411"/>
    <w:rsid w:val="186A519C"/>
    <w:rsid w:val="18737BB6"/>
    <w:rsid w:val="18760D23"/>
    <w:rsid w:val="187D413F"/>
    <w:rsid w:val="18915CCD"/>
    <w:rsid w:val="18A70A90"/>
    <w:rsid w:val="18B93A69"/>
    <w:rsid w:val="18C64FE3"/>
    <w:rsid w:val="18CE1A06"/>
    <w:rsid w:val="191A2F6F"/>
    <w:rsid w:val="192B2350"/>
    <w:rsid w:val="19580406"/>
    <w:rsid w:val="195B1BCF"/>
    <w:rsid w:val="19866520"/>
    <w:rsid w:val="199C1B91"/>
    <w:rsid w:val="19B337B9"/>
    <w:rsid w:val="19B7611D"/>
    <w:rsid w:val="19CC2CCF"/>
    <w:rsid w:val="19D1085A"/>
    <w:rsid w:val="19E52AA1"/>
    <w:rsid w:val="1A0314F5"/>
    <w:rsid w:val="1A141D7E"/>
    <w:rsid w:val="1A3D0DF0"/>
    <w:rsid w:val="1A6251F7"/>
    <w:rsid w:val="1A6F1CDF"/>
    <w:rsid w:val="1A8D7F9B"/>
    <w:rsid w:val="1AA43102"/>
    <w:rsid w:val="1AB246CC"/>
    <w:rsid w:val="1ACD08AB"/>
    <w:rsid w:val="1ACE2642"/>
    <w:rsid w:val="1ADB5D79"/>
    <w:rsid w:val="1AE17EB2"/>
    <w:rsid w:val="1B0616C5"/>
    <w:rsid w:val="1B11796B"/>
    <w:rsid w:val="1B1219A7"/>
    <w:rsid w:val="1B2446A2"/>
    <w:rsid w:val="1B2E7F49"/>
    <w:rsid w:val="1B340308"/>
    <w:rsid w:val="1B6129EE"/>
    <w:rsid w:val="1B6B4652"/>
    <w:rsid w:val="1B9D6032"/>
    <w:rsid w:val="1BAD4A7C"/>
    <w:rsid w:val="1BAD7874"/>
    <w:rsid w:val="1BB04214"/>
    <w:rsid w:val="1BB27AA1"/>
    <w:rsid w:val="1BB87A57"/>
    <w:rsid w:val="1BCE26FC"/>
    <w:rsid w:val="1BF93A5C"/>
    <w:rsid w:val="1C034EA6"/>
    <w:rsid w:val="1C0C6615"/>
    <w:rsid w:val="1C157453"/>
    <w:rsid w:val="1C1845BD"/>
    <w:rsid w:val="1C296277"/>
    <w:rsid w:val="1C3017A2"/>
    <w:rsid w:val="1C366F61"/>
    <w:rsid w:val="1C373C94"/>
    <w:rsid w:val="1C412D60"/>
    <w:rsid w:val="1C4306F9"/>
    <w:rsid w:val="1C4E1577"/>
    <w:rsid w:val="1C560F60"/>
    <w:rsid w:val="1C6061C5"/>
    <w:rsid w:val="1CB27E9B"/>
    <w:rsid w:val="1CCE6AC3"/>
    <w:rsid w:val="1CEB2B47"/>
    <w:rsid w:val="1CEF0EF8"/>
    <w:rsid w:val="1D0D3F8F"/>
    <w:rsid w:val="1D35236A"/>
    <w:rsid w:val="1D512773"/>
    <w:rsid w:val="1D533B55"/>
    <w:rsid w:val="1D582E89"/>
    <w:rsid w:val="1D794E63"/>
    <w:rsid w:val="1D980E81"/>
    <w:rsid w:val="1DAD3FFF"/>
    <w:rsid w:val="1DF715C1"/>
    <w:rsid w:val="1DFB2E71"/>
    <w:rsid w:val="1DFF41B9"/>
    <w:rsid w:val="1E065CB6"/>
    <w:rsid w:val="1E0755A3"/>
    <w:rsid w:val="1E303662"/>
    <w:rsid w:val="1E3131DF"/>
    <w:rsid w:val="1E326FCE"/>
    <w:rsid w:val="1E3657D8"/>
    <w:rsid w:val="1E4D70BB"/>
    <w:rsid w:val="1E5D7678"/>
    <w:rsid w:val="1E5F3408"/>
    <w:rsid w:val="1E7C4A27"/>
    <w:rsid w:val="1E9B32CF"/>
    <w:rsid w:val="1EBA5E2B"/>
    <w:rsid w:val="1EC264B5"/>
    <w:rsid w:val="1ED03C27"/>
    <w:rsid w:val="1EDC4FB1"/>
    <w:rsid w:val="1EDD4E34"/>
    <w:rsid w:val="1F2D29C6"/>
    <w:rsid w:val="1F330EF8"/>
    <w:rsid w:val="1F666BD8"/>
    <w:rsid w:val="1F926207"/>
    <w:rsid w:val="1FCF126D"/>
    <w:rsid w:val="1FDF3E0F"/>
    <w:rsid w:val="1FF24910"/>
    <w:rsid w:val="200C3C23"/>
    <w:rsid w:val="20122050"/>
    <w:rsid w:val="20304A05"/>
    <w:rsid w:val="203D6983"/>
    <w:rsid w:val="204C5B97"/>
    <w:rsid w:val="2050225E"/>
    <w:rsid w:val="20514B81"/>
    <w:rsid w:val="205168CA"/>
    <w:rsid w:val="205D4BE2"/>
    <w:rsid w:val="205E4764"/>
    <w:rsid w:val="20651326"/>
    <w:rsid w:val="207F2166"/>
    <w:rsid w:val="209452FF"/>
    <w:rsid w:val="20987265"/>
    <w:rsid w:val="209A4459"/>
    <w:rsid w:val="209E7837"/>
    <w:rsid w:val="20A7697E"/>
    <w:rsid w:val="20BB55D5"/>
    <w:rsid w:val="20D77BAC"/>
    <w:rsid w:val="20DD5D1B"/>
    <w:rsid w:val="20F327E0"/>
    <w:rsid w:val="211762A8"/>
    <w:rsid w:val="2128655C"/>
    <w:rsid w:val="214C3FE6"/>
    <w:rsid w:val="216F4B4A"/>
    <w:rsid w:val="21723F5A"/>
    <w:rsid w:val="218B0C0A"/>
    <w:rsid w:val="219C4DD6"/>
    <w:rsid w:val="21A7260B"/>
    <w:rsid w:val="21DD2D89"/>
    <w:rsid w:val="21EF72E6"/>
    <w:rsid w:val="21F7620D"/>
    <w:rsid w:val="220B26C8"/>
    <w:rsid w:val="2221772E"/>
    <w:rsid w:val="22225794"/>
    <w:rsid w:val="224D6ADB"/>
    <w:rsid w:val="22723E3F"/>
    <w:rsid w:val="227B2998"/>
    <w:rsid w:val="22940380"/>
    <w:rsid w:val="22A141AA"/>
    <w:rsid w:val="22AB4EE5"/>
    <w:rsid w:val="22AC0867"/>
    <w:rsid w:val="22BF0461"/>
    <w:rsid w:val="22CE3412"/>
    <w:rsid w:val="22DF1FFB"/>
    <w:rsid w:val="22ED2A38"/>
    <w:rsid w:val="2349105C"/>
    <w:rsid w:val="235760FE"/>
    <w:rsid w:val="23700878"/>
    <w:rsid w:val="237B69CA"/>
    <w:rsid w:val="239D0E6B"/>
    <w:rsid w:val="23B6792D"/>
    <w:rsid w:val="23D20365"/>
    <w:rsid w:val="23FA2218"/>
    <w:rsid w:val="23FC7B0B"/>
    <w:rsid w:val="23FF3509"/>
    <w:rsid w:val="240770B2"/>
    <w:rsid w:val="243E62C9"/>
    <w:rsid w:val="243F299B"/>
    <w:rsid w:val="245834F6"/>
    <w:rsid w:val="24743B73"/>
    <w:rsid w:val="247A0F48"/>
    <w:rsid w:val="248F4E23"/>
    <w:rsid w:val="24A05920"/>
    <w:rsid w:val="24A15C8C"/>
    <w:rsid w:val="24B573DE"/>
    <w:rsid w:val="24C97635"/>
    <w:rsid w:val="24D57C8A"/>
    <w:rsid w:val="251138C5"/>
    <w:rsid w:val="25234734"/>
    <w:rsid w:val="2528364A"/>
    <w:rsid w:val="252F47BE"/>
    <w:rsid w:val="25476B1B"/>
    <w:rsid w:val="25481A61"/>
    <w:rsid w:val="257260E8"/>
    <w:rsid w:val="258D7023"/>
    <w:rsid w:val="25915938"/>
    <w:rsid w:val="2594798C"/>
    <w:rsid w:val="25A92365"/>
    <w:rsid w:val="25C66622"/>
    <w:rsid w:val="25D23000"/>
    <w:rsid w:val="25D23737"/>
    <w:rsid w:val="261F7110"/>
    <w:rsid w:val="265F25D3"/>
    <w:rsid w:val="267672BC"/>
    <w:rsid w:val="26795F61"/>
    <w:rsid w:val="26797B39"/>
    <w:rsid w:val="268048E5"/>
    <w:rsid w:val="26822D5C"/>
    <w:rsid w:val="26840989"/>
    <w:rsid w:val="268C2746"/>
    <w:rsid w:val="26A0668D"/>
    <w:rsid w:val="26A237B5"/>
    <w:rsid w:val="26AB6C21"/>
    <w:rsid w:val="26AB75C6"/>
    <w:rsid w:val="26B02E2F"/>
    <w:rsid w:val="26DF3697"/>
    <w:rsid w:val="26F10F8C"/>
    <w:rsid w:val="26F71B89"/>
    <w:rsid w:val="270B57D0"/>
    <w:rsid w:val="271F5ECC"/>
    <w:rsid w:val="27332D86"/>
    <w:rsid w:val="27381FAB"/>
    <w:rsid w:val="274550A0"/>
    <w:rsid w:val="27592132"/>
    <w:rsid w:val="275D4EC3"/>
    <w:rsid w:val="2762237B"/>
    <w:rsid w:val="27727CA4"/>
    <w:rsid w:val="27871DE1"/>
    <w:rsid w:val="27B64245"/>
    <w:rsid w:val="27C26894"/>
    <w:rsid w:val="27CE703E"/>
    <w:rsid w:val="27E47736"/>
    <w:rsid w:val="27EB1597"/>
    <w:rsid w:val="27F74C72"/>
    <w:rsid w:val="28600ED5"/>
    <w:rsid w:val="287C121A"/>
    <w:rsid w:val="2880568B"/>
    <w:rsid w:val="28B704A4"/>
    <w:rsid w:val="28B77FCD"/>
    <w:rsid w:val="28B94130"/>
    <w:rsid w:val="28DC615D"/>
    <w:rsid w:val="28E51ADB"/>
    <w:rsid w:val="28F303B9"/>
    <w:rsid w:val="290E4770"/>
    <w:rsid w:val="293164A9"/>
    <w:rsid w:val="29564292"/>
    <w:rsid w:val="29932CBF"/>
    <w:rsid w:val="29BC5386"/>
    <w:rsid w:val="29EF56A9"/>
    <w:rsid w:val="2A066B4A"/>
    <w:rsid w:val="2A0B7225"/>
    <w:rsid w:val="2A0F4184"/>
    <w:rsid w:val="2A116A8F"/>
    <w:rsid w:val="2A14107F"/>
    <w:rsid w:val="2A297180"/>
    <w:rsid w:val="2A5979A0"/>
    <w:rsid w:val="2A5F4600"/>
    <w:rsid w:val="2AB22B74"/>
    <w:rsid w:val="2ABC1DA2"/>
    <w:rsid w:val="2AC41CC9"/>
    <w:rsid w:val="2B02634F"/>
    <w:rsid w:val="2B1206C2"/>
    <w:rsid w:val="2B1207A9"/>
    <w:rsid w:val="2B25186C"/>
    <w:rsid w:val="2B4104F9"/>
    <w:rsid w:val="2B631F9F"/>
    <w:rsid w:val="2B665A0C"/>
    <w:rsid w:val="2B8C00D9"/>
    <w:rsid w:val="2B960048"/>
    <w:rsid w:val="2B9D3789"/>
    <w:rsid w:val="2BAA5F79"/>
    <w:rsid w:val="2BCE7FDF"/>
    <w:rsid w:val="2BEF72A0"/>
    <w:rsid w:val="2BF87A83"/>
    <w:rsid w:val="2BFC5133"/>
    <w:rsid w:val="2C243C54"/>
    <w:rsid w:val="2C387B4E"/>
    <w:rsid w:val="2C3944AE"/>
    <w:rsid w:val="2C3F4B36"/>
    <w:rsid w:val="2C414036"/>
    <w:rsid w:val="2C4D06CD"/>
    <w:rsid w:val="2CBA0563"/>
    <w:rsid w:val="2CBE521A"/>
    <w:rsid w:val="2CBF1BAC"/>
    <w:rsid w:val="2CE550C6"/>
    <w:rsid w:val="2D1623D7"/>
    <w:rsid w:val="2D182543"/>
    <w:rsid w:val="2D195A55"/>
    <w:rsid w:val="2D351E89"/>
    <w:rsid w:val="2D486857"/>
    <w:rsid w:val="2D4C5940"/>
    <w:rsid w:val="2D574004"/>
    <w:rsid w:val="2D7D65C0"/>
    <w:rsid w:val="2DA34AA4"/>
    <w:rsid w:val="2DDE64D3"/>
    <w:rsid w:val="2E243B68"/>
    <w:rsid w:val="2E255EB0"/>
    <w:rsid w:val="2E4E3913"/>
    <w:rsid w:val="2E755089"/>
    <w:rsid w:val="2E7F779F"/>
    <w:rsid w:val="2E8B0409"/>
    <w:rsid w:val="2EC41413"/>
    <w:rsid w:val="2ECE6548"/>
    <w:rsid w:val="2ED22E2E"/>
    <w:rsid w:val="2ED67B66"/>
    <w:rsid w:val="2EE02088"/>
    <w:rsid w:val="2EEE4150"/>
    <w:rsid w:val="2F026C43"/>
    <w:rsid w:val="2F122114"/>
    <w:rsid w:val="2F192827"/>
    <w:rsid w:val="2F5527C5"/>
    <w:rsid w:val="2F617F72"/>
    <w:rsid w:val="2F68699C"/>
    <w:rsid w:val="2F6C5736"/>
    <w:rsid w:val="2F73653C"/>
    <w:rsid w:val="2F7736F3"/>
    <w:rsid w:val="2F8746A4"/>
    <w:rsid w:val="2F9200D3"/>
    <w:rsid w:val="2FB27C17"/>
    <w:rsid w:val="2FE04785"/>
    <w:rsid w:val="2FE8266C"/>
    <w:rsid w:val="2FF91470"/>
    <w:rsid w:val="30006BD5"/>
    <w:rsid w:val="3036111F"/>
    <w:rsid w:val="30691F0D"/>
    <w:rsid w:val="307B49FA"/>
    <w:rsid w:val="308C0468"/>
    <w:rsid w:val="308F2D23"/>
    <w:rsid w:val="30C52F74"/>
    <w:rsid w:val="30C95219"/>
    <w:rsid w:val="30DB3EC4"/>
    <w:rsid w:val="31166DB0"/>
    <w:rsid w:val="31390AFB"/>
    <w:rsid w:val="314423A4"/>
    <w:rsid w:val="316215FE"/>
    <w:rsid w:val="31727237"/>
    <w:rsid w:val="31750EFD"/>
    <w:rsid w:val="3196590E"/>
    <w:rsid w:val="31A87524"/>
    <w:rsid w:val="31AB29B7"/>
    <w:rsid w:val="31BC58DA"/>
    <w:rsid w:val="31E4442C"/>
    <w:rsid w:val="31F75EEE"/>
    <w:rsid w:val="320944EF"/>
    <w:rsid w:val="322150A3"/>
    <w:rsid w:val="32333292"/>
    <w:rsid w:val="32671426"/>
    <w:rsid w:val="326A386A"/>
    <w:rsid w:val="327A4A98"/>
    <w:rsid w:val="328D1BBC"/>
    <w:rsid w:val="32B12BD0"/>
    <w:rsid w:val="32B3392E"/>
    <w:rsid w:val="32D17C89"/>
    <w:rsid w:val="32D61C27"/>
    <w:rsid w:val="32D70A63"/>
    <w:rsid w:val="32E319E5"/>
    <w:rsid w:val="32E60EA2"/>
    <w:rsid w:val="32E721E8"/>
    <w:rsid w:val="330E33B7"/>
    <w:rsid w:val="331427D5"/>
    <w:rsid w:val="3340022C"/>
    <w:rsid w:val="337F4F63"/>
    <w:rsid w:val="3384632B"/>
    <w:rsid w:val="339B6127"/>
    <w:rsid w:val="33A308EA"/>
    <w:rsid w:val="33C257A4"/>
    <w:rsid w:val="33C7685D"/>
    <w:rsid w:val="33DE0FDB"/>
    <w:rsid w:val="33DF5AB7"/>
    <w:rsid w:val="341474A9"/>
    <w:rsid w:val="344A17F4"/>
    <w:rsid w:val="349F46E1"/>
    <w:rsid w:val="34A823F0"/>
    <w:rsid w:val="34AB4E4F"/>
    <w:rsid w:val="34DF0332"/>
    <w:rsid w:val="34E55AC4"/>
    <w:rsid w:val="34F83D19"/>
    <w:rsid w:val="350B2280"/>
    <w:rsid w:val="351C625F"/>
    <w:rsid w:val="35215623"/>
    <w:rsid w:val="3522139B"/>
    <w:rsid w:val="35380BBF"/>
    <w:rsid w:val="35415CC5"/>
    <w:rsid w:val="35521BC3"/>
    <w:rsid w:val="355D14AF"/>
    <w:rsid w:val="35606B9A"/>
    <w:rsid w:val="356E280A"/>
    <w:rsid w:val="35A52308"/>
    <w:rsid w:val="35A6663D"/>
    <w:rsid w:val="35A847B3"/>
    <w:rsid w:val="35C0043A"/>
    <w:rsid w:val="35F429BE"/>
    <w:rsid w:val="35FF3AF3"/>
    <w:rsid w:val="360C07C6"/>
    <w:rsid w:val="361433DA"/>
    <w:rsid w:val="3640409C"/>
    <w:rsid w:val="36731FE9"/>
    <w:rsid w:val="367B7D6F"/>
    <w:rsid w:val="367D6C5C"/>
    <w:rsid w:val="36970865"/>
    <w:rsid w:val="369D111E"/>
    <w:rsid w:val="36C37A7B"/>
    <w:rsid w:val="36D54881"/>
    <w:rsid w:val="36DA2B1D"/>
    <w:rsid w:val="372123D8"/>
    <w:rsid w:val="372155B4"/>
    <w:rsid w:val="37240250"/>
    <w:rsid w:val="37246F64"/>
    <w:rsid w:val="373C792C"/>
    <w:rsid w:val="373D426B"/>
    <w:rsid w:val="37477C84"/>
    <w:rsid w:val="37566B56"/>
    <w:rsid w:val="375C193B"/>
    <w:rsid w:val="376527A3"/>
    <w:rsid w:val="3780410B"/>
    <w:rsid w:val="37975EBC"/>
    <w:rsid w:val="37980617"/>
    <w:rsid w:val="379C3F4B"/>
    <w:rsid w:val="37A46016"/>
    <w:rsid w:val="37C24EA4"/>
    <w:rsid w:val="37D34A84"/>
    <w:rsid w:val="37D8062F"/>
    <w:rsid w:val="37DA5F5D"/>
    <w:rsid w:val="37E550D1"/>
    <w:rsid w:val="37EF1A09"/>
    <w:rsid w:val="37F96A05"/>
    <w:rsid w:val="37FB6222"/>
    <w:rsid w:val="38142E3A"/>
    <w:rsid w:val="383060A2"/>
    <w:rsid w:val="3834230B"/>
    <w:rsid w:val="384B29B7"/>
    <w:rsid w:val="385201EA"/>
    <w:rsid w:val="38622181"/>
    <w:rsid w:val="38642EE5"/>
    <w:rsid w:val="386B24FE"/>
    <w:rsid w:val="389D6932"/>
    <w:rsid w:val="38B85D39"/>
    <w:rsid w:val="38E057F5"/>
    <w:rsid w:val="39247B4C"/>
    <w:rsid w:val="39666407"/>
    <w:rsid w:val="397902B5"/>
    <w:rsid w:val="39A57DA5"/>
    <w:rsid w:val="39AF2A0A"/>
    <w:rsid w:val="39BD2CAE"/>
    <w:rsid w:val="39D45723"/>
    <w:rsid w:val="39E66244"/>
    <w:rsid w:val="39EA3E02"/>
    <w:rsid w:val="3A036CB2"/>
    <w:rsid w:val="3A0E401B"/>
    <w:rsid w:val="3A151742"/>
    <w:rsid w:val="3A4E210D"/>
    <w:rsid w:val="3A5A6063"/>
    <w:rsid w:val="3A937552"/>
    <w:rsid w:val="3AA80595"/>
    <w:rsid w:val="3AA9213C"/>
    <w:rsid w:val="3ACD5731"/>
    <w:rsid w:val="3AD4466F"/>
    <w:rsid w:val="3AE74B3F"/>
    <w:rsid w:val="3B0B230B"/>
    <w:rsid w:val="3B130EC7"/>
    <w:rsid w:val="3B200480"/>
    <w:rsid w:val="3B283C81"/>
    <w:rsid w:val="3B516615"/>
    <w:rsid w:val="3B6949B8"/>
    <w:rsid w:val="3B6A5780"/>
    <w:rsid w:val="3B8227AD"/>
    <w:rsid w:val="3B932D55"/>
    <w:rsid w:val="3BC21DE2"/>
    <w:rsid w:val="3BD137CF"/>
    <w:rsid w:val="3BD97ED3"/>
    <w:rsid w:val="3BF2101A"/>
    <w:rsid w:val="3C026361"/>
    <w:rsid w:val="3C07791D"/>
    <w:rsid w:val="3C240FC3"/>
    <w:rsid w:val="3C3A0C88"/>
    <w:rsid w:val="3C3A6FCB"/>
    <w:rsid w:val="3C431019"/>
    <w:rsid w:val="3C487939"/>
    <w:rsid w:val="3C512364"/>
    <w:rsid w:val="3C52405A"/>
    <w:rsid w:val="3C6B7ACC"/>
    <w:rsid w:val="3C802F9F"/>
    <w:rsid w:val="3C87360C"/>
    <w:rsid w:val="3CC04B95"/>
    <w:rsid w:val="3CDF76C4"/>
    <w:rsid w:val="3CEF15DF"/>
    <w:rsid w:val="3CFA15AD"/>
    <w:rsid w:val="3CFB6670"/>
    <w:rsid w:val="3D2B24EF"/>
    <w:rsid w:val="3D3C45F6"/>
    <w:rsid w:val="3D4B7111"/>
    <w:rsid w:val="3D4C05B8"/>
    <w:rsid w:val="3D625FAB"/>
    <w:rsid w:val="3D6763F2"/>
    <w:rsid w:val="3D7846F0"/>
    <w:rsid w:val="3D8F3232"/>
    <w:rsid w:val="3D9F3012"/>
    <w:rsid w:val="3DD455A6"/>
    <w:rsid w:val="3DDA184A"/>
    <w:rsid w:val="3E0E2F7F"/>
    <w:rsid w:val="3E2223F7"/>
    <w:rsid w:val="3E2B49F6"/>
    <w:rsid w:val="3E3A3BD1"/>
    <w:rsid w:val="3E793D02"/>
    <w:rsid w:val="3E873B26"/>
    <w:rsid w:val="3E974FD9"/>
    <w:rsid w:val="3EA07D8D"/>
    <w:rsid w:val="3EBD3138"/>
    <w:rsid w:val="3EC7548D"/>
    <w:rsid w:val="3EF232A9"/>
    <w:rsid w:val="3F017794"/>
    <w:rsid w:val="3F111BCA"/>
    <w:rsid w:val="3F116709"/>
    <w:rsid w:val="3F402B4A"/>
    <w:rsid w:val="3F944EF2"/>
    <w:rsid w:val="3F9C67EE"/>
    <w:rsid w:val="3FA31085"/>
    <w:rsid w:val="3FCA37DB"/>
    <w:rsid w:val="3FCC2A3F"/>
    <w:rsid w:val="3FF27701"/>
    <w:rsid w:val="400A442B"/>
    <w:rsid w:val="40154B29"/>
    <w:rsid w:val="401A579E"/>
    <w:rsid w:val="402204A1"/>
    <w:rsid w:val="40426335"/>
    <w:rsid w:val="404F47A1"/>
    <w:rsid w:val="405A7913"/>
    <w:rsid w:val="4069496D"/>
    <w:rsid w:val="40787187"/>
    <w:rsid w:val="409728E4"/>
    <w:rsid w:val="40B56F5A"/>
    <w:rsid w:val="40B74210"/>
    <w:rsid w:val="40B86FDC"/>
    <w:rsid w:val="40D0460A"/>
    <w:rsid w:val="40F91F4F"/>
    <w:rsid w:val="410A340F"/>
    <w:rsid w:val="41147AE1"/>
    <w:rsid w:val="412171EE"/>
    <w:rsid w:val="41550B98"/>
    <w:rsid w:val="4167249D"/>
    <w:rsid w:val="416746E0"/>
    <w:rsid w:val="41713EE3"/>
    <w:rsid w:val="418F6C9C"/>
    <w:rsid w:val="41B015F1"/>
    <w:rsid w:val="41B65345"/>
    <w:rsid w:val="41D76D12"/>
    <w:rsid w:val="41F25A6B"/>
    <w:rsid w:val="420E6C2D"/>
    <w:rsid w:val="421A38D6"/>
    <w:rsid w:val="421D53C4"/>
    <w:rsid w:val="4226071D"/>
    <w:rsid w:val="42324774"/>
    <w:rsid w:val="42400E64"/>
    <w:rsid w:val="425614E3"/>
    <w:rsid w:val="425665EF"/>
    <w:rsid w:val="425D6066"/>
    <w:rsid w:val="425E5D24"/>
    <w:rsid w:val="426362FA"/>
    <w:rsid w:val="426A0D65"/>
    <w:rsid w:val="42800EA9"/>
    <w:rsid w:val="4283791D"/>
    <w:rsid w:val="428F724E"/>
    <w:rsid w:val="42996893"/>
    <w:rsid w:val="42A12C4A"/>
    <w:rsid w:val="42AD1B8F"/>
    <w:rsid w:val="42B065B6"/>
    <w:rsid w:val="43056584"/>
    <w:rsid w:val="43085A70"/>
    <w:rsid w:val="43137E8F"/>
    <w:rsid w:val="431E7646"/>
    <w:rsid w:val="433429C6"/>
    <w:rsid w:val="43466920"/>
    <w:rsid w:val="43842684"/>
    <w:rsid w:val="43A1468D"/>
    <w:rsid w:val="43B87D55"/>
    <w:rsid w:val="43C70ADF"/>
    <w:rsid w:val="442567B2"/>
    <w:rsid w:val="442962A2"/>
    <w:rsid w:val="4436451B"/>
    <w:rsid w:val="44452751"/>
    <w:rsid w:val="444E2AAD"/>
    <w:rsid w:val="446D1ED1"/>
    <w:rsid w:val="447A6AFE"/>
    <w:rsid w:val="448E6105"/>
    <w:rsid w:val="449175CA"/>
    <w:rsid w:val="44953938"/>
    <w:rsid w:val="44B37BF4"/>
    <w:rsid w:val="44C53E2A"/>
    <w:rsid w:val="44CC59FC"/>
    <w:rsid w:val="44CC6C2E"/>
    <w:rsid w:val="44F3240C"/>
    <w:rsid w:val="44F63D12"/>
    <w:rsid w:val="451602B5"/>
    <w:rsid w:val="454964D0"/>
    <w:rsid w:val="454F1D39"/>
    <w:rsid w:val="45595436"/>
    <w:rsid w:val="456663CD"/>
    <w:rsid w:val="45670165"/>
    <w:rsid w:val="457D260A"/>
    <w:rsid w:val="458B7F8D"/>
    <w:rsid w:val="458F6251"/>
    <w:rsid w:val="459040FF"/>
    <w:rsid w:val="459E79E0"/>
    <w:rsid w:val="45B97969"/>
    <w:rsid w:val="45C25A1D"/>
    <w:rsid w:val="45DE2E69"/>
    <w:rsid w:val="46182497"/>
    <w:rsid w:val="46243376"/>
    <w:rsid w:val="4646138E"/>
    <w:rsid w:val="46766CA4"/>
    <w:rsid w:val="467D7656"/>
    <w:rsid w:val="46827EEC"/>
    <w:rsid w:val="46832DB9"/>
    <w:rsid w:val="46DE2AC4"/>
    <w:rsid w:val="46FD2CD3"/>
    <w:rsid w:val="471B3FF5"/>
    <w:rsid w:val="472E6DAB"/>
    <w:rsid w:val="47365C71"/>
    <w:rsid w:val="47422110"/>
    <w:rsid w:val="47492C28"/>
    <w:rsid w:val="47ED662D"/>
    <w:rsid w:val="47F45416"/>
    <w:rsid w:val="48114597"/>
    <w:rsid w:val="48217EC1"/>
    <w:rsid w:val="482E3E38"/>
    <w:rsid w:val="483164C1"/>
    <w:rsid w:val="48AB58D0"/>
    <w:rsid w:val="48B14065"/>
    <w:rsid w:val="48BD345D"/>
    <w:rsid w:val="48D06DD8"/>
    <w:rsid w:val="48DD097C"/>
    <w:rsid w:val="48DD4659"/>
    <w:rsid w:val="48DF5182"/>
    <w:rsid w:val="48E04E0E"/>
    <w:rsid w:val="49044BE8"/>
    <w:rsid w:val="49086E8F"/>
    <w:rsid w:val="494214A7"/>
    <w:rsid w:val="495B184D"/>
    <w:rsid w:val="49697DDF"/>
    <w:rsid w:val="49743BE1"/>
    <w:rsid w:val="49B165E7"/>
    <w:rsid w:val="49CE49A7"/>
    <w:rsid w:val="49EB5D1F"/>
    <w:rsid w:val="49F27EF7"/>
    <w:rsid w:val="49F8212F"/>
    <w:rsid w:val="4A0C6405"/>
    <w:rsid w:val="4A33564C"/>
    <w:rsid w:val="4A6F28A0"/>
    <w:rsid w:val="4A705AD3"/>
    <w:rsid w:val="4A765637"/>
    <w:rsid w:val="4A7C432F"/>
    <w:rsid w:val="4A92231F"/>
    <w:rsid w:val="4AB42918"/>
    <w:rsid w:val="4AD4403A"/>
    <w:rsid w:val="4AF47F62"/>
    <w:rsid w:val="4AFA573A"/>
    <w:rsid w:val="4B374189"/>
    <w:rsid w:val="4B3F55CA"/>
    <w:rsid w:val="4B5049B4"/>
    <w:rsid w:val="4B58746D"/>
    <w:rsid w:val="4B885FA4"/>
    <w:rsid w:val="4B8B35AB"/>
    <w:rsid w:val="4BA52986"/>
    <w:rsid w:val="4BA81865"/>
    <w:rsid w:val="4BC137FA"/>
    <w:rsid w:val="4BD26AE6"/>
    <w:rsid w:val="4BD56AD5"/>
    <w:rsid w:val="4BD80A66"/>
    <w:rsid w:val="4BDC71CD"/>
    <w:rsid w:val="4BEE652D"/>
    <w:rsid w:val="4BF5724F"/>
    <w:rsid w:val="4C0F575D"/>
    <w:rsid w:val="4C297156"/>
    <w:rsid w:val="4C36294C"/>
    <w:rsid w:val="4C4448D6"/>
    <w:rsid w:val="4C8B732C"/>
    <w:rsid w:val="4C9F12A5"/>
    <w:rsid w:val="4CBD61AA"/>
    <w:rsid w:val="4CCB074B"/>
    <w:rsid w:val="4CD2481C"/>
    <w:rsid w:val="4CD90E06"/>
    <w:rsid w:val="4D301632"/>
    <w:rsid w:val="4D513A8B"/>
    <w:rsid w:val="4D5A1BBF"/>
    <w:rsid w:val="4D5A571F"/>
    <w:rsid w:val="4D8A2EE5"/>
    <w:rsid w:val="4D8B1FBB"/>
    <w:rsid w:val="4D9B4661"/>
    <w:rsid w:val="4DA755B8"/>
    <w:rsid w:val="4DB36BDD"/>
    <w:rsid w:val="4DF62F44"/>
    <w:rsid w:val="4E0722F0"/>
    <w:rsid w:val="4E0959B1"/>
    <w:rsid w:val="4E0B1BC2"/>
    <w:rsid w:val="4E102281"/>
    <w:rsid w:val="4E265788"/>
    <w:rsid w:val="4E4E3231"/>
    <w:rsid w:val="4E5C7924"/>
    <w:rsid w:val="4E86492F"/>
    <w:rsid w:val="4E8D1B77"/>
    <w:rsid w:val="4EBF55C1"/>
    <w:rsid w:val="4EC26E4B"/>
    <w:rsid w:val="4EC70B92"/>
    <w:rsid w:val="4ED80E18"/>
    <w:rsid w:val="4EED2BC8"/>
    <w:rsid w:val="4F366119"/>
    <w:rsid w:val="4F3F332E"/>
    <w:rsid w:val="4F501413"/>
    <w:rsid w:val="4F6F4D85"/>
    <w:rsid w:val="4F827E7B"/>
    <w:rsid w:val="4F932387"/>
    <w:rsid w:val="4FA709C3"/>
    <w:rsid w:val="4FAB5F46"/>
    <w:rsid w:val="4FC46D8A"/>
    <w:rsid w:val="4FD317BC"/>
    <w:rsid w:val="500F0A42"/>
    <w:rsid w:val="50163F73"/>
    <w:rsid w:val="50185F11"/>
    <w:rsid w:val="50341765"/>
    <w:rsid w:val="504A437F"/>
    <w:rsid w:val="50565800"/>
    <w:rsid w:val="509B4D1B"/>
    <w:rsid w:val="509F03AC"/>
    <w:rsid w:val="50A968A6"/>
    <w:rsid w:val="50B415EA"/>
    <w:rsid w:val="50BC2266"/>
    <w:rsid w:val="50C17233"/>
    <w:rsid w:val="51063CEB"/>
    <w:rsid w:val="511300BE"/>
    <w:rsid w:val="51142088"/>
    <w:rsid w:val="51431DF8"/>
    <w:rsid w:val="514E7F2D"/>
    <w:rsid w:val="5166324A"/>
    <w:rsid w:val="51896A13"/>
    <w:rsid w:val="51956D25"/>
    <w:rsid w:val="51AA4038"/>
    <w:rsid w:val="51AF590D"/>
    <w:rsid w:val="51C5066C"/>
    <w:rsid w:val="51FD239C"/>
    <w:rsid w:val="52121D8A"/>
    <w:rsid w:val="522105B9"/>
    <w:rsid w:val="523634E2"/>
    <w:rsid w:val="52524E89"/>
    <w:rsid w:val="52852700"/>
    <w:rsid w:val="52941F38"/>
    <w:rsid w:val="529C2E79"/>
    <w:rsid w:val="52A072C8"/>
    <w:rsid w:val="52A375FE"/>
    <w:rsid w:val="52A6769D"/>
    <w:rsid w:val="52AE78A0"/>
    <w:rsid w:val="52C364CF"/>
    <w:rsid w:val="52F20DEF"/>
    <w:rsid w:val="530D54A1"/>
    <w:rsid w:val="5328051C"/>
    <w:rsid w:val="53343F5E"/>
    <w:rsid w:val="53545E36"/>
    <w:rsid w:val="536C5857"/>
    <w:rsid w:val="536C61AC"/>
    <w:rsid w:val="53910666"/>
    <w:rsid w:val="53A771E4"/>
    <w:rsid w:val="53AF5E45"/>
    <w:rsid w:val="53C27B7A"/>
    <w:rsid w:val="53C949B5"/>
    <w:rsid w:val="53DA73FE"/>
    <w:rsid w:val="53DD4918"/>
    <w:rsid w:val="53E2021C"/>
    <w:rsid w:val="53E301FD"/>
    <w:rsid w:val="54046ABA"/>
    <w:rsid w:val="540550A1"/>
    <w:rsid w:val="542F6F11"/>
    <w:rsid w:val="54350FB2"/>
    <w:rsid w:val="545310AB"/>
    <w:rsid w:val="545F0EB3"/>
    <w:rsid w:val="5473169E"/>
    <w:rsid w:val="54A07658"/>
    <w:rsid w:val="54C904D3"/>
    <w:rsid w:val="54EB365E"/>
    <w:rsid w:val="54EB6C0B"/>
    <w:rsid w:val="54F05138"/>
    <w:rsid w:val="550115C8"/>
    <w:rsid w:val="55164621"/>
    <w:rsid w:val="551B76D4"/>
    <w:rsid w:val="552830AF"/>
    <w:rsid w:val="552D3FD0"/>
    <w:rsid w:val="553E0181"/>
    <w:rsid w:val="554D75AB"/>
    <w:rsid w:val="55515C48"/>
    <w:rsid w:val="5563713A"/>
    <w:rsid w:val="556D2EE9"/>
    <w:rsid w:val="55713605"/>
    <w:rsid w:val="557D6C71"/>
    <w:rsid w:val="55AA499F"/>
    <w:rsid w:val="55BD2CEE"/>
    <w:rsid w:val="55BE0029"/>
    <w:rsid w:val="55C275C9"/>
    <w:rsid w:val="55CB6443"/>
    <w:rsid w:val="55CC40E6"/>
    <w:rsid w:val="55DA2475"/>
    <w:rsid w:val="55EA45B5"/>
    <w:rsid w:val="55FF4755"/>
    <w:rsid w:val="5635514E"/>
    <w:rsid w:val="56682C5A"/>
    <w:rsid w:val="566E7B50"/>
    <w:rsid w:val="566F178F"/>
    <w:rsid w:val="568A6434"/>
    <w:rsid w:val="56E055F3"/>
    <w:rsid w:val="56EF512A"/>
    <w:rsid w:val="56F30E63"/>
    <w:rsid w:val="571959DC"/>
    <w:rsid w:val="5731610F"/>
    <w:rsid w:val="573375E6"/>
    <w:rsid w:val="574A05B2"/>
    <w:rsid w:val="57893641"/>
    <w:rsid w:val="57B15B24"/>
    <w:rsid w:val="57B72558"/>
    <w:rsid w:val="57E01845"/>
    <w:rsid w:val="57E26A3C"/>
    <w:rsid w:val="57F51EE0"/>
    <w:rsid w:val="58027C9C"/>
    <w:rsid w:val="582E2493"/>
    <w:rsid w:val="583D6A55"/>
    <w:rsid w:val="583E52D1"/>
    <w:rsid w:val="58677752"/>
    <w:rsid w:val="586B72EF"/>
    <w:rsid w:val="588E2720"/>
    <w:rsid w:val="58BF1D4C"/>
    <w:rsid w:val="58C32EDC"/>
    <w:rsid w:val="58C52A1E"/>
    <w:rsid w:val="58CC2052"/>
    <w:rsid w:val="58E93CFF"/>
    <w:rsid w:val="5900754B"/>
    <w:rsid w:val="59084281"/>
    <w:rsid w:val="590E05CF"/>
    <w:rsid w:val="59142A73"/>
    <w:rsid w:val="591702CA"/>
    <w:rsid w:val="591F154C"/>
    <w:rsid w:val="59203A01"/>
    <w:rsid w:val="595977A9"/>
    <w:rsid w:val="5975071C"/>
    <w:rsid w:val="598D151E"/>
    <w:rsid w:val="599110D7"/>
    <w:rsid w:val="59946F61"/>
    <w:rsid w:val="59A5289E"/>
    <w:rsid w:val="59A56ED4"/>
    <w:rsid w:val="59B553C5"/>
    <w:rsid w:val="59BC4885"/>
    <w:rsid w:val="5A4511BC"/>
    <w:rsid w:val="5A461B93"/>
    <w:rsid w:val="5A4E7A60"/>
    <w:rsid w:val="5A863C94"/>
    <w:rsid w:val="5A984AEF"/>
    <w:rsid w:val="5A9A07E3"/>
    <w:rsid w:val="5AB01FB0"/>
    <w:rsid w:val="5AB94AC0"/>
    <w:rsid w:val="5AC62645"/>
    <w:rsid w:val="5ADD112C"/>
    <w:rsid w:val="5AEB3E5A"/>
    <w:rsid w:val="5AF17BBB"/>
    <w:rsid w:val="5AF34ABD"/>
    <w:rsid w:val="5B3764EB"/>
    <w:rsid w:val="5B6E607B"/>
    <w:rsid w:val="5B7200D7"/>
    <w:rsid w:val="5B7936AC"/>
    <w:rsid w:val="5B7A209D"/>
    <w:rsid w:val="5BA66C84"/>
    <w:rsid w:val="5BBC5BCE"/>
    <w:rsid w:val="5BBC5CE1"/>
    <w:rsid w:val="5BDC6E44"/>
    <w:rsid w:val="5BEE3D39"/>
    <w:rsid w:val="5C11169E"/>
    <w:rsid w:val="5C183F8A"/>
    <w:rsid w:val="5C282EE9"/>
    <w:rsid w:val="5C6258A4"/>
    <w:rsid w:val="5C6607D4"/>
    <w:rsid w:val="5C7774FE"/>
    <w:rsid w:val="5C7A04A5"/>
    <w:rsid w:val="5C7F0ED1"/>
    <w:rsid w:val="5CA33760"/>
    <w:rsid w:val="5CAB061E"/>
    <w:rsid w:val="5CE26FEB"/>
    <w:rsid w:val="5CF014A7"/>
    <w:rsid w:val="5CF357D6"/>
    <w:rsid w:val="5D012C19"/>
    <w:rsid w:val="5D510F03"/>
    <w:rsid w:val="5D520385"/>
    <w:rsid w:val="5D5F7261"/>
    <w:rsid w:val="5D924401"/>
    <w:rsid w:val="5D9641A3"/>
    <w:rsid w:val="5D9B3838"/>
    <w:rsid w:val="5DA56542"/>
    <w:rsid w:val="5DAB4B17"/>
    <w:rsid w:val="5DFD7984"/>
    <w:rsid w:val="5E086AD1"/>
    <w:rsid w:val="5E1C3364"/>
    <w:rsid w:val="5E3C6DCB"/>
    <w:rsid w:val="5E3D638B"/>
    <w:rsid w:val="5E435D5B"/>
    <w:rsid w:val="5E53007B"/>
    <w:rsid w:val="5E68040A"/>
    <w:rsid w:val="5E82604C"/>
    <w:rsid w:val="5E9F7D04"/>
    <w:rsid w:val="5EB3567B"/>
    <w:rsid w:val="5EDB0871"/>
    <w:rsid w:val="5EE95FBE"/>
    <w:rsid w:val="5EF157B7"/>
    <w:rsid w:val="5F21424B"/>
    <w:rsid w:val="5F4F45A2"/>
    <w:rsid w:val="5F5C0E82"/>
    <w:rsid w:val="5FA20B62"/>
    <w:rsid w:val="5FA439F9"/>
    <w:rsid w:val="5FAD5B82"/>
    <w:rsid w:val="5FB4017C"/>
    <w:rsid w:val="5FBE7D8F"/>
    <w:rsid w:val="5FC04A10"/>
    <w:rsid w:val="5FDE26B4"/>
    <w:rsid w:val="5FF86B48"/>
    <w:rsid w:val="5FF9489B"/>
    <w:rsid w:val="6009023D"/>
    <w:rsid w:val="601B6016"/>
    <w:rsid w:val="60206354"/>
    <w:rsid w:val="60283425"/>
    <w:rsid w:val="60480D9B"/>
    <w:rsid w:val="60820DBC"/>
    <w:rsid w:val="60C34F31"/>
    <w:rsid w:val="60D827A9"/>
    <w:rsid w:val="60FB008E"/>
    <w:rsid w:val="612E765D"/>
    <w:rsid w:val="613A01D3"/>
    <w:rsid w:val="614C7731"/>
    <w:rsid w:val="61570B2E"/>
    <w:rsid w:val="61620493"/>
    <w:rsid w:val="616672E8"/>
    <w:rsid w:val="616D5BEF"/>
    <w:rsid w:val="617E64C8"/>
    <w:rsid w:val="61A02E98"/>
    <w:rsid w:val="61C74D39"/>
    <w:rsid w:val="61E23583"/>
    <w:rsid w:val="61FC6E89"/>
    <w:rsid w:val="62074A71"/>
    <w:rsid w:val="6207595E"/>
    <w:rsid w:val="62106968"/>
    <w:rsid w:val="621479A8"/>
    <w:rsid w:val="623053C5"/>
    <w:rsid w:val="62337403"/>
    <w:rsid w:val="623B5E8A"/>
    <w:rsid w:val="62733EE5"/>
    <w:rsid w:val="62A23EF9"/>
    <w:rsid w:val="62BE0F25"/>
    <w:rsid w:val="62E64A8D"/>
    <w:rsid w:val="62EC4556"/>
    <w:rsid w:val="62EC49B0"/>
    <w:rsid w:val="632C670F"/>
    <w:rsid w:val="63367E1E"/>
    <w:rsid w:val="634C3904"/>
    <w:rsid w:val="636C6390"/>
    <w:rsid w:val="636E683C"/>
    <w:rsid w:val="637B6589"/>
    <w:rsid w:val="638A2404"/>
    <w:rsid w:val="63BA086D"/>
    <w:rsid w:val="63C80BB9"/>
    <w:rsid w:val="63E519B6"/>
    <w:rsid w:val="63E60C8E"/>
    <w:rsid w:val="63E87BA4"/>
    <w:rsid w:val="63EB6C79"/>
    <w:rsid w:val="640D643A"/>
    <w:rsid w:val="641931E8"/>
    <w:rsid w:val="64533CB0"/>
    <w:rsid w:val="645F7C77"/>
    <w:rsid w:val="64801554"/>
    <w:rsid w:val="648D5F82"/>
    <w:rsid w:val="648F5B34"/>
    <w:rsid w:val="64993547"/>
    <w:rsid w:val="64AC17B9"/>
    <w:rsid w:val="64B14965"/>
    <w:rsid w:val="64B9354E"/>
    <w:rsid w:val="64BA3CE8"/>
    <w:rsid w:val="64C21FD5"/>
    <w:rsid w:val="64FA2A94"/>
    <w:rsid w:val="65110BD0"/>
    <w:rsid w:val="652B171E"/>
    <w:rsid w:val="6536184E"/>
    <w:rsid w:val="655B4350"/>
    <w:rsid w:val="65660390"/>
    <w:rsid w:val="65706D44"/>
    <w:rsid w:val="658426A5"/>
    <w:rsid w:val="65861CC6"/>
    <w:rsid w:val="65994B7C"/>
    <w:rsid w:val="65BA2B92"/>
    <w:rsid w:val="65BD2897"/>
    <w:rsid w:val="65CE5F42"/>
    <w:rsid w:val="65DF385A"/>
    <w:rsid w:val="661D0C3C"/>
    <w:rsid w:val="66246F63"/>
    <w:rsid w:val="664F720B"/>
    <w:rsid w:val="6655217A"/>
    <w:rsid w:val="665A00E6"/>
    <w:rsid w:val="66A328A0"/>
    <w:rsid w:val="66A471BC"/>
    <w:rsid w:val="66B00535"/>
    <w:rsid w:val="66B57E5F"/>
    <w:rsid w:val="66C017E0"/>
    <w:rsid w:val="66DE69DC"/>
    <w:rsid w:val="66F73F16"/>
    <w:rsid w:val="67207D8C"/>
    <w:rsid w:val="673124E6"/>
    <w:rsid w:val="67674838"/>
    <w:rsid w:val="67734C92"/>
    <w:rsid w:val="678E6713"/>
    <w:rsid w:val="67A07D7A"/>
    <w:rsid w:val="67C1146A"/>
    <w:rsid w:val="67DF1954"/>
    <w:rsid w:val="67E15774"/>
    <w:rsid w:val="67E22ABE"/>
    <w:rsid w:val="67F70974"/>
    <w:rsid w:val="681044FB"/>
    <w:rsid w:val="681A5C55"/>
    <w:rsid w:val="684C1D7A"/>
    <w:rsid w:val="685A3318"/>
    <w:rsid w:val="685B6A97"/>
    <w:rsid w:val="68647BCC"/>
    <w:rsid w:val="686B67ED"/>
    <w:rsid w:val="68802085"/>
    <w:rsid w:val="688E4077"/>
    <w:rsid w:val="68CB7079"/>
    <w:rsid w:val="68EE208C"/>
    <w:rsid w:val="692109E6"/>
    <w:rsid w:val="69217410"/>
    <w:rsid w:val="694A6CE4"/>
    <w:rsid w:val="6A10568B"/>
    <w:rsid w:val="6A1862EE"/>
    <w:rsid w:val="6A322D3C"/>
    <w:rsid w:val="6A38305A"/>
    <w:rsid w:val="6A7367C6"/>
    <w:rsid w:val="6A7F3F7C"/>
    <w:rsid w:val="6A8273FD"/>
    <w:rsid w:val="6A9F6B82"/>
    <w:rsid w:val="6AA909B4"/>
    <w:rsid w:val="6AB06526"/>
    <w:rsid w:val="6AC25A30"/>
    <w:rsid w:val="6AD53A0C"/>
    <w:rsid w:val="6ADF127C"/>
    <w:rsid w:val="6AEF4C45"/>
    <w:rsid w:val="6AFC6D40"/>
    <w:rsid w:val="6AFC79BD"/>
    <w:rsid w:val="6B0A631F"/>
    <w:rsid w:val="6B236A88"/>
    <w:rsid w:val="6B2F57E8"/>
    <w:rsid w:val="6B3B7A45"/>
    <w:rsid w:val="6B3E1D84"/>
    <w:rsid w:val="6B3F6036"/>
    <w:rsid w:val="6B6970BF"/>
    <w:rsid w:val="6B881251"/>
    <w:rsid w:val="6B8818B6"/>
    <w:rsid w:val="6BBB3B51"/>
    <w:rsid w:val="6BBD3905"/>
    <w:rsid w:val="6BBE2500"/>
    <w:rsid w:val="6BEE2337"/>
    <w:rsid w:val="6BEF7FD6"/>
    <w:rsid w:val="6C272818"/>
    <w:rsid w:val="6C2A5933"/>
    <w:rsid w:val="6C320845"/>
    <w:rsid w:val="6C532497"/>
    <w:rsid w:val="6C6A3D48"/>
    <w:rsid w:val="6C8461A1"/>
    <w:rsid w:val="6C864D2C"/>
    <w:rsid w:val="6CBA6845"/>
    <w:rsid w:val="6CBD0715"/>
    <w:rsid w:val="6CDF4D7B"/>
    <w:rsid w:val="6CE60293"/>
    <w:rsid w:val="6D262A1C"/>
    <w:rsid w:val="6D2D3E5E"/>
    <w:rsid w:val="6D466166"/>
    <w:rsid w:val="6DAB4FF7"/>
    <w:rsid w:val="6DAD4554"/>
    <w:rsid w:val="6DBD3434"/>
    <w:rsid w:val="6DC052EA"/>
    <w:rsid w:val="6DC14B52"/>
    <w:rsid w:val="6DD70EDE"/>
    <w:rsid w:val="6DDA55CA"/>
    <w:rsid w:val="6DE22E9A"/>
    <w:rsid w:val="6E033403"/>
    <w:rsid w:val="6E1E18C5"/>
    <w:rsid w:val="6E753D0F"/>
    <w:rsid w:val="6E781A51"/>
    <w:rsid w:val="6E8421A4"/>
    <w:rsid w:val="6E8810DB"/>
    <w:rsid w:val="6EAE7A04"/>
    <w:rsid w:val="6ED77804"/>
    <w:rsid w:val="6EDD4411"/>
    <w:rsid w:val="6F02147E"/>
    <w:rsid w:val="6F173018"/>
    <w:rsid w:val="6F26084E"/>
    <w:rsid w:val="6F30046A"/>
    <w:rsid w:val="6F417846"/>
    <w:rsid w:val="6F4F1391"/>
    <w:rsid w:val="6F564F90"/>
    <w:rsid w:val="6FC06D93"/>
    <w:rsid w:val="6FC51AC5"/>
    <w:rsid w:val="6FD05147"/>
    <w:rsid w:val="6FF70753"/>
    <w:rsid w:val="70020AE3"/>
    <w:rsid w:val="70383246"/>
    <w:rsid w:val="70433045"/>
    <w:rsid w:val="706434B3"/>
    <w:rsid w:val="7078072E"/>
    <w:rsid w:val="709F1517"/>
    <w:rsid w:val="70A4148A"/>
    <w:rsid w:val="70CF27A6"/>
    <w:rsid w:val="70F34CED"/>
    <w:rsid w:val="71092E34"/>
    <w:rsid w:val="710B44B6"/>
    <w:rsid w:val="71236AF0"/>
    <w:rsid w:val="713524B5"/>
    <w:rsid w:val="715B552B"/>
    <w:rsid w:val="719830A7"/>
    <w:rsid w:val="71A05546"/>
    <w:rsid w:val="71A22FE8"/>
    <w:rsid w:val="71A86FC8"/>
    <w:rsid w:val="71B46975"/>
    <w:rsid w:val="71D50007"/>
    <w:rsid w:val="71E30D52"/>
    <w:rsid w:val="71E804ED"/>
    <w:rsid w:val="71F10C8F"/>
    <w:rsid w:val="71F14AF3"/>
    <w:rsid w:val="71F43E08"/>
    <w:rsid w:val="72050BDB"/>
    <w:rsid w:val="72084E58"/>
    <w:rsid w:val="720864B1"/>
    <w:rsid w:val="722E794C"/>
    <w:rsid w:val="7250570D"/>
    <w:rsid w:val="72632DF3"/>
    <w:rsid w:val="727A08EF"/>
    <w:rsid w:val="727C3B52"/>
    <w:rsid w:val="729270E5"/>
    <w:rsid w:val="72965F01"/>
    <w:rsid w:val="72A5093A"/>
    <w:rsid w:val="72AC5C73"/>
    <w:rsid w:val="72AF5315"/>
    <w:rsid w:val="72BC24A9"/>
    <w:rsid w:val="72C241D7"/>
    <w:rsid w:val="72C44654"/>
    <w:rsid w:val="72CB5037"/>
    <w:rsid w:val="72D050A8"/>
    <w:rsid w:val="72D90BB0"/>
    <w:rsid w:val="72F46D9C"/>
    <w:rsid w:val="72FC67AC"/>
    <w:rsid w:val="72FD2525"/>
    <w:rsid w:val="7305737D"/>
    <w:rsid w:val="731B4CE1"/>
    <w:rsid w:val="731C59A6"/>
    <w:rsid w:val="73402E3C"/>
    <w:rsid w:val="73531308"/>
    <w:rsid w:val="73973924"/>
    <w:rsid w:val="73AE47EA"/>
    <w:rsid w:val="73BF371A"/>
    <w:rsid w:val="73C12D44"/>
    <w:rsid w:val="73D56B19"/>
    <w:rsid w:val="740070CE"/>
    <w:rsid w:val="740B27F4"/>
    <w:rsid w:val="740B7597"/>
    <w:rsid w:val="74263DA8"/>
    <w:rsid w:val="742D697A"/>
    <w:rsid w:val="742D6CD7"/>
    <w:rsid w:val="746740F9"/>
    <w:rsid w:val="74835084"/>
    <w:rsid w:val="74B51309"/>
    <w:rsid w:val="75392853"/>
    <w:rsid w:val="75627394"/>
    <w:rsid w:val="75925086"/>
    <w:rsid w:val="75936135"/>
    <w:rsid w:val="759501A5"/>
    <w:rsid w:val="75A57FA1"/>
    <w:rsid w:val="75B90485"/>
    <w:rsid w:val="75DE03EB"/>
    <w:rsid w:val="75FC7894"/>
    <w:rsid w:val="76051E1C"/>
    <w:rsid w:val="76077A0F"/>
    <w:rsid w:val="7634763B"/>
    <w:rsid w:val="765342DE"/>
    <w:rsid w:val="7677439C"/>
    <w:rsid w:val="768F5390"/>
    <w:rsid w:val="76932DB3"/>
    <w:rsid w:val="76946EB5"/>
    <w:rsid w:val="76C30EF7"/>
    <w:rsid w:val="76C43BAF"/>
    <w:rsid w:val="76D161A2"/>
    <w:rsid w:val="76D417EE"/>
    <w:rsid w:val="76F81163"/>
    <w:rsid w:val="77100CAA"/>
    <w:rsid w:val="772269FE"/>
    <w:rsid w:val="772938E8"/>
    <w:rsid w:val="77450FC0"/>
    <w:rsid w:val="7746130E"/>
    <w:rsid w:val="774C6F32"/>
    <w:rsid w:val="774E16F9"/>
    <w:rsid w:val="775B6EA5"/>
    <w:rsid w:val="77617B35"/>
    <w:rsid w:val="77672662"/>
    <w:rsid w:val="776F7B60"/>
    <w:rsid w:val="77A91F25"/>
    <w:rsid w:val="77AD776A"/>
    <w:rsid w:val="7802718C"/>
    <w:rsid w:val="781A45C9"/>
    <w:rsid w:val="78516857"/>
    <w:rsid w:val="786C1570"/>
    <w:rsid w:val="787917F5"/>
    <w:rsid w:val="788C0F3B"/>
    <w:rsid w:val="78941FDE"/>
    <w:rsid w:val="78A33901"/>
    <w:rsid w:val="78A5543C"/>
    <w:rsid w:val="78AF606F"/>
    <w:rsid w:val="78AF725D"/>
    <w:rsid w:val="78CF054C"/>
    <w:rsid w:val="78DE7328"/>
    <w:rsid w:val="790243F1"/>
    <w:rsid w:val="79167E9C"/>
    <w:rsid w:val="792C6E7D"/>
    <w:rsid w:val="79425C88"/>
    <w:rsid w:val="794746B0"/>
    <w:rsid w:val="79697D9C"/>
    <w:rsid w:val="796C21B2"/>
    <w:rsid w:val="797A48CF"/>
    <w:rsid w:val="79E41CD7"/>
    <w:rsid w:val="79F5128C"/>
    <w:rsid w:val="7A1A670B"/>
    <w:rsid w:val="7A27777B"/>
    <w:rsid w:val="7A637111"/>
    <w:rsid w:val="7A645338"/>
    <w:rsid w:val="7A656B15"/>
    <w:rsid w:val="7A6842AE"/>
    <w:rsid w:val="7A686510"/>
    <w:rsid w:val="7A7C58EE"/>
    <w:rsid w:val="7AAC2EE7"/>
    <w:rsid w:val="7AB16810"/>
    <w:rsid w:val="7AC259B8"/>
    <w:rsid w:val="7AD8374A"/>
    <w:rsid w:val="7AE1009A"/>
    <w:rsid w:val="7AFE6906"/>
    <w:rsid w:val="7B02593D"/>
    <w:rsid w:val="7B2C28D5"/>
    <w:rsid w:val="7B4E2868"/>
    <w:rsid w:val="7B5D2F26"/>
    <w:rsid w:val="7B7721FC"/>
    <w:rsid w:val="7B783D60"/>
    <w:rsid w:val="7B881928"/>
    <w:rsid w:val="7BA01443"/>
    <w:rsid w:val="7BB3231A"/>
    <w:rsid w:val="7BF937AA"/>
    <w:rsid w:val="7C077071"/>
    <w:rsid w:val="7C1508DF"/>
    <w:rsid w:val="7C1F4122"/>
    <w:rsid w:val="7C4E68C0"/>
    <w:rsid w:val="7C5A471D"/>
    <w:rsid w:val="7C7137ED"/>
    <w:rsid w:val="7C833972"/>
    <w:rsid w:val="7C943EFA"/>
    <w:rsid w:val="7C9C19B7"/>
    <w:rsid w:val="7CB73744"/>
    <w:rsid w:val="7CBB1CA5"/>
    <w:rsid w:val="7CBD0617"/>
    <w:rsid w:val="7CDF5A06"/>
    <w:rsid w:val="7CEC453A"/>
    <w:rsid w:val="7CFD5517"/>
    <w:rsid w:val="7D0D3FCB"/>
    <w:rsid w:val="7D0E3B34"/>
    <w:rsid w:val="7D182BA5"/>
    <w:rsid w:val="7D336427"/>
    <w:rsid w:val="7D61535D"/>
    <w:rsid w:val="7D6E474B"/>
    <w:rsid w:val="7D8661D5"/>
    <w:rsid w:val="7DA16716"/>
    <w:rsid w:val="7DD30A52"/>
    <w:rsid w:val="7E2D4B6E"/>
    <w:rsid w:val="7E95590D"/>
    <w:rsid w:val="7EA128FE"/>
    <w:rsid w:val="7EA41A90"/>
    <w:rsid w:val="7EC17E52"/>
    <w:rsid w:val="7ECE751F"/>
    <w:rsid w:val="7EF80517"/>
    <w:rsid w:val="7F0223E0"/>
    <w:rsid w:val="7F0732CC"/>
    <w:rsid w:val="7F435763"/>
    <w:rsid w:val="7F4D5AB1"/>
    <w:rsid w:val="7F8206A0"/>
    <w:rsid w:val="7F961D37"/>
    <w:rsid w:val="7F9E36E8"/>
    <w:rsid w:val="7F9F0FE3"/>
    <w:rsid w:val="7FBB5673"/>
    <w:rsid w:val="7FD71C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autoRedefine/>
    <w:semiHidden/>
    <w:unhideWhenUsed/>
    <w:qFormat/>
    <w:uiPriority w:val="1"/>
  </w:style>
  <w:style w:type="table" w:default="1" w:styleId="11">
    <w:name w:val="Normal Table"/>
    <w:autoRedefine/>
    <w:semiHidden/>
    <w:unhideWhenUsed/>
    <w:qFormat/>
    <w:uiPriority w:val="99"/>
    <w:tblPr>
      <w:tblCellMar>
        <w:top w:w="0" w:type="dxa"/>
        <w:left w:w="108" w:type="dxa"/>
        <w:bottom w:w="0" w:type="dxa"/>
        <w:right w:w="108" w:type="dxa"/>
      </w:tblCellMar>
    </w:tblPr>
  </w:style>
  <w:style w:type="paragraph" w:styleId="2">
    <w:name w:val="Body Text First Indent 2"/>
    <w:basedOn w:val="3"/>
    <w:autoRedefine/>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semiHidden/>
    <w:unhideWhenUsed/>
    <w:qFormat/>
    <w:uiPriority w:val="99"/>
    <w:pPr>
      <w:spacing w:after="120"/>
      <w:ind w:left="420" w:leftChars="200"/>
    </w:pPr>
  </w:style>
  <w:style w:type="paragraph" w:styleId="4">
    <w:name w:val="Body Text"/>
    <w:basedOn w:val="1"/>
    <w:link w:val="24"/>
    <w:semiHidden/>
    <w:unhideWhenUsed/>
    <w:qFormat/>
    <w:uiPriority w:val="99"/>
    <w:pPr>
      <w:spacing w:after="120"/>
    </w:pPr>
  </w:style>
  <w:style w:type="paragraph" w:styleId="5">
    <w:name w:val="Balloon Text"/>
    <w:basedOn w:val="1"/>
    <w:link w:val="23"/>
    <w:autoRedefine/>
    <w:semiHidden/>
    <w:unhideWhenUsed/>
    <w:qFormat/>
    <w:uiPriority w:val="99"/>
    <w:rPr>
      <w:sz w:val="18"/>
      <w:szCs w:val="18"/>
    </w:rPr>
  </w:style>
  <w:style w:type="paragraph" w:styleId="6">
    <w:name w:val="footer"/>
    <w:basedOn w:val="1"/>
    <w:link w:val="18"/>
    <w:unhideWhenUsed/>
    <w:qFormat/>
    <w:uiPriority w:val="99"/>
    <w:pPr>
      <w:tabs>
        <w:tab w:val="center" w:pos="4153"/>
        <w:tab w:val="right" w:pos="8306"/>
      </w:tabs>
      <w:snapToGrid w:val="0"/>
      <w:jc w:val="left"/>
    </w:pPr>
    <w:rPr>
      <w:sz w:val="18"/>
      <w:szCs w:val="18"/>
    </w:rPr>
  </w:style>
  <w:style w:type="paragraph" w:styleId="7">
    <w:name w:val="header"/>
    <w:basedOn w:val="1"/>
    <w:link w:val="17"/>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autoRedefine/>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qFormat/>
    <w:uiPriority w:val="0"/>
    <w:pPr>
      <w:ind w:firstLine="420" w:firstLineChars="100"/>
    </w:pPr>
    <w:rPr>
      <w:rFonts w:ascii="Times New Roman" w:hAnsi="Times New Roman" w:eastAsia="宋体" w:cs="Times New Roman"/>
      <w:szCs w:val="24"/>
    </w:rPr>
  </w:style>
  <w:style w:type="character" w:styleId="13">
    <w:name w:val="Strong"/>
    <w:basedOn w:val="12"/>
    <w:qFormat/>
    <w:uiPriority w:val="22"/>
    <w:rPr>
      <w:b/>
    </w:rPr>
  </w:style>
  <w:style w:type="character" w:styleId="14">
    <w:name w:val="FollowedHyperlink"/>
    <w:basedOn w:val="12"/>
    <w:unhideWhenUsed/>
    <w:qFormat/>
    <w:uiPriority w:val="99"/>
    <w:rPr>
      <w:color w:val="000099"/>
      <w:sz w:val="18"/>
      <w:szCs w:val="18"/>
      <w:u w:val="single"/>
    </w:rPr>
  </w:style>
  <w:style w:type="character" w:styleId="15">
    <w:name w:val="Emphasis"/>
    <w:qFormat/>
    <w:uiPriority w:val="20"/>
    <w:rPr>
      <w:i/>
      <w:iCs/>
    </w:rPr>
  </w:style>
  <w:style w:type="character" w:styleId="16">
    <w:name w:val="Hyperlink"/>
    <w:basedOn w:val="12"/>
    <w:unhideWhenUsed/>
    <w:qFormat/>
    <w:uiPriority w:val="99"/>
    <w:rPr>
      <w:color w:val="000099"/>
      <w:sz w:val="18"/>
      <w:szCs w:val="18"/>
      <w:u w:val="single"/>
    </w:rPr>
  </w:style>
  <w:style w:type="character" w:customStyle="1" w:styleId="17">
    <w:name w:val="页眉 Char"/>
    <w:basedOn w:val="12"/>
    <w:link w:val="7"/>
    <w:semiHidden/>
    <w:qFormat/>
    <w:uiPriority w:val="99"/>
    <w:rPr>
      <w:sz w:val="18"/>
      <w:szCs w:val="18"/>
    </w:rPr>
  </w:style>
  <w:style w:type="character" w:customStyle="1" w:styleId="18">
    <w:name w:val="页脚 Char"/>
    <w:basedOn w:val="12"/>
    <w:link w:val="6"/>
    <w:semiHidden/>
    <w:qFormat/>
    <w:uiPriority w:val="99"/>
    <w:rPr>
      <w:sz w:val="18"/>
      <w:szCs w:val="18"/>
    </w:rPr>
  </w:style>
  <w:style w:type="character" w:customStyle="1" w:styleId="19">
    <w:name w:val="apple-converted-space"/>
    <w:basedOn w:val="12"/>
    <w:qFormat/>
    <w:uiPriority w:val="0"/>
  </w:style>
  <w:style w:type="paragraph" w:customStyle="1" w:styleId="20">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unhideWhenUsed/>
    <w:qFormat/>
    <w:uiPriority w:val="99"/>
    <w:pPr>
      <w:ind w:firstLine="420" w:firstLineChars="200"/>
    </w:pPr>
  </w:style>
  <w:style w:type="character" w:customStyle="1" w:styleId="22">
    <w:name w:val="description"/>
    <w:basedOn w:val="12"/>
    <w:qFormat/>
    <w:uiPriority w:val="0"/>
  </w:style>
  <w:style w:type="character" w:customStyle="1" w:styleId="23">
    <w:name w:val="批注框文本 Char"/>
    <w:basedOn w:val="12"/>
    <w:link w:val="5"/>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qFormat/>
    <w:uiPriority w:val="0"/>
    <w:rPr>
      <w:rFonts w:asciiTheme="minorHAnsi" w:hAnsiTheme="minorHAnsi" w:eastAsiaTheme="minorEastAsia" w:cstheme="minorBidi"/>
      <w:kern w:val="2"/>
      <w:sz w:val="21"/>
      <w:szCs w:val="24"/>
    </w:rPr>
  </w:style>
  <w:style w:type="character" w:customStyle="1" w:styleId="26">
    <w:name w:val="不明显强调1"/>
    <w:basedOn w:val="12"/>
    <w:qFormat/>
    <w:uiPriority w:val="19"/>
    <w:rPr>
      <w:i/>
      <w:iCs/>
      <w:color w:val="808080" w:themeColor="text1" w:themeTint="80"/>
      <w14:textFill>
        <w14:solidFill>
          <w14:schemeClr w14:val="tx1">
            <w14:lumMod w14:val="50000"/>
            <w14:lumOff w14:val="50000"/>
          </w14:schemeClr>
        </w14:solidFill>
      </w14:textFill>
    </w:rPr>
  </w:style>
  <w:style w:type="paragraph" w:styleId="27">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qFormat/>
    <w:uiPriority w:val="19"/>
    <w:rPr>
      <w:i/>
      <w:iCs/>
      <w:color w:val="808080" w:themeColor="text1" w:themeTint="80"/>
      <w14:textFill>
        <w14:solidFill>
          <w14:schemeClr w14:val="tx1">
            <w14:lumMod w14:val="50000"/>
            <w14:lumOff w14:val="50000"/>
          </w14:schemeClr>
        </w14:solidFill>
      </w14:textFill>
    </w:rPr>
  </w:style>
  <w:style w:type="character" w:customStyle="1" w:styleId="30">
    <w:name w:val="Subtle Emphasis"/>
    <w:basedOn w:val="12"/>
    <w:qFormat/>
    <w:uiPriority w:val="19"/>
    <w:rPr>
      <w:i/>
      <w:iCs/>
      <w:color w:val="808080" w:themeColor="text1" w:themeTint="80"/>
      <w14:textFill>
        <w14:solidFill>
          <w14:schemeClr w14:val="tx1">
            <w14:lumMod w14:val="50000"/>
            <w14:lumOff w14:val="50000"/>
          </w14:schemeClr>
        </w14:solidFill>
      </w14:textFill>
    </w:rPr>
  </w:style>
  <w:style w:type="paragraph" w:customStyle="1" w:styleId="31">
    <w:name w:val="文本块1"/>
    <w:basedOn w:val="1"/>
    <w:qFormat/>
    <w:uiPriority w:val="0"/>
    <w:pPr>
      <w:ind w:left="1440" w:leftChars="700" w:right="700" w:rightChars="700"/>
    </w:pPr>
  </w:style>
  <w:style w:type="paragraph" w:customStyle="1" w:styleId="32">
    <w:name w:val="正文 New New New New New New"/>
    <w:qFormat/>
    <w:uiPriority w:val="0"/>
    <w:pPr>
      <w:widowControl w:val="0"/>
      <w:jc w:val="both"/>
    </w:pPr>
    <w:rPr>
      <w:rFonts w:ascii="Calibri" w:hAnsi="Calibri" w:eastAsia="宋体" w:cs="黑体"/>
      <w:kern w:val="2"/>
      <w:sz w:val="21"/>
      <w:szCs w:val="2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5</Pages>
  <Words>2371</Words>
  <Characters>2388</Characters>
  <Lines>7</Lines>
  <Paragraphs>2</Paragraphs>
  <TotalTime>1</TotalTime>
  <ScaleCrop>false</ScaleCrop>
  <LinksUpToDate>false</LinksUpToDate>
  <CharactersWithSpaces>2390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2023-12-14T01:37:20Z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